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C6" w:rsidRPr="00A878C6" w:rsidRDefault="00A878C6" w:rsidP="00A878C6">
      <w:pPr>
        <w:spacing w:after="0" w:line="312" w:lineRule="auto"/>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w:t>
      </w:r>
    </w:p>
    <w:p w:rsidR="00A878C6" w:rsidRPr="00A878C6" w:rsidRDefault="00A878C6" w:rsidP="00A878C6">
      <w:pPr>
        <w:spacing w:after="0" w:line="360" w:lineRule="auto"/>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Зарегистрировано в Минюсте России 31 декабря 2009 г. N 15909</w:t>
      </w:r>
    </w:p>
    <w:p w:rsidR="00A878C6" w:rsidRPr="00A878C6" w:rsidRDefault="00A878C6" w:rsidP="00A878C6">
      <w:pPr>
        <w:spacing w:after="0" w:line="312" w:lineRule="auto"/>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pict>
          <v:rect id="_x0000_i1025" style="width:0;height:1.5pt" o:hralign="center" o:hrstd="t" o:hrnoshade="t" o:hr="t" fillcolor="black" stroked="f"/>
        </w:pict>
      </w:r>
    </w:p>
    <w:p w:rsidR="00A878C6" w:rsidRPr="00A878C6" w:rsidRDefault="00A878C6" w:rsidP="00A878C6">
      <w:pPr>
        <w:spacing w:after="0" w:line="240" w:lineRule="auto"/>
        <w:jc w:val="center"/>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w:t>
      </w:r>
    </w:p>
    <w:p w:rsidR="00A878C6" w:rsidRPr="00A878C6" w:rsidRDefault="00A878C6" w:rsidP="00A878C6">
      <w:pPr>
        <w:spacing w:after="0" w:line="360" w:lineRule="auto"/>
        <w:jc w:val="center"/>
        <w:rPr>
          <w:rFonts w:ascii="Verdana" w:eastAsia="Times New Roman" w:hAnsi="Verdana" w:cs="Times New Roman"/>
          <w:b/>
          <w:bCs/>
          <w:sz w:val="21"/>
          <w:szCs w:val="21"/>
          <w:lang w:eastAsia="ru-RU"/>
        </w:rPr>
      </w:pPr>
      <w:r w:rsidRPr="00A878C6">
        <w:rPr>
          <w:rFonts w:ascii="Verdana" w:eastAsia="Times New Roman" w:hAnsi="Verdana" w:cs="Times New Roman"/>
          <w:b/>
          <w:bCs/>
          <w:sz w:val="21"/>
          <w:szCs w:val="21"/>
          <w:lang w:eastAsia="ru-RU"/>
        </w:rPr>
        <w:t>МИНИСТЕРСТВО ЗДРАВООХРАНЕНИЯ И СОЦИАЛЬНОГО РАЗВИТИЯ</w:t>
      </w:r>
    </w:p>
    <w:p w:rsidR="00A878C6" w:rsidRPr="00A878C6" w:rsidRDefault="00A878C6" w:rsidP="00A878C6">
      <w:pPr>
        <w:spacing w:after="0" w:line="360" w:lineRule="auto"/>
        <w:jc w:val="center"/>
        <w:rPr>
          <w:rFonts w:ascii="Verdana" w:eastAsia="Times New Roman" w:hAnsi="Verdana" w:cs="Times New Roman"/>
          <w:b/>
          <w:bCs/>
          <w:sz w:val="21"/>
          <w:szCs w:val="21"/>
          <w:lang w:eastAsia="ru-RU"/>
        </w:rPr>
      </w:pPr>
      <w:r w:rsidRPr="00A878C6">
        <w:rPr>
          <w:rFonts w:ascii="Verdana" w:eastAsia="Times New Roman" w:hAnsi="Verdana" w:cs="Times New Roman"/>
          <w:b/>
          <w:bCs/>
          <w:sz w:val="21"/>
          <w:szCs w:val="21"/>
          <w:lang w:eastAsia="ru-RU"/>
        </w:rPr>
        <w:t>РОССИЙСКОЙ ФЕДЕРАЦИИ</w:t>
      </w:r>
    </w:p>
    <w:p w:rsidR="00A878C6" w:rsidRPr="00A878C6" w:rsidRDefault="00A878C6" w:rsidP="00A878C6">
      <w:pPr>
        <w:spacing w:after="0" w:line="360" w:lineRule="auto"/>
        <w:jc w:val="center"/>
        <w:rPr>
          <w:rFonts w:ascii="Verdana" w:eastAsia="Times New Roman" w:hAnsi="Verdana" w:cs="Times New Roman"/>
          <w:b/>
          <w:bCs/>
          <w:sz w:val="21"/>
          <w:szCs w:val="21"/>
          <w:lang w:eastAsia="ru-RU"/>
        </w:rPr>
      </w:pPr>
      <w:r w:rsidRPr="00A878C6">
        <w:rPr>
          <w:rFonts w:ascii="Verdana" w:eastAsia="Times New Roman" w:hAnsi="Verdana" w:cs="Times New Roman"/>
          <w:b/>
          <w:bCs/>
          <w:sz w:val="21"/>
          <w:szCs w:val="21"/>
          <w:lang w:eastAsia="ru-RU"/>
        </w:rPr>
        <w:t> </w:t>
      </w:r>
    </w:p>
    <w:p w:rsidR="00A878C6" w:rsidRPr="00A878C6" w:rsidRDefault="00A878C6" w:rsidP="00A878C6">
      <w:pPr>
        <w:spacing w:after="0" w:line="360" w:lineRule="auto"/>
        <w:jc w:val="center"/>
        <w:rPr>
          <w:rFonts w:ascii="Verdana" w:eastAsia="Times New Roman" w:hAnsi="Verdana" w:cs="Times New Roman"/>
          <w:b/>
          <w:bCs/>
          <w:sz w:val="21"/>
          <w:szCs w:val="21"/>
          <w:lang w:eastAsia="ru-RU"/>
        </w:rPr>
      </w:pPr>
      <w:r w:rsidRPr="00A878C6">
        <w:rPr>
          <w:rFonts w:ascii="Verdana" w:eastAsia="Times New Roman" w:hAnsi="Verdana" w:cs="Times New Roman"/>
          <w:b/>
          <w:bCs/>
          <w:sz w:val="21"/>
          <w:szCs w:val="21"/>
          <w:lang w:eastAsia="ru-RU"/>
        </w:rPr>
        <w:t>ПРИКАЗ</w:t>
      </w:r>
    </w:p>
    <w:p w:rsidR="00A878C6" w:rsidRPr="00A878C6" w:rsidRDefault="00A878C6" w:rsidP="00A878C6">
      <w:pPr>
        <w:spacing w:after="0" w:line="360" w:lineRule="auto"/>
        <w:jc w:val="center"/>
        <w:rPr>
          <w:rFonts w:ascii="Verdana" w:eastAsia="Times New Roman" w:hAnsi="Verdana" w:cs="Times New Roman"/>
          <w:b/>
          <w:bCs/>
          <w:sz w:val="21"/>
          <w:szCs w:val="21"/>
          <w:lang w:eastAsia="ru-RU"/>
        </w:rPr>
      </w:pPr>
      <w:r w:rsidRPr="00A878C6">
        <w:rPr>
          <w:rFonts w:ascii="Verdana" w:eastAsia="Times New Roman" w:hAnsi="Verdana" w:cs="Times New Roman"/>
          <w:b/>
          <w:bCs/>
          <w:sz w:val="21"/>
          <w:szCs w:val="21"/>
          <w:lang w:eastAsia="ru-RU"/>
        </w:rPr>
        <w:t>от 23 декабря 2009 г. N 1012н</w:t>
      </w:r>
    </w:p>
    <w:p w:rsidR="00A878C6" w:rsidRPr="00A878C6" w:rsidRDefault="00A878C6" w:rsidP="00A878C6">
      <w:pPr>
        <w:spacing w:after="0" w:line="360" w:lineRule="auto"/>
        <w:jc w:val="center"/>
        <w:rPr>
          <w:rFonts w:ascii="Verdana" w:eastAsia="Times New Roman" w:hAnsi="Verdana" w:cs="Times New Roman"/>
          <w:b/>
          <w:bCs/>
          <w:sz w:val="21"/>
          <w:szCs w:val="21"/>
          <w:lang w:eastAsia="ru-RU"/>
        </w:rPr>
      </w:pPr>
      <w:r w:rsidRPr="00A878C6">
        <w:rPr>
          <w:rFonts w:ascii="Verdana" w:eastAsia="Times New Roman" w:hAnsi="Verdana" w:cs="Times New Roman"/>
          <w:b/>
          <w:bCs/>
          <w:sz w:val="21"/>
          <w:szCs w:val="21"/>
          <w:lang w:eastAsia="ru-RU"/>
        </w:rPr>
        <w:t> </w:t>
      </w:r>
    </w:p>
    <w:p w:rsidR="00A878C6" w:rsidRPr="00A878C6" w:rsidRDefault="00A878C6" w:rsidP="00A878C6">
      <w:pPr>
        <w:spacing w:after="0" w:line="360" w:lineRule="auto"/>
        <w:jc w:val="center"/>
        <w:rPr>
          <w:rFonts w:ascii="Verdana" w:eastAsia="Times New Roman" w:hAnsi="Verdana" w:cs="Times New Roman"/>
          <w:b/>
          <w:bCs/>
          <w:sz w:val="21"/>
          <w:szCs w:val="21"/>
          <w:lang w:eastAsia="ru-RU"/>
        </w:rPr>
      </w:pPr>
      <w:r w:rsidRPr="00A878C6">
        <w:rPr>
          <w:rFonts w:ascii="Verdana" w:eastAsia="Times New Roman" w:hAnsi="Verdana" w:cs="Times New Roman"/>
          <w:b/>
          <w:bCs/>
          <w:sz w:val="21"/>
          <w:szCs w:val="21"/>
          <w:lang w:eastAsia="ru-RU"/>
        </w:rPr>
        <w:t>ОБ УТВЕРЖДЕНИИ ПОРЯДКА И УСЛОВИЙ</w:t>
      </w:r>
    </w:p>
    <w:p w:rsidR="00A878C6" w:rsidRPr="00A878C6" w:rsidRDefault="00A878C6" w:rsidP="00A878C6">
      <w:pPr>
        <w:spacing w:after="0" w:line="360" w:lineRule="auto"/>
        <w:jc w:val="center"/>
        <w:rPr>
          <w:rFonts w:ascii="Verdana" w:eastAsia="Times New Roman" w:hAnsi="Verdana" w:cs="Times New Roman"/>
          <w:b/>
          <w:bCs/>
          <w:sz w:val="21"/>
          <w:szCs w:val="21"/>
          <w:lang w:eastAsia="ru-RU"/>
        </w:rPr>
      </w:pPr>
      <w:r w:rsidRPr="00A878C6">
        <w:rPr>
          <w:rFonts w:ascii="Verdana" w:eastAsia="Times New Roman" w:hAnsi="Verdana" w:cs="Times New Roman"/>
          <w:b/>
          <w:bCs/>
          <w:sz w:val="21"/>
          <w:szCs w:val="21"/>
          <w:lang w:eastAsia="ru-RU"/>
        </w:rPr>
        <w:t>НАЗНАЧЕНИЯ И ВЫПЛАТЫ ГОСУДАРСТВЕННЫХ ПОСОБИЙ ГРАЖДАНАМ,</w:t>
      </w:r>
    </w:p>
    <w:p w:rsidR="00A878C6" w:rsidRPr="00A878C6" w:rsidRDefault="00A878C6" w:rsidP="00A878C6">
      <w:pPr>
        <w:spacing w:after="0" w:line="360" w:lineRule="auto"/>
        <w:jc w:val="center"/>
        <w:rPr>
          <w:rFonts w:ascii="Verdana" w:eastAsia="Times New Roman" w:hAnsi="Verdana" w:cs="Times New Roman"/>
          <w:b/>
          <w:bCs/>
          <w:sz w:val="21"/>
          <w:szCs w:val="21"/>
          <w:lang w:eastAsia="ru-RU"/>
        </w:rPr>
      </w:pPr>
      <w:r w:rsidRPr="00A878C6">
        <w:rPr>
          <w:rFonts w:ascii="Verdana" w:eastAsia="Times New Roman" w:hAnsi="Verdana" w:cs="Times New Roman"/>
          <w:b/>
          <w:bCs/>
          <w:sz w:val="21"/>
          <w:szCs w:val="21"/>
          <w:lang w:eastAsia="ru-RU"/>
        </w:rPr>
        <w:t>ИМЕЮЩИМ ДЕТЕЙ</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w:t>
      </w:r>
    </w:p>
    <w:p w:rsidR="00A878C6" w:rsidRPr="00A878C6" w:rsidRDefault="00A878C6" w:rsidP="00A878C6">
      <w:pPr>
        <w:spacing w:after="0" w:line="240" w:lineRule="auto"/>
        <w:rPr>
          <w:rFonts w:ascii="Verdana" w:eastAsia="Times New Roman" w:hAnsi="Verdana" w:cs="Times New Roman"/>
          <w:color w:val="392C69"/>
          <w:sz w:val="21"/>
          <w:szCs w:val="21"/>
          <w:lang w:eastAsia="ru-RU"/>
        </w:rPr>
      </w:pPr>
      <w:r w:rsidRPr="00A878C6">
        <w:rPr>
          <w:rFonts w:ascii="Verdana" w:eastAsia="Times New Roman" w:hAnsi="Verdana" w:cs="Times New Roman"/>
          <w:color w:val="392C69"/>
          <w:sz w:val="21"/>
          <w:szCs w:val="21"/>
          <w:lang w:eastAsia="ru-RU"/>
        </w:rPr>
        <w:t>КонсультантПлюс: примечание.</w:t>
      </w:r>
    </w:p>
    <w:p w:rsidR="00A878C6" w:rsidRPr="00A878C6" w:rsidRDefault="00A878C6" w:rsidP="00A878C6">
      <w:pPr>
        <w:spacing w:after="0" w:line="240" w:lineRule="auto"/>
        <w:rPr>
          <w:rFonts w:ascii="Verdana" w:eastAsia="Times New Roman" w:hAnsi="Verdana" w:cs="Times New Roman"/>
          <w:color w:val="392C69"/>
          <w:sz w:val="21"/>
          <w:szCs w:val="21"/>
          <w:lang w:eastAsia="ru-RU"/>
        </w:rPr>
      </w:pPr>
      <w:r w:rsidRPr="00A878C6">
        <w:rPr>
          <w:rFonts w:ascii="Verdana" w:eastAsia="Times New Roman" w:hAnsi="Verdana" w:cs="Times New Roman"/>
          <w:color w:val="B5B2FF"/>
          <w:sz w:val="21"/>
          <w:szCs w:val="21"/>
          <w:u w:val="single"/>
          <w:lang w:eastAsia="ru-RU"/>
        </w:rPr>
        <w:t>Постановление</w:t>
      </w:r>
      <w:r w:rsidRPr="00A878C6">
        <w:rPr>
          <w:rFonts w:ascii="Verdana" w:eastAsia="Times New Roman" w:hAnsi="Verdana" w:cs="Times New Roman"/>
          <w:color w:val="392C69"/>
          <w:sz w:val="21"/>
          <w:szCs w:val="21"/>
          <w:lang w:eastAsia="ru-RU"/>
        </w:rPr>
        <w:t xml:space="preserve"> Правительства РФ от 30.06.2004 N 321 утратило силу в связи с изданием </w:t>
      </w:r>
      <w:r w:rsidRPr="00A878C6">
        <w:rPr>
          <w:rFonts w:ascii="Verdana" w:eastAsia="Times New Roman" w:hAnsi="Verdana" w:cs="Times New Roman"/>
          <w:color w:val="0000FF"/>
          <w:sz w:val="21"/>
          <w:szCs w:val="21"/>
          <w:lang w:eastAsia="ru-RU"/>
        </w:rPr>
        <w:t>Постановления</w:t>
      </w:r>
      <w:r w:rsidRPr="00A878C6">
        <w:rPr>
          <w:rFonts w:ascii="Verdana" w:eastAsia="Times New Roman" w:hAnsi="Verdana" w:cs="Times New Roman"/>
          <w:color w:val="392C69"/>
          <w:sz w:val="21"/>
          <w:szCs w:val="21"/>
          <w:lang w:eastAsia="ru-RU"/>
        </w:rPr>
        <w:t xml:space="preserve"> Правительства РФ от 28.06.2012 N 655.</w:t>
      </w:r>
    </w:p>
    <w:p w:rsidR="00A878C6" w:rsidRPr="00A878C6" w:rsidRDefault="00A878C6" w:rsidP="00A878C6">
      <w:pPr>
        <w:spacing w:after="96" w:line="240" w:lineRule="auto"/>
        <w:rPr>
          <w:rFonts w:ascii="Verdana" w:eastAsia="Times New Roman" w:hAnsi="Verdana" w:cs="Times New Roman"/>
          <w:color w:val="392C69"/>
          <w:sz w:val="21"/>
          <w:szCs w:val="21"/>
          <w:lang w:eastAsia="ru-RU"/>
        </w:rPr>
      </w:pPr>
      <w:r w:rsidRPr="00A878C6">
        <w:rPr>
          <w:rFonts w:ascii="Verdana" w:eastAsia="Times New Roman" w:hAnsi="Verdana" w:cs="Times New Roman"/>
          <w:color w:val="392C69"/>
          <w:sz w:val="21"/>
          <w:szCs w:val="21"/>
          <w:lang w:eastAsia="ru-RU"/>
        </w:rPr>
        <w:t xml:space="preserve">Постановлением Правительства РФ от 19.06.2012 N 610 утверждено </w:t>
      </w:r>
      <w:r w:rsidRPr="00A878C6">
        <w:rPr>
          <w:rFonts w:ascii="Verdana" w:eastAsia="Times New Roman" w:hAnsi="Verdana" w:cs="Times New Roman"/>
          <w:color w:val="0000FF"/>
          <w:sz w:val="21"/>
          <w:szCs w:val="21"/>
          <w:lang w:eastAsia="ru-RU"/>
        </w:rPr>
        <w:t>Положение</w:t>
      </w:r>
      <w:r w:rsidRPr="00A878C6">
        <w:rPr>
          <w:rFonts w:ascii="Verdana" w:eastAsia="Times New Roman" w:hAnsi="Verdana" w:cs="Times New Roman"/>
          <w:color w:val="392C69"/>
          <w:sz w:val="21"/>
          <w:szCs w:val="21"/>
          <w:lang w:eastAsia="ru-RU"/>
        </w:rPr>
        <w:t xml:space="preserve"> о Министерстве труда и социальной защиты Российской Федерации, </w:t>
      </w:r>
      <w:r w:rsidRPr="00A878C6">
        <w:rPr>
          <w:rFonts w:ascii="Verdana" w:eastAsia="Times New Roman" w:hAnsi="Verdana" w:cs="Times New Roman"/>
          <w:color w:val="0000FF"/>
          <w:sz w:val="21"/>
          <w:szCs w:val="21"/>
          <w:lang w:eastAsia="ru-RU"/>
        </w:rPr>
        <w:t>подпунктом 5.2.103</w:t>
      </w:r>
      <w:r w:rsidRPr="00A878C6">
        <w:rPr>
          <w:rFonts w:ascii="Verdana" w:eastAsia="Times New Roman" w:hAnsi="Verdana" w:cs="Times New Roman"/>
          <w:color w:val="392C69"/>
          <w:sz w:val="21"/>
          <w:szCs w:val="21"/>
          <w:lang w:eastAsia="ru-RU"/>
        </w:rPr>
        <w:t xml:space="preserve"> которого определены полномочия Министерства по утверждению порядка и условий назначения и выплаты государственных пособий гражданам, имеющим детей.</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В соответствии с </w:t>
      </w:r>
      <w:r w:rsidRPr="00A878C6">
        <w:rPr>
          <w:rFonts w:ascii="Verdana" w:eastAsia="Times New Roman" w:hAnsi="Verdana" w:cs="Times New Roman"/>
          <w:color w:val="B5B2FF"/>
          <w:sz w:val="21"/>
          <w:szCs w:val="21"/>
          <w:u w:val="single"/>
          <w:lang w:eastAsia="ru-RU"/>
        </w:rPr>
        <w:t>подпунктом 5.2.100.30</w:t>
      </w:r>
      <w:r w:rsidRPr="00A878C6">
        <w:rPr>
          <w:rFonts w:ascii="Verdana" w:eastAsia="Times New Roman" w:hAnsi="Verdana" w:cs="Times New Roman"/>
          <w:sz w:val="21"/>
          <w:szCs w:val="21"/>
          <w:lang w:eastAsia="ru-RU"/>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N 15, ст. 1555; N 23, ст. 2713; N 42, ст. 4825; N 46, ст. 5337; N 48, ст. 5618; 2009, N 2, ст. 244; N 3, ст. 378; N 6, ст. 738; N 12, ст. 1427, 1434; N 33, ст. 4083, 4088; N 43, ст. 5064, N 45, ст. 5350), приказываю:</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1. Утвердить прилагаемый </w:t>
      </w:r>
      <w:r w:rsidRPr="00A878C6">
        <w:rPr>
          <w:rFonts w:ascii="Verdana" w:eastAsia="Times New Roman" w:hAnsi="Verdana" w:cs="Times New Roman"/>
          <w:color w:val="0000FF"/>
          <w:sz w:val="21"/>
          <w:szCs w:val="21"/>
          <w:u w:val="single"/>
          <w:lang w:eastAsia="ru-RU"/>
        </w:rPr>
        <w:t>Порядок и условия</w:t>
      </w:r>
      <w:r w:rsidRPr="00A878C6">
        <w:rPr>
          <w:rFonts w:ascii="Verdana" w:eastAsia="Times New Roman" w:hAnsi="Verdana" w:cs="Times New Roman"/>
          <w:sz w:val="21"/>
          <w:szCs w:val="21"/>
          <w:lang w:eastAsia="ru-RU"/>
        </w:rPr>
        <w:t xml:space="preserve"> назначения и выплаты государственных пособий гражданам, имеющим детей.</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2. Настоящий Приказ вступает в силу с 1 января 2010 года.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w:t>
      </w:r>
    </w:p>
    <w:p w:rsidR="00A878C6" w:rsidRPr="00A878C6" w:rsidRDefault="00A878C6" w:rsidP="00A878C6">
      <w:pPr>
        <w:spacing w:after="0" w:line="360" w:lineRule="auto"/>
        <w:jc w:val="right"/>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Министр</w:t>
      </w:r>
    </w:p>
    <w:p w:rsidR="00A878C6" w:rsidRPr="00A878C6" w:rsidRDefault="00A878C6" w:rsidP="00A878C6">
      <w:pPr>
        <w:spacing w:after="0" w:line="360" w:lineRule="auto"/>
        <w:jc w:val="right"/>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Т.А.ГОЛИКОВА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w:t>
      </w:r>
    </w:p>
    <w:p w:rsidR="00A878C6" w:rsidRPr="00A878C6" w:rsidRDefault="00A878C6" w:rsidP="00A878C6">
      <w:pPr>
        <w:spacing w:after="0" w:line="360" w:lineRule="auto"/>
        <w:jc w:val="right"/>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Утверждены</w:t>
      </w:r>
    </w:p>
    <w:p w:rsidR="00A878C6" w:rsidRPr="00A878C6" w:rsidRDefault="00A878C6" w:rsidP="00A878C6">
      <w:pPr>
        <w:spacing w:after="0" w:line="360" w:lineRule="auto"/>
        <w:jc w:val="right"/>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Приказом</w:t>
      </w:r>
    </w:p>
    <w:p w:rsidR="00A878C6" w:rsidRPr="00A878C6" w:rsidRDefault="00A878C6" w:rsidP="00A878C6">
      <w:pPr>
        <w:spacing w:after="0" w:line="360" w:lineRule="auto"/>
        <w:jc w:val="right"/>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lastRenderedPageBreak/>
        <w:t>Министерства здравоохранения</w:t>
      </w:r>
    </w:p>
    <w:p w:rsidR="00A878C6" w:rsidRPr="00A878C6" w:rsidRDefault="00A878C6" w:rsidP="00A878C6">
      <w:pPr>
        <w:spacing w:after="0" w:line="360" w:lineRule="auto"/>
        <w:jc w:val="right"/>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и социального развития</w:t>
      </w:r>
    </w:p>
    <w:p w:rsidR="00A878C6" w:rsidRPr="00A878C6" w:rsidRDefault="00A878C6" w:rsidP="00A878C6">
      <w:pPr>
        <w:spacing w:after="0" w:line="360" w:lineRule="auto"/>
        <w:jc w:val="right"/>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Российской Федерации</w:t>
      </w:r>
    </w:p>
    <w:p w:rsidR="00A878C6" w:rsidRPr="00A878C6" w:rsidRDefault="00A878C6" w:rsidP="00A878C6">
      <w:pPr>
        <w:spacing w:after="0" w:line="360" w:lineRule="auto"/>
        <w:jc w:val="right"/>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от 23 декабря 2009 г. N 1012н</w:t>
      </w:r>
    </w:p>
    <w:p w:rsidR="00A878C6" w:rsidRPr="00A878C6" w:rsidRDefault="00A878C6" w:rsidP="00A878C6">
      <w:pPr>
        <w:spacing w:after="0" w:line="240" w:lineRule="auto"/>
        <w:jc w:val="center"/>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w:t>
      </w:r>
    </w:p>
    <w:p w:rsidR="00A878C6" w:rsidRPr="00A878C6" w:rsidRDefault="00A878C6" w:rsidP="00A878C6">
      <w:pPr>
        <w:spacing w:after="0" w:line="360" w:lineRule="auto"/>
        <w:jc w:val="center"/>
        <w:rPr>
          <w:rFonts w:ascii="Verdana" w:eastAsia="Times New Roman" w:hAnsi="Verdana" w:cs="Times New Roman"/>
          <w:b/>
          <w:bCs/>
          <w:sz w:val="21"/>
          <w:szCs w:val="21"/>
          <w:lang w:eastAsia="ru-RU"/>
        </w:rPr>
      </w:pPr>
      <w:r w:rsidRPr="00A878C6">
        <w:rPr>
          <w:rFonts w:ascii="Verdana" w:eastAsia="Times New Roman" w:hAnsi="Verdana" w:cs="Times New Roman"/>
          <w:b/>
          <w:bCs/>
          <w:sz w:val="21"/>
          <w:szCs w:val="21"/>
          <w:lang w:eastAsia="ru-RU"/>
        </w:rPr>
        <w:t>ПОРЯДОК И УСЛОВИЯ</w:t>
      </w:r>
    </w:p>
    <w:p w:rsidR="00A878C6" w:rsidRPr="00A878C6" w:rsidRDefault="00A878C6" w:rsidP="00A878C6">
      <w:pPr>
        <w:spacing w:after="0" w:line="360" w:lineRule="auto"/>
        <w:jc w:val="center"/>
        <w:rPr>
          <w:rFonts w:ascii="Verdana" w:eastAsia="Times New Roman" w:hAnsi="Verdana" w:cs="Times New Roman"/>
          <w:b/>
          <w:bCs/>
          <w:sz w:val="21"/>
          <w:szCs w:val="21"/>
          <w:lang w:eastAsia="ru-RU"/>
        </w:rPr>
      </w:pPr>
      <w:r w:rsidRPr="00A878C6">
        <w:rPr>
          <w:rFonts w:ascii="Verdana" w:eastAsia="Times New Roman" w:hAnsi="Verdana" w:cs="Times New Roman"/>
          <w:b/>
          <w:bCs/>
          <w:sz w:val="21"/>
          <w:szCs w:val="21"/>
          <w:lang w:eastAsia="ru-RU"/>
        </w:rPr>
        <w:t>НАЗНАЧЕНИЯ И ВЫПЛАТЫ ГОСУДАРСТВЕННЫХ ПОСОБИЙ ГРАЖДАНАМ,</w:t>
      </w:r>
    </w:p>
    <w:p w:rsidR="00A878C6" w:rsidRPr="00A878C6" w:rsidRDefault="00A878C6" w:rsidP="00A878C6">
      <w:pPr>
        <w:spacing w:after="0" w:line="360" w:lineRule="auto"/>
        <w:jc w:val="center"/>
        <w:rPr>
          <w:rFonts w:ascii="Verdana" w:eastAsia="Times New Roman" w:hAnsi="Verdana" w:cs="Times New Roman"/>
          <w:b/>
          <w:bCs/>
          <w:sz w:val="21"/>
          <w:szCs w:val="21"/>
          <w:lang w:eastAsia="ru-RU"/>
        </w:rPr>
      </w:pPr>
      <w:r w:rsidRPr="00A878C6">
        <w:rPr>
          <w:rFonts w:ascii="Verdana" w:eastAsia="Times New Roman" w:hAnsi="Verdana" w:cs="Times New Roman"/>
          <w:b/>
          <w:bCs/>
          <w:sz w:val="21"/>
          <w:szCs w:val="21"/>
          <w:lang w:eastAsia="ru-RU"/>
        </w:rPr>
        <w:t>ИМЕЮЩИМ ДЕТЕЙ</w:t>
      </w:r>
    </w:p>
    <w:p w:rsidR="00A878C6" w:rsidRPr="00A878C6" w:rsidRDefault="00A878C6" w:rsidP="00A878C6">
      <w:pPr>
        <w:spacing w:after="0" w:line="240" w:lineRule="auto"/>
        <w:jc w:val="center"/>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w:t>
      </w:r>
    </w:p>
    <w:p w:rsidR="00A878C6" w:rsidRPr="00A878C6" w:rsidRDefault="00A878C6" w:rsidP="00A878C6">
      <w:pPr>
        <w:spacing w:after="0" w:line="240" w:lineRule="auto"/>
        <w:jc w:val="center"/>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I. Общие положения</w:t>
      </w:r>
    </w:p>
    <w:p w:rsidR="00A878C6" w:rsidRPr="00A878C6" w:rsidRDefault="00A878C6" w:rsidP="00A878C6">
      <w:pPr>
        <w:spacing w:after="0" w:line="240" w:lineRule="auto"/>
        <w:jc w:val="center"/>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1. Настоящий Порядок устанавливает правила назначения и выплаты государственных пособий гражданам, имеющим детей (далее - пособия).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2. В соответствии с настоящим Порядком гражданам, имеющим детей, назначаются и выплачиваются следующие виды пособий:</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а) пособие по беременности и родам;</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б) единовременное пособие женщинам, вставшим на учет в медицинских организациях в ранние сроки беременности;</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единовременное пособие при рождении ребенка;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г) единовременное пособие при передаче ребенка на воспитание в семью;</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д) ежемесячное пособие по уходу за ребенком;</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е) единовременное пособие беременной жене военнослужащего, проходящего военную службу по призыву;</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ж) ежемесячное пособие на ребенка военнослужащего, проходящего военную службу по призыву.</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3. Пособия назначаются и выплачиваются следующим категориям лиц:</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а) гражданам Российской Федерации, проживающим на территории Российской Федерации;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б)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этих пособий предусмотрена международными договорами Российской Федерации;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постоянно проживающим на территории Российской Федерации иностранным гражданам и лицам без гражданства, а также беженцам;</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г)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4. Пособия не назначаются: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lastRenderedPageBreak/>
        <w:t>а)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б) гражданам Российской Федерации, иностранным гражданам и лицам без гражданства, лишенным родительских прав либо ограниченным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Приказов Минтруда России от 21.10.2013 </w:t>
      </w:r>
      <w:r w:rsidRPr="00A878C6">
        <w:rPr>
          <w:rFonts w:ascii="Verdana" w:eastAsia="Times New Roman" w:hAnsi="Verdana" w:cs="Times New Roman"/>
          <w:color w:val="0000FF"/>
          <w:sz w:val="21"/>
          <w:szCs w:val="21"/>
          <w:lang w:eastAsia="ru-RU"/>
        </w:rPr>
        <w:t>N 547н</w:t>
      </w:r>
      <w:r w:rsidRPr="00A878C6">
        <w:rPr>
          <w:rFonts w:ascii="Verdana" w:eastAsia="Times New Roman" w:hAnsi="Verdana" w:cs="Times New Roman"/>
          <w:color w:val="828282"/>
          <w:sz w:val="21"/>
          <w:szCs w:val="21"/>
          <w:lang w:eastAsia="ru-RU"/>
        </w:rPr>
        <w:t xml:space="preserve">, от 22.07.2014 </w:t>
      </w:r>
      <w:r w:rsidRPr="00A878C6">
        <w:rPr>
          <w:rFonts w:ascii="Verdana" w:eastAsia="Times New Roman" w:hAnsi="Verdana" w:cs="Times New Roman"/>
          <w:color w:val="0000FF"/>
          <w:sz w:val="21"/>
          <w:szCs w:val="21"/>
          <w:lang w:eastAsia="ru-RU"/>
        </w:rPr>
        <w:t>N 478н</w:t>
      </w:r>
      <w:r w:rsidRPr="00A878C6">
        <w:rPr>
          <w:rFonts w:ascii="Verdana" w:eastAsia="Times New Roman" w:hAnsi="Verdana" w:cs="Times New Roman"/>
          <w:color w:val="828282"/>
          <w:sz w:val="21"/>
          <w:szCs w:val="21"/>
          <w:lang w:eastAsia="ru-RU"/>
        </w:rPr>
        <w:t>)</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гражданам Российской Федерации, выехавшим на постоянное место жительства за пределы Российской Федерации.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5. Лица, имеющие право на получение пособий, их законные представители или доверенные лица в целях получения пособий обращаются в организации, назначающие указанные пособия, с заявлением и документами, предусмотренными настоящими Порядком, необходимыми для получения пособий.</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Указанные заявление и документы могут быть направлены в организации, назначающие пособия, по почте. В этом случае направляются копии документов, верность которых засвидетельствована в установленном </w:t>
      </w:r>
      <w:r w:rsidRPr="00A878C6">
        <w:rPr>
          <w:rFonts w:ascii="Verdana" w:eastAsia="Times New Roman" w:hAnsi="Verdana" w:cs="Times New Roman"/>
          <w:color w:val="0000FF"/>
          <w:sz w:val="21"/>
          <w:szCs w:val="21"/>
          <w:u w:val="single"/>
          <w:lang w:eastAsia="ru-RU"/>
        </w:rPr>
        <w:t>законом</w:t>
      </w:r>
      <w:r w:rsidRPr="00A878C6">
        <w:rPr>
          <w:rFonts w:ascii="Verdana" w:eastAsia="Times New Roman" w:hAnsi="Verdana" w:cs="Times New Roman"/>
          <w:sz w:val="21"/>
          <w:szCs w:val="21"/>
          <w:lang w:eastAsia="ru-RU"/>
        </w:rPr>
        <w:t xml:space="preserve"> порядке, подлинники документов не направляются.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Направление заявления и документов по почте осуществляется способом, позволяющим подтвердить факт и дату отправления.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5.1.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Заявления и документы, необходимые для получения пособий, представляемые в форме электронных документов:</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подписываются в соответствии с требованиями Федерального </w:t>
      </w:r>
      <w:r w:rsidRPr="00A878C6">
        <w:rPr>
          <w:rFonts w:ascii="Verdana" w:eastAsia="Times New Roman" w:hAnsi="Verdana" w:cs="Times New Roman"/>
          <w:color w:val="0000FF"/>
          <w:sz w:val="21"/>
          <w:szCs w:val="21"/>
          <w:u w:val="single"/>
          <w:lang w:eastAsia="ru-RU"/>
        </w:rPr>
        <w:t>закона</w:t>
      </w:r>
      <w:r w:rsidRPr="00A878C6">
        <w:rPr>
          <w:rFonts w:ascii="Verdana" w:eastAsia="Times New Roman" w:hAnsi="Verdana" w:cs="Times New Roman"/>
          <w:sz w:val="21"/>
          <w:szCs w:val="21"/>
          <w:lang w:eastAsia="ru-RU"/>
        </w:rPr>
        <w:t xml:space="preserve"> от 6 апреля 2011 г. N 63-ФЗ "Об электронной подписи" (Собрание законодательства Российской Федерации, 2011, N 15, ст. 2036; N 27, ст. 3880) и </w:t>
      </w:r>
      <w:r w:rsidRPr="00A878C6">
        <w:rPr>
          <w:rFonts w:ascii="Verdana" w:eastAsia="Times New Roman" w:hAnsi="Verdana" w:cs="Times New Roman"/>
          <w:color w:val="0000FF"/>
          <w:sz w:val="21"/>
          <w:szCs w:val="21"/>
          <w:u w:val="single"/>
          <w:lang w:eastAsia="ru-RU"/>
        </w:rPr>
        <w:t>статей 21.1</w:t>
      </w:r>
      <w:r w:rsidRPr="00A878C6">
        <w:rPr>
          <w:rFonts w:ascii="Verdana" w:eastAsia="Times New Roman" w:hAnsi="Verdana" w:cs="Times New Roman"/>
          <w:sz w:val="21"/>
          <w:szCs w:val="21"/>
          <w:lang w:eastAsia="ru-RU"/>
        </w:rPr>
        <w:t xml:space="preserve"> и </w:t>
      </w:r>
      <w:r w:rsidRPr="00A878C6">
        <w:rPr>
          <w:rFonts w:ascii="Verdana" w:eastAsia="Times New Roman" w:hAnsi="Verdana" w:cs="Times New Roman"/>
          <w:color w:val="0000FF"/>
          <w:sz w:val="21"/>
          <w:szCs w:val="21"/>
          <w:u w:val="single"/>
          <w:lang w:eastAsia="ru-RU"/>
        </w:rPr>
        <w:t>21.2</w:t>
      </w:r>
      <w:r w:rsidRPr="00A878C6">
        <w:rPr>
          <w:rFonts w:ascii="Verdana" w:eastAsia="Times New Roman" w:hAnsi="Verdana" w:cs="Times New Roman"/>
          <w:sz w:val="21"/>
          <w:szCs w:val="21"/>
          <w:lang w:eastAsia="ru-RU"/>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(далее - Федеральный закон "Об организации предоставления государственных и муниципальных услуг");</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представляются в органы и организации, назначающие пособия, с использованием электронных носителей и (или) информационно-телекоммуникационных сетей общего пользования, включая сеть Интернет:</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лично или через законного представителя при посещении органа или организации;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посредством многофункциональных центров предоставления государственных и муниципальных услуг;</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посредством Единого портала государственных и муниципальных услуг (функций) (без использования электронных носителей);</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lastRenderedPageBreak/>
        <w:t>иным способом, позволяющим передать в электронном виде заявление и иные документы.</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В случае направления в организацию, назначающую пособие,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(функций) документов, указанных в </w:t>
      </w:r>
      <w:r w:rsidRPr="00A878C6">
        <w:rPr>
          <w:rFonts w:ascii="Verdana" w:eastAsia="Times New Roman" w:hAnsi="Verdana" w:cs="Times New Roman"/>
          <w:color w:val="0000FF"/>
          <w:sz w:val="21"/>
          <w:szCs w:val="21"/>
          <w:u w:val="single"/>
          <w:lang w:eastAsia="ru-RU"/>
        </w:rPr>
        <w:t>части 6 статьи 7</w:t>
      </w:r>
      <w:r w:rsidRPr="00A878C6">
        <w:rPr>
          <w:rFonts w:ascii="Verdana" w:eastAsia="Times New Roman" w:hAnsi="Verdana" w:cs="Times New Roman"/>
          <w:sz w:val="21"/>
          <w:szCs w:val="21"/>
          <w:lang w:eastAsia="ru-RU"/>
        </w:rPr>
        <w:t xml:space="preserve"> Федерального закона "Об организации предоставления государственных и муниципальных услуг", необходимых для назначения пособий.</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Организации, назначающие пособия, запрашивают документы (сведения), необходимые для назначения и выплаты пособий,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а также направляют такие документы (сведения) в другие организации, назначающие пособия по их запросу.</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Организации, назначающие пособия, осуществляют проверку достоверности информации, содержащейся в документах, указанных в </w:t>
      </w:r>
      <w:r w:rsidRPr="00A878C6">
        <w:rPr>
          <w:rFonts w:ascii="Verdana" w:eastAsia="Times New Roman" w:hAnsi="Verdana" w:cs="Times New Roman"/>
          <w:color w:val="0000FF"/>
          <w:sz w:val="21"/>
          <w:szCs w:val="21"/>
          <w:u w:val="single"/>
          <w:lang w:eastAsia="ru-RU"/>
        </w:rPr>
        <w:t>части 6 статьи 7</w:t>
      </w:r>
      <w:r w:rsidRPr="00A878C6">
        <w:rPr>
          <w:rFonts w:ascii="Verdana" w:eastAsia="Times New Roman" w:hAnsi="Verdana" w:cs="Times New Roman"/>
          <w:sz w:val="21"/>
          <w:szCs w:val="21"/>
          <w:lang w:eastAsia="ru-RU"/>
        </w:rPr>
        <w:t xml:space="preserve">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w:t>
      </w:r>
      <w:r w:rsidRPr="00A878C6">
        <w:rPr>
          <w:rFonts w:ascii="Verdana" w:eastAsia="Times New Roman" w:hAnsi="Verdana" w:cs="Times New Roman"/>
          <w:color w:val="0000FF"/>
          <w:sz w:val="21"/>
          <w:szCs w:val="21"/>
          <w:u w:val="single"/>
          <w:lang w:eastAsia="ru-RU"/>
        </w:rPr>
        <w:t>закона</w:t>
      </w:r>
      <w:r w:rsidRPr="00A878C6">
        <w:rPr>
          <w:rFonts w:ascii="Verdana" w:eastAsia="Times New Roman" w:hAnsi="Verdana" w:cs="Times New Roman"/>
          <w:sz w:val="21"/>
          <w:szCs w:val="21"/>
          <w:lang w:eastAsia="ru-RU"/>
        </w:rPr>
        <w:t xml:space="preserve"> от 6 апреля 2011 г. N 63-ФЗ "Об электронной подписи", в процессе которой указанные организации запрашивают и безвозмездно получают необходимые для назначения пособий сведения от органов и организаций независимо от форм собственности, владеющих соответствующими сведениями. Ответы на запросы организаций, назначающих пособия, направляются соответствующими органами и организациями в течение пяти дней с даты их поступления.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r w:rsidRPr="00A878C6">
        <w:rPr>
          <w:rFonts w:ascii="Verdana" w:eastAsia="Times New Roman" w:hAnsi="Verdana" w:cs="Times New Roman"/>
          <w:color w:val="0000FF"/>
          <w:sz w:val="21"/>
          <w:szCs w:val="21"/>
          <w:u w:val="single"/>
          <w:lang w:eastAsia="ru-RU"/>
        </w:rPr>
        <w:t>закона</w:t>
      </w:r>
      <w:r w:rsidRPr="00A878C6">
        <w:rPr>
          <w:rFonts w:ascii="Verdana" w:eastAsia="Times New Roman" w:hAnsi="Verdana" w:cs="Times New Roman"/>
          <w:sz w:val="21"/>
          <w:szCs w:val="21"/>
          <w:lang w:eastAsia="ru-RU"/>
        </w:rPr>
        <w:t xml:space="preserve"> "Об организации предоставления государственных и муниципальных услуг".</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В период с 1 октября 2011 года до 1 июля 2012 года регулирование вопросов обеспечения реализации требований </w:t>
      </w:r>
      <w:r w:rsidRPr="00A878C6">
        <w:rPr>
          <w:rFonts w:ascii="Verdana" w:eastAsia="Times New Roman" w:hAnsi="Verdana" w:cs="Times New Roman"/>
          <w:color w:val="0000FF"/>
          <w:sz w:val="21"/>
          <w:szCs w:val="21"/>
          <w:u w:val="single"/>
          <w:lang w:eastAsia="ru-RU"/>
        </w:rPr>
        <w:t>пункта 3 части 1</w:t>
      </w:r>
      <w:r w:rsidRPr="00A878C6">
        <w:rPr>
          <w:rFonts w:ascii="Verdana" w:eastAsia="Times New Roman" w:hAnsi="Verdana" w:cs="Times New Roman"/>
          <w:sz w:val="21"/>
          <w:szCs w:val="21"/>
          <w:lang w:eastAsia="ru-RU"/>
        </w:rPr>
        <w:t xml:space="preserve"> и </w:t>
      </w:r>
      <w:r w:rsidRPr="00A878C6">
        <w:rPr>
          <w:rFonts w:ascii="Verdana" w:eastAsia="Times New Roman" w:hAnsi="Verdana" w:cs="Times New Roman"/>
          <w:color w:val="0000FF"/>
          <w:sz w:val="21"/>
          <w:szCs w:val="21"/>
          <w:u w:val="single"/>
          <w:lang w:eastAsia="ru-RU"/>
        </w:rPr>
        <w:t>пункта 1 части 2 статьи 6</w:t>
      </w:r>
      <w:r w:rsidRPr="00A878C6">
        <w:rPr>
          <w:rFonts w:ascii="Verdana" w:eastAsia="Times New Roman" w:hAnsi="Verdana" w:cs="Times New Roman"/>
          <w:sz w:val="21"/>
          <w:szCs w:val="21"/>
          <w:lang w:eastAsia="ru-RU"/>
        </w:rPr>
        <w:t xml:space="preserve">, </w:t>
      </w:r>
      <w:r w:rsidRPr="00A878C6">
        <w:rPr>
          <w:rFonts w:ascii="Verdana" w:eastAsia="Times New Roman" w:hAnsi="Verdana" w:cs="Times New Roman"/>
          <w:color w:val="0000FF"/>
          <w:sz w:val="21"/>
          <w:szCs w:val="21"/>
          <w:u w:val="single"/>
          <w:lang w:eastAsia="ru-RU"/>
        </w:rPr>
        <w:t>пункта 2 части 1 статьи 7</w:t>
      </w:r>
      <w:r w:rsidRPr="00A878C6">
        <w:rPr>
          <w:rFonts w:ascii="Verdana" w:eastAsia="Times New Roman" w:hAnsi="Verdana" w:cs="Times New Roman"/>
          <w:sz w:val="21"/>
          <w:szCs w:val="21"/>
          <w:lang w:eastAsia="ru-RU"/>
        </w:rPr>
        <w:t xml:space="preserve"> Федерального закона "Об организации предоставления государственных и муниципальных услуг" в отношении документов (сведений), используемых при назначении пособий, и а также в отношении документов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назначении пособий, осуществляется законодательными актами субъектов Российской Федерации.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Лица, имеющие право на получение пособий,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lastRenderedPageBreak/>
        <w:t>Представление заявления и документов (сведений), необходимых для получения пособий, в форме электронных документов приравнивается к согласию такого заявителя с обработкой его персональных данных в организациях, назначающих пособия, в целях и объеме, необходимых для назначения пособия.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В случае если для назначения пособий необходимо представление документов и информации об ином лице, не являющемся заявителем, при обращении за назначением пособий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организацию, назначающую пособие. Указанные заявление и документы могут быть представлены, в том числе, в форме электронного документа в </w:t>
      </w:r>
      <w:r w:rsidRPr="00A878C6">
        <w:rPr>
          <w:rFonts w:ascii="Verdana" w:eastAsia="Times New Roman" w:hAnsi="Verdana" w:cs="Times New Roman"/>
          <w:color w:val="0000FF"/>
          <w:sz w:val="21"/>
          <w:szCs w:val="21"/>
          <w:u w:val="single"/>
          <w:lang w:eastAsia="ru-RU"/>
        </w:rPr>
        <w:t>порядке</w:t>
      </w:r>
      <w:r w:rsidRPr="00A878C6">
        <w:rPr>
          <w:rFonts w:ascii="Verdana" w:eastAsia="Times New Roman" w:hAnsi="Verdana" w:cs="Times New Roman"/>
          <w:sz w:val="21"/>
          <w:szCs w:val="21"/>
          <w:lang w:eastAsia="ru-RU"/>
        </w:rPr>
        <w:t xml:space="preserve">, установленном </w:t>
      </w:r>
      <w:r w:rsidRPr="00A878C6">
        <w:rPr>
          <w:rFonts w:ascii="Verdana" w:eastAsia="Times New Roman" w:hAnsi="Verdana" w:cs="Times New Roman"/>
          <w:color w:val="0000FF"/>
          <w:sz w:val="21"/>
          <w:szCs w:val="21"/>
          <w:u w:val="single"/>
          <w:lang w:eastAsia="ru-RU"/>
        </w:rPr>
        <w:t>пунктом 5.1</w:t>
      </w:r>
      <w:r w:rsidRPr="00A878C6">
        <w:rPr>
          <w:rFonts w:ascii="Verdana" w:eastAsia="Times New Roman" w:hAnsi="Verdana" w:cs="Times New Roman"/>
          <w:sz w:val="21"/>
          <w:szCs w:val="21"/>
          <w:lang w:eastAsia="ru-RU"/>
        </w:rPr>
        <w:t xml:space="preserve"> настоящих Правил. Действие настоящего абзаца не распространяется на лиц, признанных в установленном порядке безвестно отсутствующими.</w:t>
      </w:r>
    </w:p>
    <w:p w:rsidR="00A878C6" w:rsidRPr="00A878C6" w:rsidRDefault="00A878C6" w:rsidP="00A878C6">
      <w:pPr>
        <w:spacing w:after="48"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(п. 5.1 введен </w:t>
      </w:r>
      <w:r w:rsidRPr="00A878C6">
        <w:rPr>
          <w:rFonts w:ascii="Verdana" w:eastAsia="Times New Roman" w:hAnsi="Verdana" w:cs="Times New Roman"/>
          <w:color w:val="0000FF"/>
          <w:sz w:val="21"/>
          <w:szCs w:val="21"/>
          <w:lang w:eastAsia="ru-RU"/>
        </w:rPr>
        <w:t>Приказом</w:t>
      </w:r>
      <w:r w:rsidRPr="00A878C6">
        <w:rPr>
          <w:rFonts w:ascii="Verdana" w:eastAsia="Times New Roman" w:hAnsi="Verdana" w:cs="Times New Roman"/>
          <w:color w:val="828282"/>
          <w:sz w:val="21"/>
          <w:szCs w:val="21"/>
          <w:lang w:eastAsia="ru-RU"/>
        </w:rPr>
        <w:t xml:space="preserve"> Минздравсоцразвития России от 14.10.2011 N 1177н)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6. В заявлении, указываются: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наименование организации, в которую подается заявление;</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вид пособия, за назначением и выплатой которого обращается лицо, имеющее право на получение государственных пособий;</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способ получения пособия: почтовым переводом либо перечислением на личный счет лица, имеющего право на получение пособия, открытый в кредитной организации;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lastRenderedPageBreak/>
        <w:t>Указанные сведения подтверждаются подписью лица, подающего заявление, с проставлением даты заполнения заявления.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7. В случае подачи лицом, имеющим право на получение пособий, заявления через законного представителя или доверенного лица в заявлении дополнительно к сведениям, указанным в </w:t>
      </w:r>
      <w:r w:rsidRPr="00A878C6">
        <w:rPr>
          <w:rFonts w:ascii="Verdana" w:eastAsia="Times New Roman" w:hAnsi="Verdana" w:cs="Times New Roman"/>
          <w:color w:val="0000FF"/>
          <w:sz w:val="21"/>
          <w:szCs w:val="21"/>
          <w:u w:val="single"/>
          <w:lang w:eastAsia="ru-RU"/>
        </w:rPr>
        <w:t>пункте 6</w:t>
      </w:r>
      <w:r w:rsidRPr="00A878C6">
        <w:rPr>
          <w:rFonts w:ascii="Verdana" w:eastAsia="Times New Roman" w:hAnsi="Verdana" w:cs="Times New Roman"/>
          <w:sz w:val="21"/>
          <w:szCs w:val="21"/>
          <w:lang w:eastAsia="ru-RU"/>
        </w:rPr>
        <w:t xml:space="preserve">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Указанные сведения подтверждаются подписью законного представителя, доверенного лица с проставлением даты представления заявления.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8. При приеме заявления организация, назначающая пособия,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с даты его получения (регистрации).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случае если к заявлению, направленному по почте в организацию, назначающую пособия, не приложены или приложены не все документы, предусмотренные настоящим Порядком, организация, назначающая пособия, возвращает обратившемуся лицу в 5-дневный срок с даты получения (регистрации) этих документов заявление и приложенные к нему документы.</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w:t>
      </w:r>
    </w:p>
    <w:p w:rsidR="00A878C6" w:rsidRPr="00A878C6" w:rsidRDefault="00A878C6" w:rsidP="00A878C6">
      <w:pPr>
        <w:spacing w:after="0" w:line="240" w:lineRule="auto"/>
        <w:jc w:val="center"/>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II. Пособие по беременности и родам</w:t>
      </w:r>
    </w:p>
    <w:p w:rsidR="00A878C6" w:rsidRPr="00A878C6" w:rsidRDefault="00A878C6" w:rsidP="00A878C6">
      <w:pPr>
        <w:spacing w:after="0" w:line="240" w:lineRule="auto"/>
        <w:jc w:val="center"/>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9. Право на пособие по беременности и родам имеют:</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а) женщины, </w:t>
      </w:r>
      <w:r w:rsidRPr="00A878C6">
        <w:rPr>
          <w:rFonts w:ascii="Verdana" w:eastAsia="Times New Roman" w:hAnsi="Verdana" w:cs="Times New Roman"/>
          <w:color w:val="0000FF"/>
          <w:sz w:val="21"/>
          <w:szCs w:val="21"/>
          <w:u w:val="single"/>
          <w:lang w:eastAsia="ru-RU"/>
        </w:rPr>
        <w:t>подлежащие</w:t>
      </w:r>
      <w:r w:rsidRPr="00A878C6">
        <w:rPr>
          <w:rFonts w:ascii="Verdana" w:eastAsia="Times New Roman" w:hAnsi="Verdana" w:cs="Times New Roman"/>
          <w:sz w:val="21"/>
          <w:szCs w:val="21"/>
          <w:lang w:eastAsia="ru-RU"/>
        </w:rPr>
        <w:t xml:space="preserve">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w:t>
      </w:r>
      <w:r w:rsidRPr="00A878C6">
        <w:rPr>
          <w:rFonts w:ascii="Verdana" w:eastAsia="Times New Roman" w:hAnsi="Verdana" w:cs="Times New Roman"/>
          <w:sz w:val="21"/>
          <w:szCs w:val="21"/>
          <w:lang w:eastAsia="ru-RU"/>
        </w:rPr>
        <w:lastRenderedPageBreak/>
        <w:t xml:space="preserve">лицензированию, в течение двенадцати месяцев, предшествовавших дню признания их в установленном </w:t>
      </w:r>
      <w:r w:rsidRPr="00A878C6">
        <w:rPr>
          <w:rFonts w:ascii="Verdana" w:eastAsia="Times New Roman" w:hAnsi="Verdana" w:cs="Times New Roman"/>
          <w:color w:val="0000FF"/>
          <w:sz w:val="21"/>
          <w:szCs w:val="21"/>
          <w:u w:val="single"/>
          <w:lang w:eastAsia="ru-RU"/>
        </w:rPr>
        <w:t>порядке</w:t>
      </w:r>
      <w:r w:rsidRPr="00A878C6">
        <w:rPr>
          <w:rFonts w:ascii="Verdana" w:eastAsia="Times New Roman" w:hAnsi="Verdana" w:cs="Times New Roman"/>
          <w:sz w:val="21"/>
          <w:szCs w:val="21"/>
          <w:lang w:eastAsia="ru-RU"/>
        </w:rPr>
        <w:t xml:space="preserve"> безработными;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(пп. "в" 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г) 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д) женщины, указанные в </w:t>
      </w:r>
      <w:r w:rsidRPr="00A878C6">
        <w:rPr>
          <w:rFonts w:ascii="Verdana" w:eastAsia="Times New Roman" w:hAnsi="Verdana" w:cs="Times New Roman"/>
          <w:color w:val="0000FF"/>
          <w:sz w:val="21"/>
          <w:szCs w:val="21"/>
          <w:u w:val="single"/>
          <w:lang w:eastAsia="ru-RU"/>
        </w:rPr>
        <w:t>подпунктах "а"</w:t>
      </w:r>
      <w:r w:rsidRPr="00A878C6">
        <w:rPr>
          <w:rFonts w:ascii="Verdana" w:eastAsia="Times New Roman" w:hAnsi="Verdana" w:cs="Times New Roman"/>
          <w:sz w:val="21"/>
          <w:szCs w:val="21"/>
          <w:lang w:eastAsia="ru-RU"/>
        </w:rPr>
        <w:t xml:space="preserve"> - </w:t>
      </w:r>
      <w:r w:rsidRPr="00A878C6">
        <w:rPr>
          <w:rFonts w:ascii="Verdana" w:eastAsia="Times New Roman" w:hAnsi="Verdana" w:cs="Times New Roman"/>
          <w:color w:val="0000FF"/>
          <w:sz w:val="21"/>
          <w:szCs w:val="21"/>
          <w:u w:val="single"/>
          <w:lang w:eastAsia="ru-RU"/>
        </w:rPr>
        <w:t>"г"</w:t>
      </w:r>
      <w:r w:rsidRPr="00A878C6">
        <w:rPr>
          <w:rFonts w:ascii="Verdana" w:eastAsia="Times New Roman" w:hAnsi="Verdana" w:cs="Times New Roman"/>
          <w:sz w:val="21"/>
          <w:szCs w:val="21"/>
          <w:lang w:eastAsia="ru-RU"/>
        </w:rPr>
        <w:t xml:space="preserve"> настоящего пункта, при усыновлении ими ребенка (детей) в возрасте до трех месяцев.</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10.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11. При усыновлении ребенка (детей) в возрасте до трех месяцев пособие по беременности и родам выплачивается за период со дня его (их)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12. Пособие по беременности и родам выплачивается в размерах, установленных в соответствии со </w:t>
      </w:r>
      <w:r w:rsidRPr="00A878C6">
        <w:rPr>
          <w:rFonts w:ascii="Verdana" w:eastAsia="Times New Roman" w:hAnsi="Verdana" w:cs="Times New Roman"/>
          <w:color w:val="0000FF"/>
          <w:sz w:val="21"/>
          <w:szCs w:val="21"/>
          <w:u w:val="single"/>
          <w:lang w:eastAsia="ru-RU"/>
        </w:rPr>
        <w:t>статьей 8</w:t>
      </w:r>
      <w:r w:rsidRPr="00A878C6">
        <w:rPr>
          <w:rFonts w:ascii="Verdana" w:eastAsia="Times New Roman" w:hAnsi="Verdana" w:cs="Times New Roman"/>
          <w:sz w:val="21"/>
          <w:szCs w:val="21"/>
          <w:lang w:eastAsia="ru-RU"/>
        </w:rP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1998, N 30, ст. 3613; 2000, N 33, ст. 3348; 2001, N 53, ст. 5017; 2002, N 30, ст. 3033; 2004, N 35, ст. 3607; 2005, N 52, ст. 5593; 2006, N 50, ст. 5285; 2009, N 30, ст. 3739) (далее - Федеральный закон "О государственных пособиях гражданам, имеющим детей".</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13. Пособие по беременности и родам назначается и выплачивается за календарные дни, приходящиеся на период отпуска по беременности и родам.</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14. Работающим (проходящим службу, обучающимся по очной форме обучения в образовательных организациях) женщинам пособие по беременности и родам назначается и выплачивается по месту работы (службы, учебы). Пособие по беременности и родам также назначается и выплачивается по последнему месту работы (службы), когда отпуск по беременности и родам наступил в течение месячного срока после увольнения с работы (службы) в случае:</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lastRenderedPageBreak/>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а) перевода мужа на работу в другую местность, переезда к месту жительства мужа;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б) болезни, препятствующей продолжению работы или проживанию в данной местности (в соответствии с медицинским заключением, выданным в установленном </w:t>
      </w:r>
      <w:r w:rsidRPr="00A878C6">
        <w:rPr>
          <w:rFonts w:ascii="Verdana" w:eastAsia="Times New Roman" w:hAnsi="Verdana" w:cs="Times New Roman"/>
          <w:color w:val="0000FF"/>
          <w:sz w:val="21"/>
          <w:szCs w:val="21"/>
          <w:u w:val="single"/>
          <w:lang w:eastAsia="ru-RU"/>
        </w:rPr>
        <w:t>порядке</w:t>
      </w:r>
      <w:r w:rsidRPr="00A878C6">
        <w:rPr>
          <w:rFonts w:ascii="Verdana" w:eastAsia="Times New Roman" w:hAnsi="Verdana" w:cs="Times New Roman"/>
          <w:sz w:val="21"/>
          <w:szCs w:val="21"/>
          <w:lang w:eastAsia="ru-RU"/>
        </w:rPr>
        <w:t>);</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необходимости ухода за больными членами семьи (при наличии заключения медицинской организации о нуждаемости больного члена семьи в постоянном постороннем уходе) или инвалидами I группы.</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15. Женщинам, указанным в </w:t>
      </w:r>
      <w:r w:rsidRPr="00A878C6">
        <w:rPr>
          <w:rFonts w:ascii="Verdana" w:eastAsia="Times New Roman" w:hAnsi="Verdana" w:cs="Times New Roman"/>
          <w:color w:val="0000FF"/>
          <w:sz w:val="21"/>
          <w:szCs w:val="21"/>
          <w:u w:val="single"/>
          <w:lang w:eastAsia="ru-RU"/>
        </w:rPr>
        <w:t>подпункте "б" пункта 9</w:t>
      </w:r>
      <w:r w:rsidRPr="00A878C6">
        <w:rPr>
          <w:rFonts w:ascii="Verdana" w:eastAsia="Times New Roman" w:hAnsi="Verdana" w:cs="Times New Roman"/>
          <w:sz w:val="21"/>
          <w:szCs w:val="21"/>
          <w:lang w:eastAsia="ru-RU"/>
        </w:rPr>
        <w:t xml:space="preserve"> настоящего Порядка, пособие назначается и выплачивается органами социальной защиты населения по месту жительства (месту пребывания, месту фактического проживания).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16. Для назначения и выплаты пособия по беременности и родам представляется: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а) женщинами, указанными в </w:t>
      </w:r>
      <w:r w:rsidRPr="00A878C6">
        <w:rPr>
          <w:rFonts w:ascii="Verdana" w:eastAsia="Times New Roman" w:hAnsi="Verdana" w:cs="Times New Roman"/>
          <w:color w:val="0000FF"/>
          <w:sz w:val="21"/>
          <w:szCs w:val="21"/>
          <w:u w:val="single"/>
          <w:lang w:eastAsia="ru-RU"/>
        </w:rPr>
        <w:t>подпункте "а" пункта 9</w:t>
      </w:r>
      <w:r w:rsidRPr="00A878C6">
        <w:rPr>
          <w:rFonts w:ascii="Verdana" w:eastAsia="Times New Roman" w:hAnsi="Verdana" w:cs="Times New Roman"/>
          <w:sz w:val="21"/>
          <w:szCs w:val="21"/>
          <w:lang w:eastAsia="ru-RU"/>
        </w:rPr>
        <w:t xml:space="preserve"> настоящего Порядка (за исключением женщин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w:t>
      </w:r>
      <w:r w:rsidRPr="00A878C6">
        <w:rPr>
          <w:rFonts w:ascii="Verdana" w:eastAsia="Times New Roman" w:hAnsi="Verdana" w:cs="Times New Roman"/>
          <w:color w:val="0000FF"/>
          <w:sz w:val="21"/>
          <w:szCs w:val="21"/>
          <w:u w:val="single"/>
          <w:lang w:eastAsia="ru-RU"/>
        </w:rPr>
        <w:t>листок</w:t>
      </w:r>
      <w:r w:rsidRPr="00A878C6">
        <w:rPr>
          <w:rFonts w:ascii="Verdana" w:eastAsia="Times New Roman" w:hAnsi="Verdana" w:cs="Times New Roman"/>
          <w:sz w:val="21"/>
          <w:szCs w:val="21"/>
          <w:lang w:eastAsia="ru-RU"/>
        </w:rPr>
        <w:t xml:space="preserve"> нетрудоспособности;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б) женщинами, указанными в </w:t>
      </w:r>
      <w:r w:rsidRPr="00A878C6">
        <w:rPr>
          <w:rFonts w:ascii="Verdana" w:eastAsia="Times New Roman" w:hAnsi="Verdana" w:cs="Times New Roman"/>
          <w:color w:val="0000FF"/>
          <w:sz w:val="21"/>
          <w:szCs w:val="21"/>
          <w:u w:val="single"/>
          <w:lang w:eastAsia="ru-RU"/>
        </w:rPr>
        <w:t>подпункте "б" пункта 9</w:t>
      </w:r>
      <w:r w:rsidRPr="00A878C6">
        <w:rPr>
          <w:rFonts w:ascii="Verdana" w:eastAsia="Times New Roman" w:hAnsi="Verdana" w:cs="Times New Roman"/>
          <w:sz w:val="21"/>
          <w:szCs w:val="21"/>
          <w:lang w:eastAsia="ru-RU"/>
        </w:rPr>
        <w:t xml:space="preserve"> настоящего Порядка, - заявление о назначении пособия по беременности и родам, листок нетрудоспособности, выписка из трудовой книжки о последнем месте работы, заверенная в установленном </w:t>
      </w:r>
      <w:r w:rsidRPr="00A878C6">
        <w:rPr>
          <w:rFonts w:ascii="Verdana" w:eastAsia="Times New Roman" w:hAnsi="Verdana" w:cs="Times New Roman"/>
          <w:color w:val="0000FF"/>
          <w:sz w:val="21"/>
          <w:szCs w:val="21"/>
          <w:u w:val="single"/>
          <w:lang w:eastAsia="ru-RU"/>
        </w:rPr>
        <w:t>порядке</w:t>
      </w:r>
      <w:r w:rsidRPr="00A878C6">
        <w:rPr>
          <w:rFonts w:ascii="Verdana" w:eastAsia="Times New Roman" w:hAnsi="Verdana" w:cs="Times New Roman"/>
          <w:sz w:val="21"/>
          <w:szCs w:val="21"/>
          <w:lang w:eastAsia="ru-RU"/>
        </w:rPr>
        <w:t>, справка из органов государственной службы занятости населения о признании их безработными,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случае обращения за назначением пособия по беременности и родам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в) женщинами, указанными в </w:t>
      </w:r>
      <w:r w:rsidRPr="00A878C6">
        <w:rPr>
          <w:rFonts w:ascii="Verdana" w:eastAsia="Times New Roman" w:hAnsi="Verdana" w:cs="Times New Roman"/>
          <w:color w:val="0000FF"/>
          <w:sz w:val="21"/>
          <w:szCs w:val="21"/>
          <w:u w:val="single"/>
          <w:lang w:eastAsia="ru-RU"/>
        </w:rPr>
        <w:t>подпунктах "в"</w:t>
      </w:r>
      <w:r w:rsidRPr="00A878C6">
        <w:rPr>
          <w:rFonts w:ascii="Verdana" w:eastAsia="Times New Roman" w:hAnsi="Verdana" w:cs="Times New Roman"/>
          <w:sz w:val="21"/>
          <w:szCs w:val="21"/>
          <w:lang w:eastAsia="ru-RU"/>
        </w:rPr>
        <w:t xml:space="preserve"> и </w:t>
      </w:r>
      <w:r w:rsidRPr="00A878C6">
        <w:rPr>
          <w:rFonts w:ascii="Verdana" w:eastAsia="Times New Roman" w:hAnsi="Verdana" w:cs="Times New Roman"/>
          <w:color w:val="0000FF"/>
          <w:sz w:val="21"/>
          <w:szCs w:val="21"/>
          <w:u w:val="single"/>
          <w:lang w:eastAsia="ru-RU"/>
        </w:rPr>
        <w:t>"г" пункта 9</w:t>
      </w:r>
      <w:r w:rsidRPr="00A878C6">
        <w:rPr>
          <w:rFonts w:ascii="Verdana" w:eastAsia="Times New Roman" w:hAnsi="Verdana" w:cs="Times New Roman"/>
          <w:sz w:val="21"/>
          <w:szCs w:val="21"/>
          <w:lang w:eastAsia="ru-RU"/>
        </w:rPr>
        <w:t xml:space="preserve"> настоящего Порядка, а также женщинами, указанными в </w:t>
      </w:r>
      <w:r w:rsidRPr="00A878C6">
        <w:rPr>
          <w:rFonts w:ascii="Verdana" w:eastAsia="Times New Roman" w:hAnsi="Verdana" w:cs="Times New Roman"/>
          <w:color w:val="0000FF"/>
          <w:sz w:val="21"/>
          <w:szCs w:val="21"/>
          <w:u w:val="single"/>
          <w:lang w:eastAsia="ru-RU"/>
        </w:rPr>
        <w:t>подпункте "а" пункта 9</w:t>
      </w:r>
      <w:r w:rsidRPr="00A878C6">
        <w:rPr>
          <w:rFonts w:ascii="Verdana" w:eastAsia="Times New Roman" w:hAnsi="Verdana" w:cs="Times New Roman"/>
          <w:sz w:val="21"/>
          <w:szCs w:val="21"/>
          <w:lang w:eastAsia="ru-RU"/>
        </w:rPr>
        <w:t xml:space="preserve"> настоящего Порядка,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справка медицинской организации.</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Минздравсоцразвития России от 23.08.2010 N 709н,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17. Пособие по беременности и родам выплачивается: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lastRenderedPageBreak/>
        <w:t xml:space="preserve">а) женщинам, указанным в </w:t>
      </w:r>
      <w:r w:rsidRPr="00A878C6">
        <w:rPr>
          <w:rFonts w:ascii="Verdana" w:eastAsia="Times New Roman" w:hAnsi="Verdana" w:cs="Times New Roman"/>
          <w:color w:val="0000FF"/>
          <w:sz w:val="21"/>
          <w:szCs w:val="21"/>
          <w:u w:val="single"/>
          <w:lang w:eastAsia="ru-RU"/>
        </w:rPr>
        <w:t>подпункте "а" пункта 9</w:t>
      </w:r>
      <w:r w:rsidRPr="00A878C6">
        <w:rPr>
          <w:rFonts w:ascii="Verdana" w:eastAsia="Times New Roman" w:hAnsi="Verdana" w:cs="Times New Roman"/>
          <w:sz w:val="21"/>
          <w:szCs w:val="21"/>
          <w:lang w:eastAsia="ru-RU"/>
        </w:rPr>
        <w:t xml:space="preserve"> настоящего Порядка, - за счет средств Фонда социального страхования Российской Федерации;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б) женщинам, указанным в </w:t>
      </w:r>
      <w:r w:rsidRPr="00A878C6">
        <w:rPr>
          <w:rFonts w:ascii="Verdana" w:eastAsia="Times New Roman" w:hAnsi="Verdana" w:cs="Times New Roman"/>
          <w:color w:val="0000FF"/>
          <w:sz w:val="21"/>
          <w:szCs w:val="21"/>
          <w:u w:val="single"/>
          <w:lang w:eastAsia="ru-RU"/>
        </w:rPr>
        <w:t>подпункте "б" пункта 9</w:t>
      </w:r>
      <w:r w:rsidRPr="00A878C6">
        <w:rPr>
          <w:rFonts w:ascii="Verdana" w:eastAsia="Times New Roman" w:hAnsi="Verdana" w:cs="Times New Roman"/>
          <w:sz w:val="21"/>
          <w:szCs w:val="21"/>
          <w:lang w:eastAsia="ru-RU"/>
        </w:rPr>
        <w:t xml:space="preserve"> настоящего Порядка, - за счет средств федерального бюджета, предоставляемых в виде субвенций бюджетам субъектов Российской Федерации на выплату пособия по беременности и родам лицам, не подлежащим обязательному социальному страхованию на случай временной нетрудоспособности и в связи с материнством;</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в) женщинам, указанным в </w:t>
      </w:r>
      <w:r w:rsidRPr="00A878C6">
        <w:rPr>
          <w:rFonts w:ascii="Verdana" w:eastAsia="Times New Roman" w:hAnsi="Verdana" w:cs="Times New Roman"/>
          <w:color w:val="0000FF"/>
          <w:sz w:val="21"/>
          <w:szCs w:val="21"/>
          <w:u w:val="single"/>
          <w:lang w:eastAsia="ru-RU"/>
        </w:rPr>
        <w:t>подпункте "в" пункта 9</w:t>
      </w:r>
      <w:r w:rsidRPr="00A878C6">
        <w:rPr>
          <w:rFonts w:ascii="Verdana" w:eastAsia="Times New Roman" w:hAnsi="Verdana" w:cs="Times New Roman"/>
          <w:sz w:val="21"/>
          <w:szCs w:val="21"/>
          <w:lang w:eastAsia="ru-RU"/>
        </w:rPr>
        <w:t xml:space="preserve"> настоящего Порядка, - за счет средств федерального бюджета, бюджетов субъектов Российской Федерации, выделяемых в установленном порядке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г) женщинам, указанным в </w:t>
      </w:r>
      <w:r w:rsidRPr="00A878C6">
        <w:rPr>
          <w:rFonts w:ascii="Verdana" w:eastAsia="Times New Roman" w:hAnsi="Verdana" w:cs="Times New Roman"/>
          <w:color w:val="0000FF"/>
          <w:sz w:val="21"/>
          <w:szCs w:val="21"/>
          <w:u w:val="single"/>
          <w:lang w:eastAsia="ru-RU"/>
        </w:rPr>
        <w:t>подпункте "г" пункта 9</w:t>
      </w:r>
      <w:r w:rsidRPr="00A878C6">
        <w:rPr>
          <w:rFonts w:ascii="Verdana" w:eastAsia="Times New Roman" w:hAnsi="Verdana" w:cs="Times New Roman"/>
          <w:sz w:val="21"/>
          <w:szCs w:val="21"/>
          <w:lang w:eastAsia="ru-RU"/>
        </w:rPr>
        <w:t xml:space="preserve"> настоящего Порядка, - за счет средств федерального бюджета, выделяемых в установленном порядке федеральным органам исполнительной власти, в которых </w:t>
      </w:r>
      <w:r w:rsidRPr="00A878C6">
        <w:rPr>
          <w:rFonts w:ascii="Verdana" w:eastAsia="Times New Roman" w:hAnsi="Verdana" w:cs="Times New Roman"/>
          <w:color w:val="0000FF"/>
          <w:sz w:val="21"/>
          <w:szCs w:val="21"/>
          <w:u w:val="single"/>
          <w:lang w:eastAsia="ru-RU"/>
        </w:rPr>
        <w:t>законодательством</w:t>
      </w:r>
      <w:r w:rsidRPr="00A878C6">
        <w:rPr>
          <w:rFonts w:ascii="Verdana" w:eastAsia="Times New Roman" w:hAnsi="Verdana" w:cs="Times New Roman"/>
          <w:sz w:val="21"/>
          <w:szCs w:val="21"/>
          <w:lang w:eastAsia="ru-RU"/>
        </w:rP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18. Женщинам, указанным в </w:t>
      </w:r>
      <w:r w:rsidRPr="00A878C6">
        <w:rPr>
          <w:rFonts w:ascii="Verdana" w:eastAsia="Times New Roman" w:hAnsi="Verdana" w:cs="Times New Roman"/>
          <w:color w:val="0000FF"/>
          <w:sz w:val="21"/>
          <w:szCs w:val="21"/>
          <w:u w:val="single"/>
          <w:lang w:eastAsia="ru-RU"/>
        </w:rPr>
        <w:t>подпунктах "а"</w:t>
      </w:r>
      <w:r w:rsidRPr="00A878C6">
        <w:rPr>
          <w:rFonts w:ascii="Verdana" w:eastAsia="Times New Roman" w:hAnsi="Verdana" w:cs="Times New Roman"/>
          <w:sz w:val="21"/>
          <w:szCs w:val="21"/>
          <w:lang w:eastAsia="ru-RU"/>
        </w:rPr>
        <w:t xml:space="preserve">, </w:t>
      </w:r>
      <w:r w:rsidRPr="00A878C6">
        <w:rPr>
          <w:rFonts w:ascii="Verdana" w:eastAsia="Times New Roman" w:hAnsi="Verdana" w:cs="Times New Roman"/>
          <w:color w:val="0000FF"/>
          <w:sz w:val="21"/>
          <w:szCs w:val="21"/>
          <w:u w:val="single"/>
          <w:lang w:eastAsia="ru-RU"/>
        </w:rPr>
        <w:t>"в"</w:t>
      </w:r>
      <w:r w:rsidRPr="00A878C6">
        <w:rPr>
          <w:rFonts w:ascii="Verdana" w:eastAsia="Times New Roman" w:hAnsi="Verdana" w:cs="Times New Roman"/>
          <w:sz w:val="21"/>
          <w:szCs w:val="21"/>
          <w:lang w:eastAsia="ru-RU"/>
        </w:rPr>
        <w:t xml:space="preserve"> и </w:t>
      </w:r>
      <w:r w:rsidRPr="00A878C6">
        <w:rPr>
          <w:rFonts w:ascii="Verdana" w:eastAsia="Times New Roman" w:hAnsi="Verdana" w:cs="Times New Roman"/>
          <w:color w:val="0000FF"/>
          <w:sz w:val="21"/>
          <w:szCs w:val="21"/>
          <w:u w:val="single"/>
          <w:lang w:eastAsia="ru-RU"/>
        </w:rPr>
        <w:t>"г" пункта 9</w:t>
      </w:r>
      <w:r w:rsidRPr="00A878C6">
        <w:rPr>
          <w:rFonts w:ascii="Verdana" w:eastAsia="Times New Roman" w:hAnsi="Verdana" w:cs="Times New Roman"/>
          <w:sz w:val="21"/>
          <w:szCs w:val="21"/>
          <w:lang w:eastAsia="ru-RU"/>
        </w:rPr>
        <w:t xml:space="preserve"> настоящего Порядка, пособие по беременности и родам назначается и выплачивается не позднее 10 дней с даты приема (регистрации) заявления со всеми необходимыми документами.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Женщинам, указанным в </w:t>
      </w:r>
      <w:r w:rsidRPr="00A878C6">
        <w:rPr>
          <w:rFonts w:ascii="Verdana" w:eastAsia="Times New Roman" w:hAnsi="Verdana" w:cs="Times New Roman"/>
          <w:color w:val="0000FF"/>
          <w:sz w:val="21"/>
          <w:szCs w:val="21"/>
          <w:u w:val="single"/>
          <w:lang w:eastAsia="ru-RU"/>
        </w:rPr>
        <w:t>подпункте "б" пункта 9</w:t>
      </w:r>
      <w:r w:rsidRPr="00A878C6">
        <w:rPr>
          <w:rFonts w:ascii="Verdana" w:eastAsia="Times New Roman" w:hAnsi="Verdana" w:cs="Times New Roman"/>
          <w:sz w:val="21"/>
          <w:szCs w:val="21"/>
          <w:lang w:eastAsia="ru-RU"/>
        </w:rP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r w:rsidRPr="00A878C6">
        <w:rPr>
          <w:rFonts w:ascii="Verdana" w:eastAsia="Times New Roman" w:hAnsi="Verdana" w:cs="Times New Roman"/>
          <w:color w:val="0000FF"/>
          <w:sz w:val="21"/>
          <w:szCs w:val="21"/>
          <w:u w:val="single"/>
          <w:lang w:eastAsia="ru-RU"/>
        </w:rPr>
        <w:t>законом</w:t>
      </w:r>
      <w:r w:rsidRPr="00A878C6">
        <w:rPr>
          <w:rFonts w:ascii="Verdana" w:eastAsia="Times New Roman" w:hAnsi="Verdana" w:cs="Times New Roman"/>
          <w:sz w:val="21"/>
          <w:szCs w:val="21"/>
          <w:lang w:eastAsia="ru-RU"/>
        </w:rPr>
        <w:t xml:space="preserve"> "О государственных пособиях гражданам, имеющим детей".</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Минздравсоцразвития России от 23.08.2010 N 709н)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w:t>
      </w:r>
    </w:p>
    <w:p w:rsidR="00A878C6" w:rsidRPr="00A878C6" w:rsidRDefault="00A878C6" w:rsidP="00A878C6">
      <w:pPr>
        <w:spacing w:after="0" w:line="240" w:lineRule="auto"/>
        <w:jc w:val="center"/>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III. Единовременное пособие женщинам, вставшим на учет</w:t>
      </w:r>
    </w:p>
    <w:p w:rsidR="00A878C6" w:rsidRPr="00A878C6" w:rsidRDefault="00A878C6" w:rsidP="00A878C6">
      <w:pPr>
        <w:spacing w:after="0" w:line="240" w:lineRule="auto"/>
        <w:jc w:val="center"/>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медицинских организациях в ранние сроки беременности</w:t>
      </w:r>
    </w:p>
    <w:p w:rsidR="00A878C6" w:rsidRPr="00A878C6" w:rsidRDefault="00A878C6" w:rsidP="00A878C6">
      <w:pPr>
        <w:spacing w:after="0" w:line="264" w:lineRule="auto"/>
        <w:jc w:val="center"/>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19. Право на единовременное пособие дополнительно к пособию по беременности и родам имеют женщины, указанные в </w:t>
      </w:r>
      <w:r w:rsidRPr="00A878C6">
        <w:rPr>
          <w:rFonts w:ascii="Verdana" w:eastAsia="Times New Roman" w:hAnsi="Verdana" w:cs="Times New Roman"/>
          <w:color w:val="0000FF"/>
          <w:sz w:val="21"/>
          <w:szCs w:val="21"/>
          <w:u w:val="single"/>
          <w:lang w:eastAsia="ru-RU"/>
        </w:rPr>
        <w:t>подпунктах "а"</w:t>
      </w:r>
      <w:r w:rsidRPr="00A878C6">
        <w:rPr>
          <w:rFonts w:ascii="Verdana" w:eastAsia="Times New Roman" w:hAnsi="Verdana" w:cs="Times New Roman"/>
          <w:sz w:val="21"/>
          <w:szCs w:val="21"/>
          <w:lang w:eastAsia="ru-RU"/>
        </w:rPr>
        <w:t xml:space="preserve"> - </w:t>
      </w:r>
      <w:r w:rsidRPr="00A878C6">
        <w:rPr>
          <w:rFonts w:ascii="Verdana" w:eastAsia="Times New Roman" w:hAnsi="Verdana" w:cs="Times New Roman"/>
          <w:color w:val="0000FF"/>
          <w:sz w:val="21"/>
          <w:szCs w:val="21"/>
          <w:u w:val="single"/>
          <w:lang w:eastAsia="ru-RU"/>
        </w:rPr>
        <w:t>"г" пункта 9</w:t>
      </w:r>
      <w:r w:rsidRPr="00A878C6">
        <w:rPr>
          <w:rFonts w:ascii="Verdana" w:eastAsia="Times New Roman" w:hAnsi="Verdana" w:cs="Times New Roman"/>
          <w:sz w:val="21"/>
          <w:szCs w:val="21"/>
          <w:lang w:eastAsia="ru-RU"/>
        </w:rPr>
        <w:t xml:space="preserve"> </w:t>
      </w:r>
      <w:r w:rsidRPr="00A878C6">
        <w:rPr>
          <w:rFonts w:ascii="Verdana" w:eastAsia="Times New Roman" w:hAnsi="Verdana" w:cs="Times New Roman"/>
          <w:sz w:val="21"/>
          <w:szCs w:val="21"/>
          <w:lang w:eastAsia="ru-RU"/>
        </w:rPr>
        <w:lastRenderedPageBreak/>
        <w:t>настоящего Порядка, вставшие на учет в медицинских организациях в ранние сроки беременности (до двенадцати недель).</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20. Единовременное пособие женщинам, вставшим на учет в медицинских организациях в ранние сроки беременности, выплачивается в размере, установленном в соответствии со </w:t>
      </w:r>
      <w:r w:rsidRPr="00A878C6">
        <w:rPr>
          <w:rFonts w:ascii="Verdana" w:eastAsia="Times New Roman" w:hAnsi="Verdana" w:cs="Times New Roman"/>
          <w:color w:val="0000FF"/>
          <w:sz w:val="21"/>
          <w:szCs w:val="21"/>
          <w:u w:val="single"/>
          <w:lang w:eastAsia="ru-RU"/>
        </w:rPr>
        <w:t>статьей 10</w:t>
      </w:r>
      <w:r w:rsidRPr="00A878C6">
        <w:rPr>
          <w:rFonts w:ascii="Verdana" w:eastAsia="Times New Roman" w:hAnsi="Verdana" w:cs="Times New Roman"/>
          <w:sz w:val="21"/>
          <w:szCs w:val="21"/>
          <w:lang w:eastAsia="ru-RU"/>
        </w:rPr>
        <w:t xml:space="preserve"> Федерального закона "О государственных пособиях гражданам, имеющим детей".</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21. Единовременное пособие женщинам, вставшим на учет в медицинских организациях в ранние сроки беременности, назначается и выплачивается по месту назначения и выплаты пособия по беременности и родам.</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22. Для назначения и выплаты единовременного пособия женщинам, вставшим на учет в медицинских организациях в ранние сроки беременности, представляется справка из женской консультации либо другой медицинской организации, поставившей женщину на учет в ранние сроки беременности (далее - справка о постановке на учет в ранние сроки беременности).</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23. Единовременное пособие женщинам, вставшим на учет в медицинских организациях в ранние сроки беременности, выплачивается соответственно за счет средств Фонда социального страхования Российской Федерации, федерального бюджета и бюджетов субъектов Российской Федерации в соответствии с </w:t>
      </w:r>
      <w:r w:rsidRPr="00A878C6">
        <w:rPr>
          <w:rFonts w:ascii="Verdana" w:eastAsia="Times New Roman" w:hAnsi="Verdana" w:cs="Times New Roman"/>
          <w:color w:val="0000FF"/>
          <w:sz w:val="21"/>
          <w:szCs w:val="21"/>
          <w:u w:val="single"/>
          <w:lang w:eastAsia="ru-RU"/>
        </w:rPr>
        <w:t>пунктом 17</w:t>
      </w:r>
      <w:r w:rsidRPr="00A878C6">
        <w:rPr>
          <w:rFonts w:ascii="Verdana" w:eastAsia="Times New Roman" w:hAnsi="Verdana" w:cs="Times New Roman"/>
          <w:sz w:val="21"/>
          <w:szCs w:val="21"/>
          <w:lang w:eastAsia="ru-RU"/>
        </w:rPr>
        <w:t xml:space="preserve"> настоящего Порядка.</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24. Единовременное пособие женщинам, вставшим на учет в медицинских организациях в ранние сроки беременности, назначается и выплачивается одновременно с пособием по беременности и родам, если справка о постановке на учет в ранние сроки беременности представляется одновременно с документами, указанными в </w:t>
      </w:r>
      <w:r w:rsidRPr="00A878C6">
        <w:rPr>
          <w:rFonts w:ascii="Verdana" w:eastAsia="Times New Roman" w:hAnsi="Verdana" w:cs="Times New Roman"/>
          <w:color w:val="0000FF"/>
          <w:sz w:val="21"/>
          <w:szCs w:val="21"/>
          <w:u w:val="single"/>
          <w:lang w:eastAsia="ru-RU"/>
        </w:rPr>
        <w:t>пункте 16</w:t>
      </w:r>
      <w:r w:rsidRPr="00A878C6">
        <w:rPr>
          <w:rFonts w:ascii="Verdana" w:eastAsia="Times New Roman" w:hAnsi="Verdana" w:cs="Times New Roman"/>
          <w:sz w:val="21"/>
          <w:szCs w:val="21"/>
          <w:lang w:eastAsia="ru-RU"/>
        </w:rPr>
        <w:t xml:space="preserve"> настоящего Порядка.</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Если данная справка представлена позже, женщинам, указанным в </w:t>
      </w:r>
      <w:r w:rsidRPr="00A878C6">
        <w:rPr>
          <w:rFonts w:ascii="Verdana" w:eastAsia="Times New Roman" w:hAnsi="Verdana" w:cs="Times New Roman"/>
          <w:color w:val="0000FF"/>
          <w:sz w:val="21"/>
          <w:szCs w:val="21"/>
          <w:u w:val="single"/>
          <w:lang w:eastAsia="ru-RU"/>
        </w:rPr>
        <w:t>подпунктах "а"</w:t>
      </w:r>
      <w:r w:rsidRPr="00A878C6">
        <w:rPr>
          <w:rFonts w:ascii="Verdana" w:eastAsia="Times New Roman" w:hAnsi="Verdana" w:cs="Times New Roman"/>
          <w:sz w:val="21"/>
          <w:szCs w:val="21"/>
          <w:lang w:eastAsia="ru-RU"/>
        </w:rPr>
        <w:t xml:space="preserve">, </w:t>
      </w:r>
      <w:r w:rsidRPr="00A878C6">
        <w:rPr>
          <w:rFonts w:ascii="Verdana" w:eastAsia="Times New Roman" w:hAnsi="Verdana" w:cs="Times New Roman"/>
          <w:color w:val="0000FF"/>
          <w:sz w:val="21"/>
          <w:szCs w:val="21"/>
          <w:u w:val="single"/>
          <w:lang w:eastAsia="ru-RU"/>
        </w:rPr>
        <w:t>"в"</w:t>
      </w:r>
      <w:r w:rsidRPr="00A878C6">
        <w:rPr>
          <w:rFonts w:ascii="Verdana" w:eastAsia="Times New Roman" w:hAnsi="Verdana" w:cs="Times New Roman"/>
          <w:sz w:val="21"/>
          <w:szCs w:val="21"/>
          <w:lang w:eastAsia="ru-RU"/>
        </w:rPr>
        <w:t xml:space="preserve"> и </w:t>
      </w:r>
      <w:r w:rsidRPr="00A878C6">
        <w:rPr>
          <w:rFonts w:ascii="Verdana" w:eastAsia="Times New Roman" w:hAnsi="Verdana" w:cs="Times New Roman"/>
          <w:color w:val="0000FF"/>
          <w:sz w:val="21"/>
          <w:szCs w:val="21"/>
          <w:u w:val="single"/>
          <w:lang w:eastAsia="ru-RU"/>
        </w:rPr>
        <w:t>"г" пункта 9</w:t>
      </w:r>
      <w:r w:rsidRPr="00A878C6">
        <w:rPr>
          <w:rFonts w:ascii="Verdana" w:eastAsia="Times New Roman" w:hAnsi="Verdana" w:cs="Times New Roman"/>
          <w:sz w:val="21"/>
          <w:szCs w:val="21"/>
          <w:lang w:eastAsia="ru-RU"/>
        </w:rPr>
        <w:t xml:space="preserve"> настоящего Порядка, указанное пособие назначается и выплачивается не позднее 10 дней с даты приема (регистрации) справки о постановке на учет в ранние сроки беременности, а женщинам, указанным в </w:t>
      </w:r>
      <w:r w:rsidRPr="00A878C6">
        <w:rPr>
          <w:rFonts w:ascii="Verdana" w:eastAsia="Times New Roman" w:hAnsi="Verdana" w:cs="Times New Roman"/>
          <w:color w:val="0000FF"/>
          <w:sz w:val="21"/>
          <w:szCs w:val="21"/>
          <w:u w:val="single"/>
          <w:lang w:eastAsia="ru-RU"/>
        </w:rPr>
        <w:t>подпункте "б" пункта 9</w:t>
      </w:r>
      <w:r w:rsidRPr="00A878C6">
        <w:rPr>
          <w:rFonts w:ascii="Verdana" w:eastAsia="Times New Roman" w:hAnsi="Verdana" w:cs="Times New Roman"/>
          <w:sz w:val="21"/>
          <w:szCs w:val="21"/>
          <w:lang w:eastAsia="ru-RU"/>
        </w:rPr>
        <w:t xml:space="preserve"> настоящего Порядка, указанное пособие назначается и выплачивается в соответствии с </w:t>
      </w:r>
      <w:r w:rsidRPr="00A878C6">
        <w:rPr>
          <w:rFonts w:ascii="Verdana" w:eastAsia="Times New Roman" w:hAnsi="Verdana" w:cs="Times New Roman"/>
          <w:color w:val="0000FF"/>
          <w:sz w:val="21"/>
          <w:szCs w:val="21"/>
          <w:u w:val="single"/>
          <w:lang w:eastAsia="ru-RU"/>
        </w:rPr>
        <w:t>абзацем вторым пункта 18</w:t>
      </w:r>
      <w:r w:rsidRPr="00A878C6">
        <w:rPr>
          <w:rFonts w:ascii="Verdana" w:eastAsia="Times New Roman" w:hAnsi="Verdana" w:cs="Times New Roman"/>
          <w:sz w:val="21"/>
          <w:szCs w:val="21"/>
          <w:lang w:eastAsia="ru-RU"/>
        </w:rPr>
        <w:t xml:space="preserve"> настоящего Порядка.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w:t>
      </w:r>
    </w:p>
    <w:p w:rsidR="00A878C6" w:rsidRPr="00A878C6" w:rsidRDefault="00A878C6" w:rsidP="00A878C6">
      <w:pPr>
        <w:spacing w:after="0" w:line="240" w:lineRule="auto"/>
        <w:jc w:val="center"/>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IV. Единовременное пособие при рождении ребенка</w:t>
      </w:r>
    </w:p>
    <w:p w:rsidR="00A878C6" w:rsidRPr="00A878C6" w:rsidRDefault="00A878C6" w:rsidP="00A878C6">
      <w:pPr>
        <w:spacing w:after="0" w:line="240" w:lineRule="auto"/>
        <w:jc w:val="center"/>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25. Право на единовременное пособие при рождении ребенка имеет один из родителей либо лицо, его заменяющее.</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случае рождения двух и более детей единовременное пособие назначается и выплачивается на каждого ребенка.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При рождении мертвого ребенка единовременное пособие при рождении ребенка не выплачивается.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lastRenderedPageBreak/>
        <w:t xml:space="preserve">26. Единовременное пособие при рождении ребенка выплачивается в размере, установленном в соответствии со </w:t>
      </w:r>
      <w:r w:rsidRPr="00A878C6">
        <w:rPr>
          <w:rFonts w:ascii="Verdana" w:eastAsia="Times New Roman" w:hAnsi="Verdana" w:cs="Times New Roman"/>
          <w:color w:val="0000FF"/>
          <w:sz w:val="21"/>
          <w:szCs w:val="21"/>
          <w:u w:val="single"/>
          <w:lang w:eastAsia="ru-RU"/>
        </w:rPr>
        <w:t>статьей 12</w:t>
      </w:r>
      <w:r w:rsidRPr="00A878C6">
        <w:rPr>
          <w:rFonts w:ascii="Verdana" w:eastAsia="Times New Roman" w:hAnsi="Verdana" w:cs="Times New Roman"/>
          <w:sz w:val="21"/>
          <w:szCs w:val="21"/>
          <w:lang w:eastAsia="ru-RU"/>
        </w:rPr>
        <w:t xml:space="preserve"> Федерального закона "О государственных пособиях гражданам, имеющим детей".</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27. Лицам, подлежащим обязательному социальному страхованию на случай временной нетрудоспособности и в связи с материнством, и лицам, проходящим военную службу по контракту либо службу в органах, указанных в </w:t>
      </w:r>
      <w:r w:rsidRPr="00A878C6">
        <w:rPr>
          <w:rFonts w:ascii="Verdana" w:eastAsia="Times New Roman" w:hAnsi="Verdana" w:cs="Times New Roman"/>
          <w:color w:val="0000FF"/>
          <w:sz w:val="21"/>
          <w:szCs w:val="21"/>
          <w:u w:val="single"/>
          <w:lang w:eastAsia="ru-RU"/>
        </w:rPr>
        <w:t>подпункте "в" пункта 29</w:t>
      </w:r>
      <w:r w:rsidRPr="00A878C6">
        <w:rPr>
          <w:rFonts w:ascii="Verdana" w:eastAsia="Times New Roman" w:hAnsi="Verdana" w:cs="Times New Roman"/>
          <w:sz w:val="21"/>
          <w:szCs w:val="21"/>
          <w:lang w:eastAsia="ru-RU"/>
        </w:rPr>
        <w:t xml:space="preserve"> настоящего Порядка, единовременное пособие при рождении ребенка назначается и выплачивается одному из родителей либо лицу, его заменяющему, по месту работы (службы).</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случае,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случае,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
    <w:p w:rsidR="00A878C6" w:rsidRPr="00A878C6" w:rsidRDefault="00A878C6" w:rsidP="00A878C6">
      <w:pPr>
        <w:spacing w:after="48"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(абзац введен </w:t>
      </w:r>
      <w:r w:rsidRPr="00A878C6">
        <w:rPr>
          <w:rFonts w:ascii="Verdana" w:eastAsia="Times New Roman" w:hAnsi="Verdana" w:cs="Times New Roman"/>
          <w:color w:val="0000FF"/>
          <w:sz w:val="21"/>
          <w:szCs w:val="21"/>
          <w:lang w:eastAsia="ru-RU"/>
        </w:rPr>
        <w:t>Приказом</w:t>
      </w:r>
      <w:r w:rsidRPr="00A878C6">
        <w:rPr>
          <w:rFonts w:ascii="Verdana" w:eastAsia="Times New Roman" w:hAnsi="Verdana" w:cs="Times New Roman"/>
          <w:color w:val="828282"/>
          <w:sz w:val="21"/>
          <w:szCs w:val="21"/>
          <w:lang w:eastAsia="ru-RU"/>
        </w:rPr>
        <w:t xml:space="preserve"> Минздравсоцразвития России от 27.01.2012 N 64н)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28. Для назначения и выплаты единовременного пособия при рождении ребенка представляются: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а) заявление о назначении пособия;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б) </w:t>
      </w:r>
      <w:r w:rsidRPr="00A878C6">
        <w:rPr>
          <w:rFonts w:ascii="Verdana" w:eastAsia="Times New Roman" w:hAnsi="Verdana" w:cs="Times New Roman"/>
          <w:color w:val="0000FF"/>
          <w:sz w:val="21"/>
          <w:szCs w:val="21"/>
          <w:u w:val="single"/>
          <w:lang w:eastAsia="ru-RU"/>
        </w:rPr>
        <w:t>справка</w:t>
      </w:r>
      <w:r w:rsidRPr="00A878C6">
        <w:rPr>
          <w:rFonts w:ascii="Verdana" w:eastAsia="Times New Roman" w:hAnsi="Verdana" w:cs="Times New Roman"/>
          <w:sz w:val="21"/>
          <w:szCs w:val="21"/>
          <w:lang w:eastAsia="ru-RU"/>
        </w:rPr>
        <w:t xml:space="preserve"> о рождении ребенка (детей), выданная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w:t>
      </w:r>
      <w:r w:rsidRPr="00A878C6">
        <w:rPr>
          <w:rFonts w:ascii="Verdana" w:eastAsia="Times New Roman" w:hAnsi="Verdana" w:cs="Times New Roman"/>
          <w:color w:val="0000FF"/>
          <w:sz w:val="21"/>
          <w:szCs w:val="21"/>
          <w:u w:val="single"/>
          <w:lang w:eastAsia="ru-RU"/>
        </w:rPr>
        <w:t>порядке</w:t>
      </w:r>
      <w:r w:rsidRPr="00A878C6">
        <w:rPr>
          <w:rFonts w:ascii="Verdana" w:eastAsia="Times New Roman" w:hAnsi="Verdana" w:cs="Times New Roman"/>
          <w:sz w:val="21"/>
          <w:szCs w:val="21"/>
          <w:lang w:eastAsia="ru-RU"/>
        </w:rPr>
        <w:t xml:space="preserve"> переводом на русский язык - при рождении ребенка на территории иностранного государства - участника </w:t>
      </w:r>
      <w:r w:rsidRPr="00A878C6">
        <w:rPr>
          <w:rFonts w:ascii="Verdana" w:eastAsia="Times New Roman" w:hAnsi="Verdana" w:cs="Times New Roman"/>
          <w:color w:val="0000FF"/>
          <w:sz w:val="21"/>
          <w:szCs w:val="21"/>
          <w:u w:val="single"/>
          <w:lang w:eastAsia="ru-RU"/>
        </w:rPr>
        <w:t>Конвенции</w:t>
      </w:r>
      <w:r w:rsidRPr="00A878C6">
        <w:rPr>
          <w:rFonts w:ascii="Verdana" w:eastAsia="Times New Roman" w:hAnsi="Verdana" w:cs="Times New Roman"/>
          <w:sz w:val="21"/>
          <w:szCs w:val="21"/>
          <w:lang w:eastAsia="ru-RU"/>
        </w:rPr>
        <w:t xml:space="preserve">, </w:t>
      </w:r>
      <w:r w:rsidRPr="00A878C6">
        <w:rPr>
          <w:rFonts w:ascii="Verdana" w:eastAsia="Times New Roman" w:hAnsi="Verdana" w:cs="Times New Roman"/>
          <w:sz w:val="21"/>
          <w:szCs w:val="21"/>
          <w:lang w:eastAsia="ru-RU"/>
        </w:rPr>
        <w:lastRenderedPageBreak/>
        <w:t>отменяющей требование легализации иностранных официальных документов, заключенной в Гааге 5 октября 1961 года;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r w:rsidRPr="00A878C6">
        <w:rPr>
          <w:rFonts w:ascii="Verdana" w:eastAsia="Times New Roman" w:hAnsi="Verdana" w:cs="Times New Roman"/>
          <w:color w:val="0000FF"/>
          <w:sz w:val="21"/>
          <w:szCs w:val="21"/>
          <w:u w:val="single"/>
          <w:lang w:eastAsia="ru-RU"/>
        </w:rPr>
        <w:t>Конвенции</w:t>
      </w:r>
      <w:r w:rsidRPr="00A878C6">
        <w:rPr>
          <w:rFonts w:ascii="Verdana" w:eastAsia="Times New Roman" w:hAnsi="Verdana" w:cs="Times New Roman"/>
          <w:sz w:val="21"/>
          <w:szCs w:val="21"/>
          <w:lang w:eastAsia="ru-RU"/>
        </w:rPr>
        <w:t>;</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r w:rsidRPr="00A878C6">
        <w:rPr>
          <w:rFonts w:ascii="Verdana" w:eastAsia="Times New Roman" w:hAnsi="Verdana" w:cs="Times New Roman"/>
          <w:color w:val="0000FF"/>
          <w:sz w:val="21"/>
          <w:szCs w:val="21"/>
          <w:u w:val="single"/>
          <w:lang w:eastAsia="ru-RU"/>
        </w:rPr>
        <w:t>Конвенции</w:t>
      </w:r>
      <w:r w:rsidRPr="00A878C6">
        <w:rPr>
          <w:rFonts w:ascii="Verdana" w:eastAsia="Times New Roman" w:hAnsi="Verdana" w:cs="Times New Roman"/>
          <w:sz w:val="21"/>
          <w:szCs w:val="21"/>
          <w:lang w:eastAsia="ru-RU"/>
        </w:rPr>
        <w:t xml:space="preserve"> о правовой помощи и правовых отношениях по гражданским, семейным и уголовным делам, заключенной в городе Минске 22 января 1993 года;</w:t>
      </w:r>
    </w:p>
    <w:p w:rsidR="00A878C6" w:rsidRPr="00A878C6" w:rsidRDefault="00A878C6" w:rsidP="00A878C6">
      <w:pPr>
        <w:spacing w:after="48"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(абзац введен </w:t>
      </w:r>
      <w:r w:rsidRPr="00A878C6">
        <w:rPr>
          <w:rFonts w:ascii="Verdana" w:eastAsia="Times New Roman" w:hAnsi="Verdana" w:cs="Times New Roman"/>
          <w:color w:val="0000FF"/>
          <w:sz w:val="21"/>
          <w:szCs w:val="21"/>
          <w:lang w:eastAsia="ru-RU"/>
        </w:rPr>
        <w:t>Приказом</w:t>
      </w:r>
      <w:r w:rsidRPr="00A878C6">
        <w:rPr>
          <w:rFonts w:ascii="Verdana" w:eastAsia="Times New Roman" w:hAnsi="Verdana" w:cs="Times New Roman"/>
          <w:color w:val="828282"/>
          <w:sz w:val="21"/>
          <w:szCs w:val="21"/>
          <w:lang w:eastAsia="ru-RU"/>
        </w:rPr>
        <w:t xml:space="preserve"> Минздравсоцразвития России от 23.08.2010 N 709н)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в) справка с места работы (службы, органа социальной защиты населения по месту 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а другой родитель ребенка работает (служит). Справка не представляется лицами, указанными в </w:t>
      </w:r>
      <w:r w:rsidRPr="00A878C6">
        <w:rPr>
          <w:rFonts w:ascii="Verdana" w:eastAsia="Times New Roman" w:hAnsi="Verdana" w:cs="Times New Roman"/>
          <w:color w:val="0000FF"/>
          <w:sz w:val="21"/>
          <w:szCs w:val="21"/>
          <w:u w:val="single"/>
          <w:lang w:eastAsia="ru-RU"/>
        </w:rPr>
        <w:t>абзаце четвертом пункта 27</w:t>
      </w:r>
      <w:r w:rsidRPr="00A878C6">
        <w:rPr>
          <w:rFonts w:ascii="Verdana" w:eastAsia="Times New Roman" w:hAnsi="Verdana" w:cs="Times New Roman"/>
          <w:sz w:val="21"/>
          <w:szCs w:val="21"/>
          <w:lang w:eastAsia="ru-RU"/>
        </w:rPr>
        <w:t xml:space="preserve"> настоящего Порядка;</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Минздравсоцразвития России от 27.01.2012 N 64н,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г) выписки из трудовой книжки, военного билета или другого документа о последнем месте работы (службы, учебы), заверенные в установленном </w:t>
      </w:r>
      <w:r w:rsidRPr="00A878C6">
        <w:rPr>
          <w:rFonts w:ascii="Verdana" w:eastAsia="Times New Roman" w:hAnsi="Verdana" w:cs="Times New Roman"/>
          <w:color w:val="0000FF"/>
          <w:sz w:val="21"/>
          <w:szCs w:val="21"/>
          <w:u w:val="single"/>
          <w:lang w:eastAsia="ru-RU"/>
        </w:rPr>
        <w:t>порядке</w:t>
      </w:r>
      <w:r w:rsidRPr="00A878C6">
        <w:rPr>
          <w:rFonts w:ascii="Verdana" w:eastAsia="Times New Roman" w:hAnsi="Verdana" w:cs="Times New Roman"/>
          <w:sz w:val="21"/>
          <w:szCs w:val="21"/>
          <w:lang w:eastAsia="ru-RU"/>
        </w:rPr>
        <w:t>, - в случае, если назначение и выплата пособия осуществляются органом социальной защиты населения;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случае отсутствия у лица, имеющего право на получение единовременного пособия при рождении ребенка трудовой книжки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A878C6" w:rsidRPr="00A878C6" w:rsidRDefault="00A878C6" w:rsidP="00A878C6">
      <w:pPr>
        <w:spacing w:after="48"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(абзац введен </w:t>
      </w:r>
      <w:r w:rsidRPr="00A878C6">
        <w:rPr>
          <w:rFonts w:ascii="Verdana" w:eastAsia="Times New Roman" w:hAnsi="Verdana" w:cs="Times New Roman"/>
          <w:color w:val="0000FF"/>
          <w:sz w:val="21"/>
          <w:szCs w:val="21"/>
          <w:lang w:eastAsia="ru-RU"/>
        </w:rPr>
        <w:t>Приказом</w:t>
      </w:r>
      <w:r w:rsidRPr="00A878C6">
        <w:rPr>
          <w:rFonts w:ascii="Verdana" w:eastAsia="Times New Roman" w:hAnsi="Verdana" w:cs="Times New Roman"/>
          <w:color w:val="828282"/>
          <w:sz w:val="21"/>
          <w:szCs w:val="21"/>
          <w:lang w:eastAsia="ru-RU"/>
        </w:rPr>
        <w:t xml:space="preserve"> Минздравсоцразвития России от 23.08.2010 N 709н)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д)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lastRenderedPageBreak/>
        <w:t>е)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органом социальной защиты населения;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ж)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з)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единовременного пособия при рождении ребенка осуществляются органами социальной защиты населения;</w:t>
      </w:r>
    </w:p>
    <w:p w:rsidR="00A878C6" w:rsidRPr="00A878C6" w:rsidRDefault="00A878C6" w:rsidP="00A878C6">
      <w:pPr>
        <w:spacing w:after="48"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(пп. "з" введен </w:t>
      </w:r>
      <w:r w:rsidRPr="00A878C6">
        <w:rPr>
          <w:rFonts w:ascii="Verdana" w:eastAsia="Times New Roman" w:hAnsi="Verdana" w:cs="Times New Roman"/>
          <w:color w:val="0000FF"/>
          <w:sz w:val="21"/>
          <w:szCs w:val="21"/>
          <w:lang w:eastAsia="ru-RU"/>
        </w:rPr>
        <w:t>Приказом</w:t>
      </w:r>
      <w:r w:rsidRPr="00A878C6">
        <w:rPr>
          <w:rFonts w:ascii="Verdana" w:eastAsia="Times New Roman" w:hAnsi="Verdana" w:cs="Times New Roman"/>
          <w:color w:val="828282"/>
          <w:sz w:val="21"/>
          <w:szCs w:val="21"/>
          <w:lang w:eastAsia="ru-RU"/>
        </w:rPr>
        <w:t xml:space="preserve"> Минздравсоцразвития России от 23.08.2010 N 709н)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и) свидетельство о расторжении брака, - в случае, если брак между родителями расторгнут;</w:t>
      </w:r>
    </w:p>
    <w:p w:rsidR="00A878C6" w:rsidRPr="00A878C6" w:rsidRDefault="00A878C6" w:rsidP="00A878C6">
      <w:pPr>
        <w:spacing w:after="48"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(пп. "и" введен </w:t>
      </w:r>
      <w:r w:rsidRPr="00A878C6">
        <w:rPr>
          <w:rFonts w:ascii="Verdana" w:eastAsia="Times New Roman" w:hAnsi="Verdana" w:cs="Times New Roman"/>
          <w:color w:val="0000FF"/>
          <w:sz w:val="21"/>
          <w:szCs w:val="21"/>
          <w:lang w:eastAsia="ru-RU"/>
        </w:rPr>
        <w:t>Приказом</w:t>
      </w:r>
      <w:r w:rsidRPr="00A878C6">
        <w:rPr>
          <w:rFonts w:ascii="Verdana" w:eastAsia="Times New Roman" w:hAnsi="Verdana" w:cs="Times New Roman"/>
          <w:color w:val="828282"/>
          <w:sz w:val="21"/>
          <w:szCs w:val="21"/>
          <w:lang w:eastAsia="ru-RU"/>
        </w:rPr>
        <w:t xml:space="preserve"> Минздравсоцразвития России от 27.01.2012 N 64н)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к) 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для лиц, указанных в </w:t>
      </w:r>
      <w:r w:rsidRPr="00A878C6">
        <w:rPr>
          <w:rFonts w:ascii="Verdana" w:eastAsia="Times New Roman" w:hAnsi="Verdana" w:cs="Times New Roman"/>
          <w:color w:val="0000FF"/>
          <w:sz w:val="21"/>
          <w:szCs w:val="21"/>
          <w:u w:val="single"/>
          <w:lang w:eastAsia="ru-RU"/>
        </w:rPr>
        <w:t>абзаце четвертом пункта 27</w:t>
      </w:r>
      <w:r w:rsidRPr="00A878C6">
        <w:rPr>
          <w:rFonts w:ascii="Verdana" w:eastAsia="Times New Roman" w:hAnsi="Verdana" w:cs="Times New Roman"/>
          <w:sz w:val="21"/>
          <w:szCs w:val="21"/>
          <w:lang w:eastAsia="ru-RU"/>
        </w:rPr>
        <w:t xml:space="preserve"> настоящего Порядка.</w:t>
      </w:r>
    </w:p>
    <w:p w:rsidR="00A878C6" w:rsidRPr="00A878C6" w:rsidRDefault="00A878C6" w:rsidP="00A878C6">
      <w:pPr>
        <w:spacing w:after="48"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(пп. "к" введен </w:t>
      </w:r>
      <w:r w:rsidRPr="00A878C6">
        <w:rPr>
          <w:rFonts w:ascii="Verdana" w:eastAsia="Times New Roman" w:hAnsi="Verdana" w:cs="Times New Roman"/>
          <w:color w:val="0000FF"/>
          <w:sz w:val="21"/>
          <w:szCs w:val="21"/>
          <w:lang w:eastAsia="ru-RU"/>
        </w:rPr>
        <w:t>Приказом</w:t>
      </w:r>
      <w:r w:rsidRPr="00A878C6">
        <w:rPr>
          <w:rFonts w:ascii="Verdana" w:eastAsia="Times New Roman" w:hAnsi="Verdana" w:cs="Times New Roman"/>
          <w:color w:val="828282"/>
          <w:sz w:val="21"/>
          <w:szCs w:val="21"/>
          <w:lang w:eastAsia="ru-RU"/>
        </w:rPr>
        <w:t xml:space="preserve"> Минздравсоцразвития России от 27.01.2012 N 64н)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29. Единовременное пособие при рождении ребенка выплачивается: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а) лицам, </w:t>
      </w:r>
      <w:r w:rsidRPr="00A878C6">
        <w:rPr>
          <w:rFonts w:ascii="Verdana" w:eastAsia="Times New Roman" w:hAnsi="Verdana" w:cs="Times New Roman"/>
          <w:color w:val="0000FF"/>
          <w:sz w:val="21"/>
          <w:szCs w:val="21"/>
          <w:u w:val="single"/>
          <w:lang w:eastAsia="ru-RU"/>
        </w:rPr>
        <w:t>подлежащим</w:t>
      </w:r>
      <w:r w:rsidRPr="00A878C6">
        <w:rPr>
          <w:rFonts w:ascii="Verdana" w:eastAsia="Times New Roman" w:hAnsi="Verdana" w:cs="Times New Roman"/>
          <w:sz w:val="21"/>
          <w:szCs w:val="21"/>
          <w:lang w:eastAsia="ru-RU"/>
        </w:rPr>
        <w:t xml:space="preserve">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б) лицам, не подлежащим обязательному социальному страхованию на случай временной нетрудоспособности и в связи с материнством, в том числе </w:t>
      </w:r>
      <w:r w:rsidRPr="00A878C6">
        <w:rPr>
          <w:rFonts w:ascii="Verdana" w:eastAsia="Times New Roman" w:hAnsi="Verdana" w:cs="Times New Roman"/>
          <w:sz w:val="21"/>
          <w:szCs w:val="21"/>
          <w:lang w:eastAsia="ru-RU"/>
        </w:rPr>
        <w:lastRenderedPageBreak/>
        <w:t>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федерального бюджета, предоставляемых в виде субвенций бюджетам субъектов Российской Федерации;</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(пп. "б" 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в) лицам,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 за счет средств федерального бюджета, выделяемых в установленном порядке федеральным органам исполнительной власти, в которых </w:t>
      </w:r>
      <w:r w:rsidRPr="00A878C6">
        <w:rPr>
          <w:rFonts w:ascii="Verdana" w:eastAsia="Times New Roman" w:hAnsi="Verdana" w:cs="Times New Roman"/>
          <w:color w:val="0000FF"/>
          <w:sz w:val="21"/>
          <w:szCs w:val="21"/>
          <w:u w:val="single"/>
          <w:lang w:eastAsia="ru-RU"/>
        </w:rPr>
        <w:t>законодательством</w:t>
      </w:r>
      <w:r w:rsidRPr="00A878C6">
        <w:rPr>
          <w:rFonts w:ascii="Verdana" w:eastAsia="Times New Roman" w:hAnsi="Verdana" w:cs="Times New Roman"/>
          <w:sz w:val="21"/>
          <w:szCs w:val="21"/>
          <w:lang w:eastAsia="ru-RU"/>
        </w:rP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30. Единовременное пособие при рождении ребенка лицам, указанным в </w:t>
      </w:r>
      <w:r w:rsidRPr="00A878C6">
        <w:rPr>
          <w:rFonts w:ascii="Verdana" w:eastAsia="Times New Roman" w:hAnsi="Verdana" w:cs="Times New Roman"/>
          <w:color w:val="0000FF"/>
          <w:sz w:val="21"/>
          <w:szCs w:val="21"/>
          <w:u w:val="single"/>
          <w:lang w:eastAsia="ru-RU"/>
        </w:rPr>
        <w:t>подпунктах "а"</w:t>
      </w:r>
      <w:r w:rsidRPr="00A878C6">
        <w:rPr>
          <w:rFonts w:ascii="Verdana" w:eastAsia="Times New Roman" w:hAnsi="Verdana" w:cs="Times New Roman"/>
          <w:sz w:val="21"/>
          <w:szCs w:val="21"/>
          <w:lang w:eastAsia="ru-RU"/>
        </w:rPr>
        <w:t xml:space="preserve"> и </w:t>
      </w:r>
      <w:r w:rsidRPr="00A878C6">
        <w:rPr>
          <w:rFonts w:ascii="Verdana" w:eastAsia="Times New Roman" w:hAnsi="Verdana" w:cs="Times New Roman"/>
          <w:color w:val="0000FF"/>
          <w:sz w:val="21"/>
          <w:szCs w:val="21"/>
          <w:u w:val="single"/>
          <w:lang w:eastAsia="ru-RU"/>
        </w:rPr>
        <w:t>"в" пункта 29</w:t>
      </w:r>
      <w:r w:rsidRPr="00A878C6">
        <w:rPr>
          <w:rFonts w:ascii="Verdana" w:eastAsia="Times New Roman" w:hAnsi="Verdana" w:cs="Times New Roman"/>
          <w:sz w:val="21"/>
          <w:szCs w:val="21"/>
          <w:lang w:eastAsia="ru-RU"/>
        </w:rPr>
        <w:t xml:space="preserve"> настоящего Порядка, назначается и выплачивается не позднее 10 дней с даты приема (регистрации) заявления со всеми необходимыми документами.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Лицам, указанным в </w:t>
      </w:r>
      <w:r w:rsidRPr="00A878C6">
        <w:rPr>
          <w:rFonts w:ascii="Verdana" w:eastAsia="Times New Roman" w:hAnsi="Verdana" w:cs="Times New Roman"/>
          <w:color w:val="0000FF"/>
          <w:sz w:val="21"/>
          <w:szCs w:val="21"/>
          <w:u w:val="single"/>
          <w:lang w:eastAsia="ru-RU"/>
        </w:rPr>
        <w:t>подпункте "б" пункта 29</w:t>
      </w:r>
      <w:r w:rsidRPr="00A878C6">
        <w:rPr>
          <w:rFonts w:ascii="Verdana" w:eastAsia="Times New Roman" w:hAnsi="Verdana" w:cs="Times New Roman"/>
          <w:sz w:val="21"/>
          <w:szCs w:val="21"/>
          <w:lang w:eastAsia="ru-RU"/>
        </w:rPr>
        <w:t xml:space="preserve"> настоящего Порядка, единовременное пособие при рождении ребенка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w:t>
      </w:r>
    </w:p>
    <w:p w:rsidR="00A878C6" w:rsidRPr="00A878C6" w:rsidRDefault="00A878C6" w:rsidP="00A878C6">
      <w:pPr>
        <w:spacing w:after="0" w:line="240" w:lineRule="auto"/>
        <w:jc w:val="center"/>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V. Единовременное пособие при передаче ребенка</w:t>
      </w:r>
    </w:p>
    <w:p w:rsidR="00A878C6" w:rsidRPr="00A878C6" w:rsidRDefault="00A878C6" w:rsidP="00A878C6">
      <w:pPr>
        <w:spacing w:after="0" w:line="240" w:lineRule="auto"/>
        <w:jc w:val="center"/>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на воспитание в семью</w:t>
      </w:r>
    </w:p>
    <w:p w:rsidR="00A878C6" w:rsidRPr="00A878C6" w:rsidRDefault="00A878C6" w:rsidP="00A878C6">
      <w:pPr>
        <w:spacing w:after="0" w:line="240" w:lineRule="auto"/>
        <w:jc w:val="center"/>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31.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w:t>
      </w:r>
      <w:r w:rsidRPr="00A878C6">
        <w:rPr>
          <w:rFonts w:ascii="Verdana" w:eastAsia="Times New Roman" w:hAnsi="Verdana" w:cs="Times New Roman"/>
          <w:sz w:val="21"/>
          <w:szCs w:val="21"/>
          <w:lang w:eastAsia="ru-RU"/>
        </w:rPr>
        <w:lastRenderedPageBreak/>
        <w:t>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случае передачи на воспитание в семью двух и более детей единовременное пособие выплачивается на каждого ребенка.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32: Единовременное пособие при передаче ребенка на воспитание в семью выплачивается в размере, установленном в соответствии со </w:t>
      </w:r>
      <w:r w:rsidRPr="00A878C6">
        <w:rPr>
          <w:rFonts w:ascii="Verdana" w:eastAsia="Times New Roman" w:hAnsi="Verdana" w:cs="Times New Roman"/>
          <w:color w:val="0000FF"/>
          <w:sz w:val="21"/>
          <w:szCs w:val="21"/>
          <w:u w:val="single"/>
          <w:lang w:eastAsia="ru-RU"/>
        </w:rPr>
        <w:t>статьей 12.2</w:t>
      </w:r>
      <w:r w:rsidRPr="00A878C6">
        <w:rPr>
          <w:rFonts w:ascii="Verdana" w:eastAsia="Times New Roman" w:hAnsi="Verdana" w:cs="Times New Roman"/>
          <w:sz w:val="21"/>
          <w:szCs w:val="21"/>
          <w:lang w:eastAsia="ru-RU"/>
        </w:rPr>
        <w:t xml:space="preserve"> Федерального закона "О государственных пособиях гражданам, имеющим детей".</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33. Пособие назначается и выплачивается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34. Для назначения и выплаты единовременного пособия при передаче ребенка на воспитание в семью представляются: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заявление о назначении пособия;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справка, подтверждающая факт установления инвалидности, - для лиц, усыновивших ребенка-инвалида;</w:t>
      </w:r>
    </w:p>
    <w:p w:rsidR="00A878C6" w:rsidRPr="00A878C6" w:rsidRDefault="00A878C6" w:rsidP="00A878C6">
      <w:pPr>
        <w:spacing w:after="48"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(абзац введен </w:t>
      </w:r>
      <w:r w:rsidRPr="00A878C6">
        <w:rPr>
          <w:rFonts w:ascii="Verdana" w:eastAsia="Times New Roman" w:hAnsi="Verdana" w:cs="Times New Roman"/>
          <w:color w:val="0000FF"/>
          <w:sz w:val="21"/>
          <w:szCs w:val="21"/>
          <w:lang w:eastAsia="ru-RU"/>
        </w:rPr>
        <w:t>Приказом</w:t>
      </w:r>
      <w:r w:rsidRPr="00A878C6">
        <w:rPr>
          <w:rFonts w:ascii="Verdana" w:eastAsia="Times New Roman" w:hAnsi="Verdana" w:cs="Times New Roman"/>
          <w:color w:val="828282"/>
          <w:sz w:val="21"/>
          <w:szCs w:val="21"/>
          <w:lang w:eastAsia="ru-RU"/>
        </w:rPr>
        <w:t xml:space="preserve"> Минтруда России от 21.10.2013 N 547н)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документы, подтверждающие родственные отношения детей, - для лиц, усыновивших братьев и (или) сестер.</w:t>
      </w:r>
    </w:p>
    <w:p w:rsidR="00A878C6" w:rsidRPr="00A878C6" w:rsidRDefault="00A878C6" w:rsidP="00A878C6">
      <w:pPr>
        <w:spacing w:after="48"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(абзац введен </w:t>
      </w:r>
      <w:r w:rsidRPr="00A878C6">
        <w:rPr>
          <w:rFonts w:ascii="Verdana" w:eastAsia="Times New Roman" w:hAnsi="Verdana" w:cs="Times New Roman"/>
          <w:color w:val="0000FF"/>
          <w:sz w:val="21"/>
          <w:szCs w:val="21"/>
          <w:lang w:eastAsia="ru-RU"/>
        </w:rPr>
        <w:t>Приказом</w:t>
      </w:r>
      <w:r w:rsidRPr="00A878C6">
        <w:rPr>
          <w:rFonts w:ascii="Verdana" w:eastAsia="Times New Roman" w:hAnsi="Verdana" w:cs="Times New Roman"/>
          <w:color w:val="828282"/>
          <w:sz w:val="21"/>
          <w:szCs w:val="21"/>
          <w:lang w:eastAsia="ru-RU"/>
        </w:rPr>
        <w:t xml:space="preserve"> Минтруда России от 21.10.2013 N 547н)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Документы, указанные в </w:t>
      </w:r>
      <w:r w:rsidRPr="00A878C6">
        <w:rPr>
          <w:rFonts w:ascii="Verdana" w:eastAsia="Times New Roman" w:hAnsi="Verdana" w:cs="Times New Roman"/>
          <w:color w:val="0000FF"/>
          <w:sz w:val="21"/>
          <w:szCs w:val="21"/>
          <w:u w:val="single"/>
          <w:lang w:eastAsia="ru-RU"/>
        </w:rPr>
        <w:t>абзацах четвертом</w:t>
      </w:r>
      <w:r w:rsidRPr="00A878C6">
        <w:rPr>
          <w:rFonts w:ascii="Verdana" w:eastAsia="Times New Roman" w:hAnsi="Verdana" w:cs="Times New Roman"/>
          <w:sz w:val="21"/>
          <w:szCs w:val="21"/>
          <w:lang w:eastAsia="ru-RU"/>
        </w:rPr>
        <w:t xml:space="preserve"> и </w:t>
      </w:r>
      <w:r w:rsidRPr="00A878C6">
        <w:rPr>
          <w:rFonts w:ascii="Verdana" w:eastAsia="Times New Roman" w:hAnsi="Verdana" w:cs="Times New Roman"/>
          <w:color w:val="0000FF"/>
          <w:sz w:val="21"/>
          <w:szCs w:val="21"/>
          <w:u w:val="single"/>
          <w:lang w:eastAsia="ru-RU"/>
        </w:rPr>
        <w:t>пятом</w:t>
      </w:r>
      <w:r w:rsidRPr="00A878C6">
        <w:rPr>
          <w:rFonts w:ascii="Verdana" w:eastAsia="Times New Roman" w:hAnsi="Verdana" w:cs="Times New Roman"/>
          <w:sz w:val="21"/>
          <w:szCs w:val="21"/>
          <w:lang w:eastAsia="ru-RU"/>
        </w:rPr>
        <w:t xml:space="preserve"> настоящего пункта,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A878C6" w:rsidRPr="00A878C6" w:rsidRDefault="00A878C6" w:rsidP="00A878C6">
      <w:pPr>
        <w:spacing w:after="48"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(абзац введен </w:t>
      </w:r>
      <w:r w:rsidRPr="00A878C6">
        <w:rPr>
          <w:rFonts w:ascii="Verdana" w:eastAsia="Times New Roman" w:hAnsi="Verdana" w:cs="Times New Roman"/>
          <w:color w:val="0000FF"/>
          <w:sz w:val="21"/>
          <w:szCs w:val="21"/>
          <w:lang w:eastAsia="ru-RU"/>
        </w:rPr>
        <w:t>Приказом</w:t>
      </w:r>
      <w:r w:rsidRPr="00A878C6">
        <w:rPr>
          <w:rFonts w:ascii="Verdana" w:eastAsia="Times New Roman" w:hAnsi="Verdana" w:cs="Times New Roman"/>
          <w:color w:val="828282"/>
          <w:sz w:val="21"/>
          <w:szCs w:val="21"/>
          <w:lang w:eastAsia="ru-RU"/>
        </w:rPr>
        <w:t xml:space="preserve"> Минтруда России от 21.10.2013 N 547н)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r w:rsidRPr="00A878C6">
        <w:rPr>
          <w:rFonts w:ascii="Verdana" w:eastAsia="Times New Roman" w:hAnsi="Verdana" w:cs="Times New Roman"/>
          <w:color w:val="0000FF"/>
          <w:sz w:val="21"/>
          <w:szCs w:val="21"/>
          <w:u w:val="single"/>
          <w:lang w:eastAsia="ru-RU"/>
        </w:rPr>
        <w:t>пункте 34</w:t>
      </w:r>
      <w:r w:rsidRPr="00A878C6">
        <w:rPr>
          <w:rFonts w:ascii="Verdana" w:eastAsia="Times New Roman" w:hAnsi="Verdana" w:cs="Times New Roman"/>
          <w:sz w:val="21"/>
          <w:szCs w:val="21"/>
          <w:lang w:eastAsia="ru-RU"/>
        </w:rPr>
        <w:t xml:space="preserve"> настоящего Порядка, представляются копии соответствующих документов, </w:t>
      </w:r>
      <w:r w:rsidRPr="00A878C6">
        <w:rPr>
          <w:rFonts w:ascii="Verdana" w:eastAsia="Times New Roman" w:hAnsi="Verdana" w:cs="Times New Roman"/>
          <w:sz w:val="21"/>
          <w:szCs w:val="21"/>
          <w:lang w:eastAsia="ru-RU"/>
        </w:rPr>
        <w:lastRenderedPageBreak/>
        <w:t>подтверждающих отсутствие родителей (единственного родителя) или невозможность воспитания ими (им) детей:</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а) свидетельство о смерти родителей;</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документ об обнаружении найденного (подкинутого) ребенка, выданный органом внутренних дел или органом опеки и попечительства;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г) заявление родителей о согласии на усыновление (удочерение) ребенка, оформленное в установленном порядке;</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д)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(пп. "е" 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Минздравсоцразвития России от 07.06.2011 N 473н)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ж) справка органов внутренних дел о том, что место нахождения разыскиваемых родителей не установлено;</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з)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A878C6" w:rsidRPr="00A878C6" w:rsidRDefault="00A878C6" w:rsidP="00A878C6">
      <w:pPr>
        <w:spacing w:after="48"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(пп. "з" 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Минздравсоцразвития России от 07.06.2011 N 473н)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и) свидетельство о рождении, в строках "мать" и "отец" которого стоят прочерки.</w:t>
      </w:r>
    </w:p>
    <w:p w:rsidR="00A878C6" w:rsidRPr="00A878C6" w:rsidRDefault="00A878C6" w:rsidP="00A878C6">
      <w:pPr>
        <w:spacing w:after="48"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(пп. "и" 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Минздравсоцразвития России от 07.06.2011 N 473н)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36. 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 выдаче вида на жительство, копию разрешения на временное проживание, копию трудовой книжки или трудового договора,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37. Единовременное пособие при передаче ребенка на воспитание в семью назначается и выплачивается не позднее 10 дней с даты приема (регистрации) заявления со всеми необходимыми документами.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38.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бюджетам субъектов Российской Федерации.</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lastRenderedPageBreak/>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38.1. 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A878C6" w:rsidRPr="00A878C6" w:rsidRDefault="00A878C6" w:rsidP="00A878C6">
      <w:pPr>
        <w:spacing w:after="48"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(п. 38.1 введен </w:t>
      </w:r>
      <w:r w:rsidRPr="00A878C6">
        <w:rPr>
          <w:rFonts w:ascii="Verdana" w:eastAsia="Times New Roman" w:hAnsi="Verdana" w:cs="Times New Roman"/>
          <w:color w:val="0000FF"/>
          <w:sz w:val="21"/>
          <w:szCs w:val="21"/>
          <w:lang w:eastAsia="ru-RU"/>
        </w:rPr>
        <w:t>Приказом</w:t>
      </w:r>
      <w:r w:rsidRPr="00A878C6">
        <w:rPr>
          <w:rFonts w:ascii="Verdana" w:eastAsia="Times New Roman" w:hAnsi="Verdana" w:cs="Times New Roman"/>
          <w:color w:val="828282"/>
          <w:sz w:val="21"/>
          <w:szCs w:val="21"/>
          <w:lang w:eastAsia="ru-RU"/>
        </w:rPr>
        <w:t xml:space="preserve"> Минздравсоцразвития России от 07.06.2011 N 473н)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38.2. 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A878C6" w:rsidRPr="00A878C6" w:rsidRDefault="00A878C6" w:rsidP="00A878C6">
      <w:pPr>
        <w:spacing w:after="48"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(п. 38.2 введен </w:t>
      </w:r>
      <w:r w:rsidRPr="00A878C6">
        <w:rPr>
          <w:rFonts w:ascii="Verdana" w:eastAsia="Times New Roman" w:hAnsi="Verdana" w:cs="Times New Roman"/>
          <w:color w:val="0000FF"/>
          <w:sz w:val="21"/>
          <w:szCs w:val="21"/>
          <w:lang w:eastAsia="ru-RU"/>
        </w:rPr>
        <w:t>Приказом</w:t>
      </w:r>
      <w:r w:rsidRPr="00A878C6">
        <w:rPr>
          <w:rFonts w:ascii="Verdana" w:eastAsia="Times New Roman" w:hAnsi="Verdana" w:cs="Times New Roman"/>
          <w:color w:val="828282"/>
          <w:sz w:val="21"/>
          <w:szCs w:val="21"/>
          <w:lang w:eastAsia="ru-RU"/>
        </w:rPr>
        <w:t xml:space="preserve"> Минздравсоцразвития России от 07.06.2011 N 473н)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38.3. В случае,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(п. 38.3 введен </w:t>
      </w:r>
      <w:r w:rsidRPr="00A878C6">
        <w:rPr>
          <w:rFonts w:ascii="Verdana" w:eastAsia="Times New Roman" w:hAnsi="Verdana" w:cs="Times New Roman"/>
          <w:color w:val="0000FF"/>
          <w:sz w:val="21"/>
          <w:szCs w:val="21"/>
          <w:lang w:eastAsia="ru-RU"/>
        </w:rPr>
        <w:t>Приказом</w:t>
      </w:r>
      <w:r w:rsidRPr="00A878C6">
        <w:rPr>
          <w:rFonts w:ascii="Verdana" w:eastAsia="Times New Roman" w:hAnsi="Verdana" w:cs="Times New Roman"/>
          <w:color w:val="828282"/>
          <w:sz w:val="21"/>
          <w:szCs w:val="21"/>
          <w:lang w:eastAsia="ru-RU"/>
        </w:rPr>
        <w:t xml:space="preserve"> Минздравсоцразвития России от 07.06.2011 N 473н)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w:t>
      </w:r>
    </w:p>
    <w:p w:rsidR="00A878C6" w:rsidRPr="00A878C6" w:rsidRDefault="00A878C6" w:rsidP="00A878C6">
      <w:pPr>
        <w:spacing w:after="0" w:line="240" w:lineRule="auto"/>
        <w:jc w:val="center"/>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VI. Ежемесячное пособие по уходу за ребенком</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39. Право на ежемесячное пособие по уходу за ребенком имеют:</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Государственной противопожарной службы, сотрудников </w:t>
      </w:r>
      <w:r w:rsidRPr="00A878C6">
        <w:rPr>
          <w:rFonts w:ascii="Verdana" w:eastAsia="Times New Roman" w:hAnsi="Verdana" w:cs="Times New Roman"/>
          <w:sz w:val="21"/>
          <w:szCs w:val="21"/>
          <w:lang w:eastAsia="ru-RU"/>
        </w:rPr>
        <w:lastRenderedPageBreak/>
        <w:t>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воинских частей в Российскую Федерацию;</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21.10.2013 N 547н)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21.10.2013 N 547н)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е)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w:t>
      </w:r>
      <w:r w:rsidRPr="00A878C6">
        <w:rPr>
          <w:rFonts w:ascii="Verdana" w:eastAsia="Times New Roman" w:hAnsi="Verdana" w:cs="Times New Roman"/>
          <w:sz w:val="21"/>
          <w:szCs w:val="21"/>
          <w:lang w:eastAsia="ru-RU"/>
        </w:rPr>
        <w:lastRenderedPageBreak/>
        <w:t>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40. Лицам, указанным в </w:t>
      </w:r>
      <w:r w:rsidRPr="00A878C6">
        <w:rPr>
          <w:rFonts w:ascii="Verdana" w:eastAsia="Times New Roman" w:hAnsi="Verdana" w:cs="Times New Roman"/>
          <w:color w:val="0000FF"/>
          <w:sz w:val="21"/>
          <w:szCs w:val="21"/>
          <w:u w:val="single"/>
          <w:lang w:eastAsia="ru-RU"/>
        </w:rPr>
        <w:t>подпунктах "в"</w:t>
      </w:r>
      <w:r w:rsidRPr="00A878C6">
        <w:rPr>
          <w:rFonts w:ascii="Verdana" w:eastAsia="Times New Roman" w:hAnsi="Verdana" w:cs="Times New Roman"/>
          <w:sz w:val="21"/>
          <w:szCs w:val="21"/>
          <w:lang w:eastAsia="ru-RU"/>
        </w:rPr>
        <w:t xml:space="preserve"> - </w:t>
      </w:r>
      <w:r w:rsidRPr="00A878C6">
        <w:rPr>
          <w:rFonts w:ascii="Verdana" w:eastAsia="Times New Roman" w:hAnsi="Verdana" w:cs="Times New Roman"/>
          <w:color w:val="0000FF"/>
          <w:sz w:val="21"/>
          <w:szCs w:val="21"/>
          <w:u w:val="single"/>
          <w:lang w:eastAsia="ru-RU"/>
        </w:rPr>
        <w:t>"е" пункта 39</w:t>
      </w:r>
      <w:r w:rsidRPr="00A878C6">
        <w:rPr>
          <w:rFonts w:ascii="Verdana" w:eastAsia="Times New Roman" w:hAnsi="Verdana" w:cs="Times New Roman"/>
          <w:sz w:val="21"/>
          <w:szCs w:val="21"/>
          <w:lang w:eastAsia="ru-RU"/>
        </w:rPr>
        <w:t xml:space="preserve"> настоящего Порядка, ежемесячное пособие по уходу за ребенком назначается в случае неполучения ими пособия по безработице.</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41. 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42.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лиц, указанных в </w:t>
      </w:r>
      <w:r w:rsidRPr="00A878C6">
        <w:rPr>
          <w:rFonts w:ascii="Verdana" w:eastAsia="Times New Roman" w:hAnsi="Verdana" w:cs="Times New Roman"/>
          <w:color w:val="0000FF"/>
          <w:sz w:val="21"/>
          <w:szCs w:val="21"/>
          <w:u w:val="single"/>
          <w:lang w:eastAsia="ru-RU"/>
        </w:rPr>
        <w:t>пункте 39</w:t>
      </w:r>
      <w:r w:rsidRPr="00A878C6">
        <w:rPr>
          <w:rFonts w:ascii="Verdana" w:eastAsia="Times New Roman" w:hAnsi="Verdana" w:cs="Times New Roman"/>
          <w:sz w:val="21"/>
          <w:szCs w:val="21"/>
          <w:lang w:eastAsia="ru-RU"/>
        </w:rPr>
        <w:t xml:space="preserve"> настоящего Порядка.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случае, когда мать ребенка, получающая ежемесячное пособие по уходу за ребенком, не может осуществлять уход за ребенком в связи со своей болезнью, право на получение ежемесячного пособия по уходу за ребенком может реализовать другой член семьи, фактически осуществляющий уход за ребенком в этот период. В данном случае право на назначение и выплату пособия по уходу за ребенком может переходить от одного члена семьи к другому в зависимости от того, кто из них фактически осуществляет уход за ребенком.</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Назначение и выплата ежемесячного пособия по уходу за ребенком отцу ребенка, дедушке, бабушке или другому родственнику, фактически осуществляющему уход за ребенком в период болезни матери, осуществляется по правилам, установленным настоящим Порядком.</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женщина находится в отпуске по уходу за ребенком, также заявление о том, что она прерывает отпуск по уходу за ребенком.</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Если по состоянию здоровья или по другим причинам мать ребенка не может представить указанное заявление лично, оно может быть принято от другого члена семьи при представлении им документа, удостоверяющего личность и родство.</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Для назначения и выплаты ежемесячного пособия по уходу за ребенком указанными лицами представляются документы, предусмотренные </w:t>
      </w:r>
      <w:r w:rsidRPr="00A878C6">
        <w:rPr>
          <w:rFonts w:ascii="Verdana" w:eastAsia="Times New Roman" w:hAnsi="Verdana" w:cs="Times New Roman"/>
          <w:color w:val="0000FF"/>
          <w:sz w:val="21"/>
          <w:szCs w:val="21"/>
          <w:u w:val="single"/>
          <w:lang w:eastAsia="ru-RU"/>
        </w:rPr>
        <w:t>пунктом 54</w:t>
      </w:r>
      <w:r w:rsidRPr="00A878C6">
        <w:rPr>
          <w:rFonts w:ascii="Verdana" w:eastAsia="Times New Roman" w:hAnsi="Verdana" w:cs="Times New Roman"/>
          <w:sz w:val="21"/>
          <w:szCs w:val="21"/>
          <w:lang w:eastAsia="ru-RU"/>
        </w:rPr>
        <w:t xml:space="preserve"> настоящего Порядка, а также справка с места работы (учебы, службы) матери ребенка о том, что она не использует указанный отпуск и не получает пособие по уходу за ребенком, а в случае, если мать ребенка относится к категории лиц, не подлежащих обязательному социальному страхованию на случай временной </w:t>
      </w:r>
      <w:r w:rsidRPr="00A878C6">
        <w:rPr>
          <w:rFonts w:ascii="Verdana" w:eastAsia="Times New Roman" w:hAnsi="Verdana" w:cs="Times New Roman"/>
          <w:sz w:val="21"/>
          <w:szCs w:val="21"/>
          <w:lang w:eastAsia="ru-RU"/>
        </w:rPr>
        <w:lastRenderedPageBreak/>
        <w:t xml:space="preserve">нетрудоспособности и в связи с материнством, в том числе обучающихся по очной форме обучения в образовательных организациях, - справка из органов социальной защиты населения по месту жительства матери, о неполучении ежемесячного пособия по уходу за ребенком. В случае если на момент обращения за назначением и выплатой ежемесячного пособия по уходу за ребенком указанная справка отсутствует, до ее представления она может быть заменена копией заявления матери, указанного в </w:t>
      </w:r>
      <w:r w:rsidRPr="00A878C6">
        <w:rPr>
          <w:rFonts w:ascii="Verdana" w:eastAsia="Times New Roman" w:hAnsi="Verdana" w:cs="Times New Roman"/>
          <w:color w:val="0000FF"/>
          <w:sz w:val="21"/>
          <w:szCs w:val="21"/>
          <w:u w:val="single"/>
          <w:lang w:eastAsia="ru-RU"/>
        </w:rPr>
        <w:t>абзаце четвертом настоящего пункта</w:t>
      </w:r>
      <w:r w:rsidRPr="00A878C6">
        <w:rPr>
          <w:rFonts w:ascii="Verdana" w:eastAsia="Times New Roman" w:hAnsi="Verdana" w:cs="Times New Roman"/>
          <w:sz w:val="21"/>
          <w:szCs w:val="21"/>
          <w:lang w:eastAsia="ru-RU"/>
        </w:rPr>
        <w:t>, заверенной по месту его подачи (по месту работы, учебы, службы матери или в органе социальной защиты населения).</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Назначение и выплата ежемесячного пособия по уходу за ребенком достигшему возраста шестнадцати лет несовершеннолетнему родителю ребенка, не состоящему в браке, фактически осуществляющему уход за ребенком, осуществляется по правилам, установленным настоящим Порядком.</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До достижения несовершеннолетним родителем ребенка, не состоящим в браке, возраста шестнадцати лет ребенку может быть в установленном </w:t>
      </w:r>
      <w:r w:rsidRPr="00A878C6">
        <w:rPr>
          <w:rFonts w:ascii="Verdana" w:eastAsia="Times New Roman" w:hAnsi="Verdana" w:cs="Times New Roman"/>
          <w:color w:val="0000FF"/>
          <w:sz w:val="21"/>
          <w:szCs w:val="21"/>
          <w:u w:val="single"/>
          <w:lang w:eastAsia="ru-RU"/>
        </w:rPr>
        <w:t>порядке</w:t>
      </w:r>
      <w:r w:rsidRPr="00A878C6">
        <w:rPr>
          <w:rFonts w:ascii="Verdana" w:eastAsia="Times New Roman" w:hAnsi="Verdana" w:cs="Times New Roman"/>
          <w:sz w:val="21"/>
          <w:szCs w:val="21"/>
          <w:lang w:eastAsia="ru-RU"/>
        </w:rPr>
        <w:t xml:space="preserve"> назначен опекун, который будет осуществлять его воспитание совместно с несовершеннолетними родителями ребенка.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случае, когда уход за ребенком, которому назначен опекун, осуществляется опекуном, ежемесячное пособие по уходу за ребенком назначается опекуну по правилам, установленным настоящим Порядком.</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случае, когда уход за ребенком, которому назначен опекун, осуществляется несовершеннолетним родителем ребенка, не состоящим в браке и не достигшим возраста шестнадцати лет, пособие по уходу за ребенком назначается опекуну, осуществляющему его воспитание совместно с несовершеннолетним родителем ребенка, независимо от того, что данный опекун находится в отпуске по уходу за ребенком.</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Минздравсоцразвития России от 23.08.2010 N 709н)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случае, если назначение ребенку опекуна не представляется возможным, ежемесячное пособие по уходу за ребенком назначается одному из дееспособных родственников несовершеннолетнего родителя ребенка, не достигшего возраста шестнадцати лет и не состоящего в браке, проживающему совместно с ребенком и его несовершеннолетним родителем.</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43.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44. В случае наступления отпуска по беременности и родам в период нахождения матери в отпуске по уходу за ребенком ей предоставляется право </w:t>
      </w:r>
      <w:r w:rsidRPr="00A878C6">
        <w:rPr>
          <w:rFonts w:ascii="Verdana" w:eastAsia="Times New Roman" w:hAnsi="Verdana" w:cs="Times New Roman"/>
          <w:sz w:val="21"/>
          <w:szCs w:val="21"/>
          <w:lang w:eastAsia="ru-RU"/>
        </w:rPr>
        <w:lastRenderedPageBreak/>
        <w:t>выбора одного из двух видов выплачиваемых в периоды соответствующих отпусков пособий.</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45. Ежемесячное пособие по уходу за ребенком назначается и выплачивается: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а) лицам, указанным в </w:t>
      </w:r>
      <w:r w:rsidRPr="00A878C6">
        <w:rPr>
          <w:rFonts w:ascii="Verdana" w:eastAsia="Times New Roman" w:hAnsi="Verdana" w:cs="Times New Roman"/>
          <w:color w:val="0000FF"/>
          <w:sz w:val="21"/>
          <w:szCs w:val="21"/>
          <w:u w:val="single"/>
          <w:lang w:eastAsia="ru-RU"/>
        </w:rPr>
        <w:t>подпунктах "а"</w:t>
      </w:r>
      <w:r w:rsidRPr="00A878C6">
        <w:rPr>
          <w:rFonts w:ascii="Verdana" w:eastAsia="Times New Roman" w:hAnsi="Verdana" w:cs="Times New Roman"/>
          <w:sz w:val="21"/>
          <w:szCs w:val="21"/>
          <w:lang w:eastAsia="ru-RU"/>
        </w:rPr>
        <w:t xml:space="preserve"> и </w:t>
      </w:r>
      <w:r w:rsidRPr="00A878C6">
        <w:rPr>
          <w:rFonts w:ascii="Verdana" w:eastAsia="Times New Roman" w:hAnsi="Verdana" w:cs="Times New Roman"/>
          <w:color w:val="0000FF"/>
          <w:sz w:val="21"/>
          <w:szCs w:val="21"/>
          <w:u w:val="single"/>
          <w:lang w:eastAsia="ru-RU"/>
        </w:rPr>
        <w:t>"б" пункта 39</w:t>
      </w:r>
      <w:r w:rsidRPr="00A878C6">
        <w:rPr>
          <w:rFonts w:ascii="Verdana" w:eastAsia="Times New Roman" w:hAnsi="Verdana" w:cs="Times New Roman"/>
          <w:sz w:val="21"/>
          <w:szCs w:val="21"/>
          <w:lang w:eastAsia="ru-RU"/>
        </w:rPr>
        <w:t xml:space="preserve"> настоящего Порядка, - по месту работы, службы;</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б) лицам, указанным в </w:t>
      </w:r>
      <w:r w:rsidRPr="00A878C6">
        <w:rPr>
          <w:rFonts w:ascii="Verdana" w:eastAsia="Times New Roman" w:hAnsi="Verdana" w:cs="Times New Roman"/>
          <w:color w:val="0000FF"/>
          <w:sz w:val="21"/>
          <w:szCs w:val="21"/>
          <w:u w:val="single"/>
          <w:lang w:eastAsia="ru-RU"/>
        </w:rPr>
        <w:t>подпунктах "в"</w:t>
      </w:r>
      <w:r w:rsidRPr="00A878C6">
        <w:rPr>
          <w:rFonts w:ascii="Verdana" w:eastAsia="Times New Roman" w:hAnsi="Verdana" w:cs="Times New Roman"/>
          <w:sz w:val="21"/>
          <w:szCs w:val="21"/>
          <w:lang w:eastAsia="ru-RU"/>
        </w:rPr>
        <w:t xml:space="preserve"> и </w:t>
      </w:r>
      <w:r w:rsidRPr="00A878C6">
        <w:rPr>
          <w:rFonts w:ascii="Verdana" w:eastAsia="Times New Roman" w:hAnsi="Verdana" w:cs="Times New Roman"/>
          <w:color w:val="0000FF"/>
          <w:sz w:val="21"/>
          <w:szCs w:val="21"/>
          <w:u w:val="single"/>
          <w:lang w:eastAsia="ru-RU"/>
        </w:rPr>
        <w:t>"г" пункта 39</w:t>
      </w:r>
      <w:r w:rsidRPr="00A878C6">
        <w:rPr>
          <w:rFonts w:ascii="Verdana" w:eastAsia="Times New Roman" w:hAnsi="Verdana" w:cs="Times New Roman"/>
          <w:sz w:val="21"/>
          <w:szCs w:val="21"/>
          <w:lang w:eastAsia="ru-RU"/>
        </w:rPr>
        <w:t xml:space="preserve"> настоящего Порядка, - в органах социальной защиты населения по месту жительства, по месту службы;</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в) лицам, указанным в </w:t>
      </w:r>
      <w:r w:rsidRPr="00A878C6">
        <w:rPr>
          <w:rFonts w:ascii="Verdana" w:eastAsia="Times New Roman" w:hAnsi="Verdana" w:cs="Times New Roman"/>
          <w:color w:val="0000FF"/>
          <w:sz w:val="21"/>
          <w:szCs w:val="21"/>
          <w:u w:val="single"/>
          <w:lang w:eastAsia="ru-RU"/>
        </w:rPr>
        <w:t>подпунктах "д"</w:t>
      </w:r>
      <w:r w:rsidRPr="00A878C6">
        <w:rPr>
          <w:rFonts w:ascii="Verdana" w:eastAsia="Times New Roman" w:hAnsi="Verdana" w:cs="Times New Roman"/>
          <w:sz w:val="21"/>
          <w:szCs w:val="21"/>
          <w:lang w:eastAsia="ru-RU"/>
        </w:rPr>
        <w:t xml:space="preserve"> - </w:t>
      </w:r>
      <w:r w:rsidRPr="00A878C6">
        <w:rPr>
          <w:rFonts w:ascii="Verdana" w:eastAsia="Times New Roman" w:hAnsi="Verdana" w:cs="Times New Roman"/>
          <w:color w:val="0000FF"/>
          <w:sz w:val="21"/>
          <w:szCs w:val="21"/>
          <w:u w:val="single"/>
          <w:lang w:eastAsia="ru-RU"/>
        </w:rPr>
        <w:t>"ж" пункта 39</w:t>
      </w:r>
      <w:r w:rsidRPr="00A878C6">
        <w:rPr>
          <w:rFonts w:ascii="Verdana" w:eastAsia="Times New Roman" w:hAnsi="Verdana" w:cs="Times New Roman"/>
          <w:sz w:val="21"/>
          <w:szCs w:val="21"/>
          <w:lang w:eastAsia="ru-RU"/>
        </w:rPr>
        <w:t xml:space="preserve"> настоящего Порядка, - в органах социальной защиты населения по месту жительства, по месту службы мужа;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46. Выплата ежемесячного пособия по уходу за ребенком осуществляется: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а) лицам, указанным в </w:t>
      </w:r>
      <w:r w:rsidRPr="00A878C6">
        <w:rPr>
          <w:rFonts w:ascii="Verdana" w:eastAsia="Times New Roman" w:hAnsi="Verdana" w:cs="Times New Roman"/>
          <w:color w:val="0000FF"/>
          <w:sz w:val="21"/>
          <w:szCs w:val="21"/>
          <w:u w:val="single"/>
          <w:lang w:eastAsia="ru-RU"/>
        </w:rPr>
        <w:t>подпунктах "а"</w:t>
      </w:r>
      <w:r w:rsidRPr="00A878C6">
        <w:rPr>
          <w:rFonts w:ascii="Verdana" w:eastAsia="Times New Roman" w:hAnsi="Verdana" w:cs="Times New Roman"/>
          <w:sz w:val="21"/>
          <w:szCs w:val="21"/>
          <w:lang w:eastAsia="ru-RU"/>
        </w:rPr>
        <w:t xml:space="preserve"> - </w:t>
      </w:r>
      <w:r w:rsidRPr="00A878C6">
        <w:rPr>
          <w:rFonts w:ascii="Verdana" w:eastAsia="Times New Roman" w:hAnsi="Verdana" w:cs="Times New Roman"/>
          <w:color w:val="0000FF"/>
          <w:sz w:val="21"/>
          <w:szCs w:val="21"/>
          <w:u w:val="single"/>
          <w:lang w:eastAsia="ru-RU"/>
        </w:rPr>
        <w:t>"в" пункта 39</w:t>
      </w:r>
      <w:r w:rsidRPr="00A878C6">
        <w:rPr>
          <w:rFonts w:ascii="Verdana" w:eastAsia="Times New Roman" w:hAnsi="Verdana" w:cs="Times New Roman"/>
          <w:sz w:val="21"/>
          <w:szCs w:val="21"/>
          <w:lang w:eastAsia="ru-RU"/>
        </w:rPr>
        <w:t xml:space="preserve"> настоящего Порядка (за исключением матерей, уволенных в период отпуска по беременности и родам), - со дня предоставления отпуска по уходу за ребенком по день исполнения ребенку полутора лет;</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21.10.2013 N 547н)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б) матерям, уволенным в период отпуска по беременности и родам, указанным в </w:t>
      </w:r>
      <w:r w:rsidRPr="00A878C6">
        <w:rPr>
          <w:rFonts w:ascii="Verdana" w:eastAsia="Times New Roman" w:hAnsi="Verdana" w:cs="Times New Roman"/>
          <w:color w:val="0000FF"/>
          <w:sz w:val="21"/>
          <w:szCs w:val="21"/>
          <w:u w:val="single"/>
          <w:lang w:eastAsia="ru-RU"/>
        </w:rPr>
        <w:t>подпункте "в" пункта 39</w:t>
      </w:r>
      <w:r w:rsidRPr="00A878C6">
        <w:rPr>
          <w:rFonts w:ascii="Verdana" w:eastAsia="Times New Roman" w:hAnsi="Verdana" w:cs="Times New Roman"/>
          <w:sz w:val="21"/>
          <w:szCs w:val="21"/>
          <w:lang w:eastAsia="ru-RU"/>
        </w:rPr>
        <w:t xml:space="preserve"> настоящего Порядка:</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21.10.2013 N 547н)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со дня рождения ребенка по день исполнения ребенку полутора лет - в случае выбора ежемесячного пособия по уходу за ребенком;</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со дня, следующего за днем окончания отпуска по беременности и родам, по день исполнения ребенку полутора лет - в случае выбора пособия по беременности и родам;</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в) лицам, указанным в </w:t>
      </w:r>
      <w:r w:rsidRPr="00A878C6">
        <w:rPr>
          <w:rFonts w:ascii="Verdana" w:eastAsia="Times New Roman" w:hAnsi="Verdana" w:cs="Times New Roman"/>
          <w:color w:val="0000FF"/>
          <w:sz w:val="21"/>
          <w:szCs w:val="21"/>
          <w:u w:val="single"/>
          <w:lang w:eastAsia="ru-RU"/>
        </w:rPr>
        <w:t>подпункте "д" пункта 39</w:t>
      </w:r>
      <w:r w:rsidRPr="00A878C6">
        <w:rPr>
          <w:rFonts w:ascii="Verdana" w:eastAsia="Times New Roman" w:hAnsi="Verdana" w:cs="Times New Roman"/>
          <w:sz w:val="21"/>
          <w:szCs w:val="21"/>
          <w:lang w:eastAsia="ru-RU"/>
        </w:rPr>
        <w:t xml:space="preserve"> настоящего Порядка (за исключением лиц из числа обучающихся по очной форме обучения в образовательных организациях), матерям, уволенным в период беременности, указанным в </w:t>
      </w:r>
      <w:r w:rsidRPr="00A878C6">
        <w:rPr>
          <w:rFonts w:ascii="Verdana" w:eastAsia="Times New Roman" w:hAnsi="Verdana" w:cs="Times New Roman"/>
          <w:color w:val="0000FF"/>
          <w:sz w:val="21"/>
          <w:szCs w:val="21"/>
          <w:u w:val="single"/>
          <w:lang w:eastAsia="ru-RU"/>
        </w:rPr>
        <w:t>подпункте "г" пункта 39</w:t>
      </w:r>
      <w:r w:rsidRPr="00A878C6">
        <w:rPr>
          <w:rFonts w:ascii="Verdana" w:eastAsia="Times New Roman" w:hAnsi="Verdana" w:cs="Times New Roman"/>
          <w:sz w:val="21"/>
          <w:szCs w:val="21"/>
          <w:lang w:eastAsia="ru-RU"/>
        </w:rPr>
        <w:t xml:space="preserve"> настоящего Порядка, а также лицам, указанным в </w:t>
      </w:r>
      <w:r w:rsidRPr="00A878C6">
        <w:rPr>
          <w:rFonts w:ascii="Verdana" w:eastAsia="Times New Roman" w:hAnsi="Verdana" w:cs="Times New Roman"/>
          <w:color w:val="0000FF"/>
          <w:sz w:val="21"/>
          <w:szCs w:val="21"/>
          <w:u w:val="single"/>
          <w:lang w:eastAsia="ru-RU"/>
        </w:rPr>
        <w:t>пункте "ж" пункта 39</w:t>
      </w:r>
      <w:r w:rsidRPr="00A878C6">
        <w:rPr>
          <w:rFonts w:ascii="Verdana" w:eastAsia="Times New Roman" w:hAnsi="Verdana" w:cs="Times New Roman"/>
          <w:sz w:val="21"/>
          <w:szCs w:val="21"/>
          <w:lang w:eastAsia="ru-RU"/>
        </w:rPr>
        <w:t xml:space="preserve"> настоящего Порядка, - со дня рождения ребенка по день исполнения ребенку полутора лет;</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г) лицам из числа обучающихся по очной форме обучения в образовательных организациях, указанным в </w:t>
      </w:r>
      <w:r w:rsidRPr="00A878C6">
        <w:rPr>
          <w:rFonts w:ascii="Verdana" w:eastAsia="Times New Roman" w:hAnsi="Verdana" w:cs="Times New Roman"/>
          <w:color w:val="0000FF"/>
          <w:sz w:val="21"/>
          <w:szCs w:val="21"/>
          <w:u w:val="single"/>
          <w:lang w:eastAsia="ru-RU"/>
        </w:rPr>
        <w:t>подпункте "д" пункта 39</w:t>
      </w:r>
      <w:r w:rsidRPr="00A878C6">
        <w:rPr>
          <w:rFonts w:ascii="Verdana" w:eastAsia="Times New Roman" w:hAnsi="Verdana" w:cs="Times New Roman"/>
          <w:sz w:val="21"/>
          <w:szCs w:val="21"/>
          <w:lang w:eastAsia="ru-RU"/>
        </w:rPr>
        <w:t xml:space="preserve"> настоящего Порядка:</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со дня рождения ребенка по день исполнения ребенку полутора лет - в случае неиспользования матерью ребенка отпуска по беременности и родам;</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со дня, следующего за днем окончания отпуска по беременности и родам, по день исполнения ребенку полутора лет - в случае использования матерью ребенка отпуска по беременности и родам;</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д) лицам, указанным в </w:t>
      </w:r>
      <w:r w:rsidRPr="00A878C6">
        <w:rPr>
          <w:rFonts w:ascii="Verdana" w:eastAsia="Times New Roman" w:hAnsi="Verdana" w:cs="Times New Roman"/>
          <w:color w:val="0000FF"/>
          <w:sz w:val="21"/>
          <w:szCs w:val="21"/>
          <w:u w:val="single"/>
          <w:lang w:eastAsia="ru-RU"/>
        </w:rPr>
        <w:t>подпункте "е" пункта 39</w:t>
      </w:r>
      <w:r w:rsidRPr="00A878C6">
        <w:rPr>
          <w:rFonts w:ascii="Verdana" w:eastAsia="Times New Roman" w:hAnsi="Verdana" w:cs="Times New Roman"/>
          <w:sz w:val="21"/>
          <w:szCs w:val="21"/>
          <w:lang w:eastAsia="ru-RU"/>
        </w:rPr>
        <w:t xml:space="preserve"> настоящего Порядка, -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по день исполнения ребенку полутора лет.</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lastRenderedPageBreak/>
        <w:t>В случае, если на момент обращения за ежемесячным пособием по уходу за ребенком ребенок, за которым осуществлялся уход, умер, ежемесячное пособие по уходу за ребенком назначается в соответствии с правилами, установленными настоящим пунктом, и выплачивается по день наступления смерти ребенка.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случае наступления обстоятельств, влекущих изменение размера ежемесячного пособия по уходу за ребенком, выплата пособия в установленном на день его назначения размере прекращается с месяца, следующего за месяцем, в котором имели место указанные обстоятельства. Пособие в данном случае подлежит перерасчету со дня, с которого получатель пособия имел право на его выплату в новом размере.</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случае наступления обстоятельств, влекущих досрочное прекращение выплаты ежемесячного пособия по уходу за ребенком, выплата пособия прекращается с месяца, следующего за месяцем, в котором имели место указанные обстоятельства.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47.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48. Ежемесячное пособие по уходу за ребенком выплачивается в размерах, установленных в соответствии со </w:t>
      </w:r>
      <w:r w:rsidRPr="00A878C6">
        <w:rPr>
          <w:rFonts w:ascii="Verdana" w:eastAsia="Times New Roman" w:hAnsi="Verdana" w:cs="Times New Roman"/>
          <w:color w:val="0000FF"/>
          <w:sz w:val="21"/>
          <w:szCs w:val="21"/>
          <w:u w:val="single"/>
          <w:lang w:eastAsia="ru-RU"/>
        </w:rPr>
        <w:t>статьей 15</w:t>
      </w:r>
      <w:r w:rsidRPr="00A878C6">
        <w:rPr>
          <w:rFonts w:ascii="Verdana" w:eastAsia="Times New Roman" w:hAnsi="Verdana" w:cs="Times New Roman"/>
          <w:sz w:val="21"/>
          <w:szCs w:val="21"/>
          <w:lang w:eastAsia="ru-RU"/>
        </w:rPr>
        <w:t xml:space="preserve"> Федерального закона "О государственных пособиях гражданам, имеющим детей".</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49.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r w:rsidRPr="00A878C6">
        <w:rPr>
          <w:rFonts w:ascii="Verdana" w:eastAsia="Times New Roman" w:hAnsi="Verdana" w:cs="Times New Roman"/>
          <w:color w:val="0000FF"/>
          <w:sz w:val="21"/>
          <w:szCs w:val="21"/>
          <w:u w:val="single"/>
          <w:lang w:eastAsia="ru-RU"/>
        </w:rPr>
        <w:t>пунктом 48</w:t>
      </w:r>
      <w:r w:rsidRPr="00A878C6">
        <w:rPr>
          <w:rFonts w:ascii="Verdana" w:eastAsia="Times New Roman" w:hAnsi="Verdana" w:cs="Times New Roman"/>
          <w:sz w:val="21"/>
          <w:szCs w:val="21"/>
          <w:lang w:eastAsia="ru-RU"/>
        </w:rPr>
        <w:t xml:space="preserve"> настоящего Порядка, суммируется. При этом суммированный размер пособия, исчисленный исходя из среднего заработка (дохода, денежного довольствия), не может превышать:</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для лиц, указанных в </w:t>
      </w:r>
      <w:r w:rsidRPr="00A878C6">
        <w:rPr>
          <w:rFonts w:ascii="Verdana" w:eastAsia="Times New Roman" w:hAnsi="Verdana" w:cs="Times New Roman"/>
          <w:color w:val="0000FF"/>
          <w:sz w:val="21"/>
          <w:szCs w:val="21"/>
          <w:u w:val="single"/>
          <w:lang w:eastAsia="ru-RU"/>
        </w:rPr>
        <w:t>подпункте "а" пункта 39</w:t>
      </w:r>
      <w:r w:rsidRPr="00A878C6">
        <w:rPr>
          <w:rFonts w:ascii="Verdana" w:eastAsia="Times New Roman" w:hAnsi="Verdana" w:cs="Times New Roman"/>
          <w:sz w:val="21"/>
          <w:szCs w:val="21"/>
          <w:lang w:eastAsia="ru-RU"/>
        </w:rPr>
        <w:t xml:space="preserve"> настоящего Порядка, 100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для лиц, указанных в </w:t>
      </w:r>
      <w:r w:rsidRPr="00A878C6">
        <w:rPr>
          <w:rFonts w:ascii="Verdana" w:eastAsia="Times New Roman" w:hAnsi="Verdana" w:cs="Times New Roman"/>
          <w:color w:val="0000FF"/>
          <w:sz w:val="21"/>
          <w:szCs w:val="21"/>
          <w:u w:val="single"/>
          <w:lang w:eastAsia="ru-RU"/>
        </w:rPr>
        <w:t>подпункте "б" пункта 39</w:t>
      </w:r>
      <w:r w:rsidRPr="00A878C6">
        <w:rPr>
          <w:rFonts w:ascii="Verdana" w:eastAsia="Times New Roman" w:hAnsi="Verdana" w:cs="Times New Roman"/>
          <w:sz w:val="21"/>
          <w:szCs w:val="21"/>
          <w:lang w:eastAsia="ru-RU"/>
        </w:rPr>
        <w:t xml:space="preserve"> настоящего Порядка, 100 процентов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для лиц, указанных в </w:t>
      </w:r>
      <w:r w:rsidRPr="00A878C6">
        <w:rPr>
          <w:rFonts w:ascii="Verdana" w:eastAsia="Times New Roman" w:hAnsi="Verdana" w:cs="Times New Roman"/>
          <w:color w:val="0000FF"/>
          <w:sz w:val="21"/>
          <w:szCs w:val="21"/>
          <w:u w:val="single"/>
          <w:lang w:eastAsia="ru-RU"/>
        </w:rPr>
        <w:t>подпункте "в" пункта 39</w:t>
      </w:r>
      <w:r w:rsidRPr="00A878C6">
        <w:rPr>
          <w:rFonts w:ascii="Verdana" w:eastAsia="Times New Roman" w:hAnsi="Verdana" w:cs="Times New Roman"/>
          <w:sz w:val="21"/>
          <w:szCs w:val="21"/>
          <w:lang w:eastAsia="ru-RU"/>
        </w:rPr>
        <w:t xml:space="preserve"> настоящего Порядка, 100 процентов заработка (дохода) по месту работы за последние 12 календарных месяцев, предшествовавших месяцу увольнения в период отпуска по беременности и родам.</w:t>
      </w:r>
    </w:p>
    <w:p w:rsidR="00A878C6" w:rsidRPr="00A878C6" w:rsidRDefault="00A878C6" w:rsidP="00A878C6">
      <w:pPr>
        <w:spacing w:after="48"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(абзац введен </w:t>
      </w:r>
      <w:r w:rsidRPr="00A878C6">
        <w:rPr>
          <w:rFonts w:ascii="Verdana" w:eastAsia="Times New Roman" w:hAnsi="Verdana" w:cs="Times New Roman"/>
          <w:color w:val="0000FF"/>
          <w:sz w:val="21"/>
          <w:szCs w:val="21"/>
          <w:lang w:eastAsia="ru-RU"/>
        </w:rPr>
        <w:t>Приказом</w:t>
      </w:r>
      <w:r w:rsidRPr="00A878C6">
        <w:rPr>
          <w:rFonts w:ascii="Verdana" w:eastAsia="Times New Roman" w:hAnsi="Verdana" w:cs="Times New Roman"/>
          <w:color w:val="828282"/>
          <w:sz w:val="21"/>
          <w:szCs w:val="21"/>
          <w:lang w:eastAsia="ru-RU"/>
        </w:rPr>
        <w:t xml:space="preserve"> Минтруда России от 21.10.2013 N 547н)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случае, если суммированный размер ежемесячного пособия по уходу за ребенком, исчисленный исходя из среднего заработка, (дохода, денежного довольствия), менее суммированного минимального размера пособия, то размер пособия не может быть менее суммированного минимального размера пособия.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lastRenderedPageBreak/>
        <w:t xml:space="preserve">При этом в случае, если действующим </w:t>
      </w:r>
      <w:r w:rsidRPr="00A878C6">
        <w:rPr>
          <w:rFonts w:ascii="Verdana" w:eastAsia="Times New Roman" w:hAnsi="Verdana" w:cs="Times New Roman"/>
          <w:color w:val="0000FF"/>
          <w:sz w:val="21"/>
          <w:szCs w:val="21"/>
          <w:u w:val="single"/>
          <w:lang w:eastAsia="ru-RU"/>
        </w:rPr>
        <w:t>законодательством</w:t>
      </w:r>
      <w:r w:rsidRPr="00A878C6">
        <w:rPr>
          <w:rFonts w:ascii="Verdana" w:eastAsia="Times New Roman" w:hAnsi="Verdana" w:cs="Times New Roman"/>
          <w:sz w:val="21"/>
          <w:szCs w:val="21"/>
          <w:lang w:eastAsia="ru-RU"/>
        </w:rPr>
        <w:t xml:space="preserve"> отдельным категориям граждан предусмотрены гарантии выплаты ежемесячных пособий по уходу за ребенком в двойном размере, то общий размер пособия не может быть менее двух размеров суммированного минимального размера пособия.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50. 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В случае осуществления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w:t>
      </w:r>
      <w:r w:rsidRPr="00A878C6">
        <w:rPr>
          <w:rFonts w:ascii="Verdana" w:eastAsia="Times New Roman" w:hAnsi="Verdana" w:cs="Times New Roman"/>
          <w:color w:val="0000FF"/>
          <w:sz w:val="21"/>
          <w:szCs w:val="21"/>
          <w:u w:val="single"/>
          <w:lang w:eastAsia="ru-RU"/>
        </w:rPr>
        <w:t>пунктом 48</w:t>
      </w:r>
      <w:r w:rsidRPr="00A878C6">
        <w:rPr>
          <w:rFonts w:ascii="Verdana" w:eastAsia="Times New Roman" w:hAnsi="Verdana" w:cs="Times New Roman"/>
          <w:sz w:val="21"/>
          <w:szCs w:val="21"/>
          <w:lang w:eastAsia="ru-RU"/>
        </w:rPr>
        <w:t xml:space="preserve"> настоящего Порядка, без учета детей, в отношении которых она была лишена родительских прав.</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51. Ежемесячное пособие по уходу за ребенком назначается и выплачивается в следующие сроки: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лицам, указанным в </w:t>
      </w:r>
      <w:r w:rsidRPr="00A878C6">
        <w:rPr>
          <w:rFonts w:ascii="Verdana" w:eastAsia="Times New Roman" w:hAnsi="Verdana" w:cs="Times New Roman"/>
          <w:color w:val="0000FF"/>
          <w:sz w:val="21"/>
          <w:szCs w:val="21"/>
          <w:u w:val="single"/>
          <w:lang w:eastAsia="ru-RU"/>
        </w:rPr>
        <w:t>подпунктах "а"</w:t>
      </w:r>
      <w:r w:rsidRPr="00A878C6">
        <w:rPr>
          <w:rFonts w:ascii="Verdana" w:eastAsia="Times New Roman" w:hAnsi="Verdana" w:cs="Times New Roman"/>
          <w:sz w:val="21"/>
          <w:szCs w:val="21"/>
          <w:lang w:eastAsia="ru-RU"/>
        </w:rPr>
        <w:t xml:space="preserve"> и </w:t>
      </w:r>
      <w:r w:rsidRPr="00A878C6">
        <w:rPr>
          <w:rFonts w:ascii="Verdana" w:eastAsia="Times New Roman" w:hAnsi="Verdana" w:cs="Times New Roman"/>
          <w:color w:val="0000FF"/>
          <w:sz w:val="21"/>
          <w:szCs w:val="21"/>
          <w:u w:val="single"/>
          <w:lang w:eastAsia="ru-RU"/>
        </w:rPr>
        <w:t>"б" пункта 39</w:t>
      </w:r>
      <w:r w:rsidRPr="00A878C6">
        <w:rPr>
          <w:rFonts w:ascii="Verdana" w:eastAsia="Times New Roman" w:hAnsi="Verdana" w:cs="Times New Roman"/>
          <w:sz w:val="21"/>
          <w:szCs w:val="21"/>
          <w:lang w:eastAsia="ru-RU"/>
        </w:rP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r w:rsidRPr="00A878C6">
        <w:rPr>
          <w:rFonts w:ascii="Verdana" w:eastAsia="Times New Roman" w:hAnsi="Verdana" w:cs="Times New Roman"/>
          <w:color w:val="0000FF"/>
          <w:sz w:val="21"/>
          <w:szCs w:val="21"/>
          <w:u w:val="single"/>
          <w:lang w:eastAsia="ru-RU"/>
        </w:rPr>
        <w:t>подпунктах "в"</w:t>
      </w:r>
      <w:r w:rsidRPr="00A878C6">
        <w:rPr>
          <w:rFonts w:ascii="Verdana" w:eastAsia="Times New Roman" w:hAnsi="Verdana" w:cs="Times New Roman"/>
          <w:sz w:val="21"/>
          <w:szCs w:val="21"/>
          <w:lang w:eastAsia="ru-RU"/>
        </w:rPr>
        <w:t xml:space="preserve"> и </w:t>
      </w:r>
      <w:r w:rsidRPr="00A878C6">
        <w:rPr>
          <w:rFonts w:ascii="Verdana" w:eastAsia="Times New Roman" w:hAnsi="Verdana" w:cs="Times New Roman"/>
          <w:color w:val="0000FF"/>
          <w:sz w:val="21"/>
          <w:szCs w:val="21"/>
          <w:u w:val="single"/>
          <w:lang w:eastAsia="ru-RU"/>
        </w:rPr>
        <w:t>"г" пункта 39</w:t>
      </w:r>
      <w:r w:rsidRPr="00A878C6">
        <w:rPr>
          <w:rFonts w:ascii="Verdana" w:eastAsia="Times New Roman" w:hAnsi="Verdana" w:cs="Times New Roman"/>
          <w:sz w:val="21"/>
          <w:szCs w:val="21"/>
          <w:lang w:eastAsia="ru-RU"/>
        </w:rPr>
        <w:t xml:space="preserve"> настоящего Порядка, а также лицам, указанным в </w:t>
      </w:r>
      <w:r w:rsidRPr="00A878C6">
        <w:rPr>
          <w:rFonts w:ascii="Verdana" w:eastAsia="Times New Roman" w:hAnsi="Verdana" w:cs="Times New Roman"/>
          <w:color w:val="0000FF"/>
          <w:sz w:val="21"/>
          <w:szCs w:val="21"/>
          <w:u w:val="single"/>
          <w:lang w:eastAsia="ru-RU"/>
        </w:rPr>
        <w:t>подпункте "ж" пункта 39</w:t>
      </w:r>
      <w:r w:rsidRPr="00A878C6">
        <w:rPr>
          <w:rFonts w:ascii="Verdana" w:eastAsia="Times New Roman" w:hAnsi="Verdana" w:cs="Times New Roman"/>
          <w:sz w:val="21"/>
          <w:szCs w:val="21"/>
          <w:lang w:eastAsia="ru-RU"/>
        </w:rPr>
        <w:t xml:space="preserve"> настоящего Порядка, - в </w:t>
      </w:r>
      <w:r w:rsidRPr="00A878C6">
        <w:rPr>
          <w:rFonts w:ascii="Verdana" w:eastAsia="Times New Roman" w:hAnsi="Verdana" w:cs="Times New Roman"/>
          <w:color w:val="0000FF"/>
          <w:sz w:val="21"/>
          <w:szCs w:val="21"/>
          <w:u w:val="single"/>
          <w:lang w:eastAsia="ru-RU"/>
        </w:rPr>
        <w:t>сроки</w:t>
      </w:r>
      <w:r w:rsidRPr="00A878C6">
        <w:rPr>
          <w:rFonts w:ascii="Verdana" w:eastAsia="Times New Roman" w:hAnsi="Verdana" w:cs="Times New Roman"/>
          <w:sz w:val="21"/>
          <w:szCs w:val="21"/>
          <w:lang w:eastAsia="ru-RU"/>
        </w:rPr>
        <w:t>, установленные для выплаты заработной платы (иных выплат, вознаграждений), выдачи денежного довольствия;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r w:rsidRPr="00A878C6">
        <w:rPr>
          <w:rFonts w:ascii="Verdana" w:eastAsia="Times New Roman" w:hAnsi="Verdana" w:cs="Times New Roman"/>
          <w:color w:val="0000FF"/>
          <w:sz w:val="21"/>
          <w:szCs w:val="21"/>
          <w:u w:val="single"/>
          <w:lang w:eastAsia="ru-RU"/>
        </w:rPr>
        <w:t>подпунктах "в"</w:t>
      </w:r>
      <w:r w:rsidRPr="00A878C6">
        <w:rPr>
          <w:rFonts w:ascii="Verdana" w:eastAsia="Times New Roman" w:hAnsi="Verdana" w:cs="Times New Roman"/>
          <w:sz w:val="21"/>
          <w:szCs w:val="21"/>
          <w:lang w:eastAsia="ru-RU"/>
        </w:rPr>
        <w:t xml:space="preserve"> и </w:t>
      </w:r>
      <w:r w:rsidRPr="00A878C6">
        <w:rPr>
          <w:rFonts w:ascii="Verdana" w:eastAsia="Times New Roman" w:hAnsi="Verdana" w:cs="Times New Roman"/>
          <w:color w:val="0000FF"/>
          <w:sz w:val="21"/>
          <w:szCs w:val="21"/>
          <w:u w:val="single"/>
          <w:lang w:eastAsia="ru-RU"/>
        </w:rPr>
        <w:t>"г" пункта 39</w:t>
      </w:r>
      <w:r w:rsidRPr="00A878C6">
        <w:rPr>
          <w:rFonts w:ascii="Verdana" w:eastAsia="Times New Roman" w:hAnsi="Verdana" w:cs="Times New Roman"/>
          <w:sz w:val="21"/>
          <w:szCs w:val="21"/>
          <w:lang w:eastAsia="ru-RU"/>
        </w:rPr>
        <w:t xml:space="preserve"> настоящего Порядка, лицам, указанным в </w:t>
      </w:r>
      <w:r w:rsidRPr="00A878C6">
        <w:rPr>
          <w:rFonts w:ascii="Verdana" w:eastAsia="Times New Roman" w:hAnsi="Verdana" w:cs="Times New Roman"/>
          <w:color w:val="0000FF"/>
          <w:sz w:val="21"/>
          <w:szCs w:val="21"/>
          <w:u w:val="single"/>
          <w:lang w:eastAsia="ru-RU"/>
        </w:rPr>
        <w:t>подпунктах "д"</w:t>
      </w:r>
      <w:r w:rsidRPr="00A878C6">
        <w:rPr>
          <w:rFonts w:ascii="Verdana" w:eastAsia="Times New Roman" w:hAnsi="Verdana" w:cs="Times New Roman"/>
          <w:sz w:val="21"/>
          <w:szCs w:val="21"/>
          <w:lang w:eastAsia="ru-RU"/>
        </w:rPr>
        <w:t xml:space="preserve"> и </w:t>
      </w:r>
      <w:r w:rsidRPr="00A878C6">
        <w:rPr>
          <w:rFonts w:ascii="Verdana" w:eastAsia="Times New Roman" w:hAnsi="Verdana" w:cs="Times New Roman"/>
          <w:color w:val="0000FF"/>
          <w:sz w:val="21"/>
          <w:szCs w:val="21"/>
          <w:u w:val="single"/>
          <w:lang w:eastAsia="ru-RU"/>
        </w:rPr>
        <w:t>"е" пункта 39</w:t>
      </w:r>
      <w:r w:rsidRPr="00A878C6">
        <w:rPr>
          <w:rFonts w:ascii="Verdana" w:eastAsia="Times New Roman" w:hAnsi="Verdana" w:cs="Times New Roman"/>
          <w:sz w:val="21"/>
          <w:szCs w:val="21"/>
          <w:lang w:eastAsia="ru-RU"/>
        </w:rP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ежемесячно,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r w:rsidRPr="00A878C6">
        <w:rPr>
          <w:rFonts w:ascii="Verdana" w:eastAsia="Times New Roman" w:hAnsi="Verdana" w:cs="Times New Roman"/>
          <w:color w:val="0000FF"/>
          <w:sz w:val="21"/>
          <w:szCs w:val="21"/>
          <w:u w:val="single"/>
          <w:lang w:eastAsia="ru-RU"/>
        </w:rPr>
        <w:t>законом</w:t>
      </w:r>
      <w:r w:rsidRPr="00A878C6">
        <w:rPr>
          <w:rFonts w:ascii="Verdana" w:eastAsia="Times New Roman" w:hAnsi="Verdana" w:cs="Times New Roman"/>
          <w:sz w:val="21"/>
          <w:szCs w:val="21"/>
          <w:lang w:eastAsia="ru-RU"/>
        </w:rPr>
        <w:t xml:space="preserve"> "О государственных пособиях гражданам, имеющим детей".</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Минздравсоцразвития России от 23.08.2010 N 709н)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52. Матери, имеющие право на отпуск по беременности и родам, в период после родов вправе со дня рождения ребенка получать пособие по беременности и родам или ежемесячное пособие по уходу за ребенком.</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lastRenderedPageBreak/>
        <w:t>В этом случае на основании заявления женщины о замене послеродового отпуска на отпуск по уходу за ребенком выплата ежемесячного пособия по уходу за ребенком производится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53. В случае увольнения с работы (за исключением увольнения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выплата ежемесячного пособия по уходу за ребенком осуществляется органами социальной защиты населения по месту жительства со дня, следующего за днем увольнения с работы.</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54. Для назначения и выплаты ежемесячного пособия по уходу за ребенком представляются: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а) заявление о назначении пособия;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б) свидетельство о рождении (усыновлении) ребенка (детей), за которым осуществляется 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w:t>
      </w:r>
      <w:r w:rsidRPr="00A878C6">
        <w:rPr>
          <w:rFonts w:ascii="Verdana" w:eastAsia="Times New Roman" w:hAnsi="Verdana" w:cs="Times New Roman"/>
          <w:color w:val="0000FF"/>
          <w:sz w:val="21"/>
          <w:szCs w:val="21"/>
          <w:u w:val="single"/>
          <w:lang w:eastAsia="ru-RU"/>
        </w:rPr>
        <w:t>порядке</w:t>
      </w:r>
      <w:r w:rsidRPr="00A878C6">
        <w:rPr>
          <w:rFonts w:ascii="Verdana" w:eastAsia="Times New Roman" w:hAnsi="Verdana" w:cs="Times New Roman"/>
          <w:sz w:val="21"/>
          <w:szCs w:val="21"/>
          <w:lang w:eastAsia="ru-RU"/>
        </w:rPr>
        <w:t xml:space="preserve"> переводом на русский язык, - при рождении ребенка на территории иностранного государства - участника </w:t>
      </w:r>
      <w:r w:rsidRPr="00A878C6">
        <w:rPr>
          <w:rFonts w:ascii="Verdana" w:eastAsia="Times New Roman" w:hAnsi="Verdana" w:cs="Times New Roman"/>
          <w:color w:val="0000FF"/>
          <w:sz w:val="21"/>
          <w:szCs w:val="21"/>
          <w:u w:val="single"/>
          <w:lang w:eastAsia="ru-RU"/>
        </w:rPr>
        <w:t>Конвенции</w:t>
      </w:r>
      <w:r w:rsidRPr="00A878C6">
        <w:rPr>
          <w:rFonts w:ascii="Verdana" w:eastAsia="Times New Roman" w:hAnsi="Verdana" w:cs="Times New Roman"/>
          <w:sz w:val="21"/>
          <w:szCs w:val="21"/>
          <w:lang w:eastAsia="ru-RU"/>
        </w:rPr>
        <w:t>, отменяющей требование легализации иностранных официальных документов, заключенной в Гааге 5 октября 1961 года;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r w:rsidRPr="00A878C6">
        <w:rPr>
          <w:rFonts w:ascii="Verdana" w:eastAsia="Times New Roman" w:hAnsi="Verdana" w:cs="Times New Roman"/>
          <w:color w:val="0000FF"/>
          <w:sz w:val="21"/>
          <w:szCs w:val="21"/>
          <w:u w:val="single"/>
          <w:lang w:eastAsia="ru-RU"/>
        </w:rPr>
        <w:t>Конвенции</w:t>
      </w:r>
      <w:r w:rsidRPr="00A878C6">
        <w:rPr>
          <w:rFonts w:ascii="Verdana" w:eastAsia="Times New Roman" w:hAnsi="Verdana" w:cs="Times New Roman"/>
          <w:sz w:val="21"/>
          <w:szCs w:val="21"/>
          <w:lang w:eastAsia="ru-RU"/>
        </w:rPr>
        <w:t>;</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r w:rsidRPr="00A878C6">
        <w:rPr>
          <w:rFonts w:ascii="Verdana" w:eastAsia="Times New Roman" w:hAnsi="Verdana" w:cs="Times New Roman"/>
          <w:color w:val="0000FF"/>
          <w:sz w:val="21"/>
          <w:szCs w:val="21"/>
          <w:u w:val="single"/>
          <w:lang w:eastAsia="ru-RU"/>
        </w:rPr>
        <w:t>Конвенции</w:t>
      </w:r>
      <w:r w:rsidRPr="00A878C6">
        <w:rPr>
          <w:rFonts w:ascii="Verdana" w:eastAsia="Times New Roman" w:hAnsi="Verdana" w:cs="Times New Roman"/>
          <w:sz w:val="21"/>
          <w:szCs w:val="21"/>
          <w:lang w:eastAsia="ru-RU"/>
        </w:rPr>
        <w:t xml:space="preserve"> о правовой помощи и правовых отношениях по гражданским, семейным и уголовным делам, заключенной в городе Минске 22 января 1993 года;</w:t>
      </w:r>
    </w:p>
    <w:p w:rsidR="00A878C6" w:rsidRPr="00A878C6" w:rsidRDefault="00A878C6" w:rsidP="00A878C6">
      <w:pPr>
        <w:spacing w:after="48"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lastRenderedPageBreak/>
        <w:t xml:space="preserve">(абзац введен </w:t>
      </w:r>
      <w:r w:rsidRPr="00A878C6">
        <w:rPr>
          <w:rFonts w:ascii="Verdana" w:eastAsia="Times New Roman" w:hAnsi="Verdana" w:cs="Times New Roman"/>
          <w:color w:val="0000FF"/>
          <w:sz w:val="21"/>
          <w:szCs w:val="21"/>
          <w:lang w:eastAsia="ru-RU"/>
        </w:rPr>
        <w:t>Приказом</w:t>
      </w:r>
      <w:r w:rsidRPr="00A878C6">
        <w:rPr>
          <w:rFonts w:ascii="Verdana" w:eastAsia="Times New Roman" w:hAnsi="Verdana" w:cs="Times New Roman"/>
          <w:color w:val="828282"/>
          <w:sz w:val="21"/>
          <w:szCs w:val="21"/>
          <w:lang w:eastAsia="ru-RU"/>
        </w:rPr>
        <w:t xml:space="preserve"> Минздравсоцразвития России от 23.08.2010 N 709н)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в) документы, поименованные в </w:t>
      </w:r>
      <w:r w:rsidRPr="00A878C6">
        <w:rPr>
          <w:rFonts w:ascii="Verdana" w:eastAsia="Times New Roman" w:hAnsi="Verdana" w:cs="Times New Roman"/>
          <w:color w:val="0000FF"/>
          <w:sz w:val="21"/>
          <w:szCs w:val="21"/>
          <w:u w:val="single"/>
          <w:lang w:eastAsia="ru-RU"/>
        </w:rPr>
        <w:t>подпункте "б" настоящего пункта</w:t>
      </w:r>
      <w:r w:rsidRPr="00A878C6">
        <w:rPr>
          <w:rFonts w:ascii="Verdana" w:eastAsia="Times New Roman" w:hAnsi="Verdana" w:cs="Times New Roman"/>
          <w:sz w:val="21"/>
          <w:szCs w:val="21"/>
          <w:lang w:eastAsia="ru-RU"/>
        </w:rPr>
        <w:t>, о рождении предыдущего ребенка (детей) либо документ об усыновлении предыдущего ребенка (детей) и его копия.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случае смерти предыдущего ребенка представляется свидетельство о смерти и его копия;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г) выписка из трудовой книжки о последнем месте работы, заверенная в установленном </w:t>
      </w:r>
      <w:r w:rsidRPr="00A878C6">
        <w:rPr>
          <w:rFonts w:ascii="Verdana" w:eastAsia="Times New Roman" w:hAnsi="Verdana" w:cs="Times New Roman"/>
          <w:color w:val="0000FF"/>
          <w:sz w:val="21"/>
          <w:szCs w:val="21"/>
          <w:u w:val="single"/>
          <w:lang w:eastAsia="ru-RU"/>
        </w:rPr>
        <w:t>порядке</w:t>
      </w:r>
      <w:r w:rsidRPr="00A878C6">
        <w:rPr>
          <w:rFonts w:ascii="Verdana" w:eastAsia="Times New Roman" w:hAnsi="Verdana" w:cs="Times New Roman"/>
          <w:sz w:val="21"/>
          <w:szCs w:val="21"/>
          <w:lang w:eastAsia="ru-RU"/>
        </w:rPr>
        <w:t xml:space="preserve">,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w:t>
      </w:r>
      <w:r w:rsidRPr="00A878C6">
        <w:rPr>
          <w:rFonts w:ascii="Verdana" w:eastAsia="Times New Roman" w:hAnsi="Verdana" w:cs="Times New Roman"/>
          <w:color w:val="0000FF"/>
          <w:sz w:val="21"/>
          <w:szCs w:val="21"/>
          <w:u w:val="single"/>
          <w:lang w:eastAsia="ru-RU"/>
        </w:rPr>
        <w:t>подпункте "в" пункта 39</w:t>
      </w:r>
      <w:r w:rsidRPr="00A878C6">
        <w:rPr>
          <w:rFonts w:ascii="Verdana" w:eastAsia="Times New Roman" w:hAnsi="Verdana" w:cs="Times New Roman"/>
          <w:sz w:val="21"/>
          <w:szCs w:val="21"/>
          <w:lang w:eastAsia="ru-RU"/>
        </w:rPr>
        <w:t xml:space="preserve"> настоящего Порядка, из числа уволенных в период отпуска по уходу за ребенком;</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(пп. "г" 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21.10.2013 N 547н)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д) выписка из трудовой книжки о последнем месте работы, заверенная в установленном порядке, сведения о среднем заработке, исчисленном в порядке, установленном </w:t>
      </w:r>
      <w:r w:rsidRPr="00A878C6">
        <w:rPr>
          <w:rFonts w:ascii="Verdana" w:eastAsia="Times New Roman" w:hAnsi="Verdana" w:cs="Times New Roman"/>
          <w:color w:val="0000FF"/>
          <w:sz w:val="21"/>
          <w:szCs w:val="21"/>
          <w:u w:val="single"/>
          <w:lang w:eastAsia="ru-RU"/>
        </w:rPr>
        <w:t>Положением</w:t>
      </w:r>
      <w:r w:rsidRPr="00A878C6">
        <w:rPr>
          <w:rFonts w:ascii="Verdana" w:eastAsia="Times New Roman" w:hAnsi="Verdana" w:cs="Times New Roman"/>
          <w:sz w:val="21"/>
          <w:szCs w:val="21"/>
          <w:lang w:eastAsia="ru-RU"/>
        </w:rPr>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 для лиц, указанных в </w:t>
      </w:r>
      <w:r w:rsidRPr="00A878C6">
        <w:rPr>
          <w:rFonts w:ascii="Verdana" w:eastAsia="Times New Roman" w:hAnsi="Verdana" w:cs="Times New Roman"/>
          <w:color w:val="0000FF"/>
          <w:sz w:val="21"/>
          <w:szCs w:val="21"/>
          <w:u w:val="single"/>
          <w:lang w:eastAsia="ru-RU"/>
        </w:rPr>
        <w:t>подпункте "в" пункта 39</w:t>
      </w:r>
      <w:r w:rsidRPr="00A878C6">
        <w:rPr>
          <w:rFonts w:ascii="Verdana" w:eastAsia="Times New Roman" w:hAnsi="Verdana" w:cs="Times New Roman"/>
          <w:sz w:val="21"/>
          <w:szCs w:val="21"/>
          <w:lang w:eastAsia="ru-RU"/>
        </w:rPr>
        <w:t xml:space="preserve"> настоящего Порядка, из числа уволенных в период отпуска по беременности и родам;</w:t>
      </w:r>
    </w:p>
    <w:p w:rsidR="00A878C6" w:rsidRPr="00A878C6" w:rsidRDefault="00A878C6" w:rsidP="00A878C6">
      <w:pPr>
        <w:spacing w:after="48"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(пп. "д" введен </w:t>
      </w:r>
      <w:r w:rsidRPr="00A878C6">
        <w:rPr>
          <w:rFonts w:ascii="Verdana" w:eastAsia="Times New Roman" w:hAnsi="Verdana" w:cs="Times New Roman"/>
          <w:color w:val="0000FF"/>
          <w:sz w:val="21"/>
          <w:szCs w:val="21"/>
          <w:lang w:eastAsia="ru-RU"/>
        </w:rPr>
        <w:t>Приказом</w:t>
      </w:r>
      <w:r w:rsidRPr="00A878C6">
        <w:rPr>
          <w:rFonts w:ascii="Verdana" w:eastAsia="Times New Roman" w:hAnsi="Verdana" w:cs="Times New Roman"/>
          <w:color w:val="828282"/>
          <w:sz w:val="21"/>
          <w:szCs w:val="21"/>
          <w:lang w:eastAsia="ru-RU"/>
        </w:rPr>
        <w:t xml:space="preserve"> Минтруда России от 21.10.2013 N 547н)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е) выписка из трудовой книжки о последнем месте работы, заверенная в установленном </w:t>
      </w:r>
      <w:r w:rsidRPr="00A878C6">
        <w:rPr>
          <w:rFonts w:ascii="Verdana" w:eastAsia="Times New Roman" w:hAnsi="Verdana" w:cs="Times New Roman"/>
          <w:color w:val="0000FF"/>
          <w:sz w:val="21"/>
          <w:szCs w:val="21"/>
          <w:u w:val="single"/>
          <w:lang w:eastAsia="ru-RU"/>
        </w:rPr>
        <w:t>порядке</w:t>
      </w:r>
      <w:r w:rsidRPr="00A878C6">
        <w:rPr>
          <w:rFonts w:ascii="Verdana" w:eastAsia="Times New Roman" w:hAnsi="Verdana" w:cs="Times New Roman"/>
          <w:sz w:val="21"/>
          <w:szCs w:val="21"/>
          <w:lang w:eastAsia="ru-RU"/>
        </w:rPr>
        <w:t xml:space="preserve">, - для лиц, указанных в </w:t>
      </w:r>
      <w:r w:rsidRPr="00A878C6">
        <w:rPr>
          <w:rFonts w:ascii="Verdana" w:eastAsia="Times New Roman" w:hAnsi="Verdana" w:cs="Times New Roman"/>
          <w:color w:val="0000FF"/>
          <w:sz w:val="21"/>
          <w:szCs w:val="21"/>
          <w:u w:val="single"/>
          <w:lang w:eastAsia="ru-RU"/>
        </w:rPr>
        <w:t>подпункте "г" пункта 39</w:t>
      </w:r>
      <w:r w:rsidRPr="00A878C6">
        <w:rPr>
          <w:rFonts w:ascii="Verdana" w:eastAsia="Times New Roman" w:hAnsi="Verdana" w:cs="Times New Roman"/>
          <w:sz w:val="21"/>
          <w:szCs w:val="21"/>
          <w:lang w:eastAsia="ru-RU"/>
        </w:rPr>
        <w:t xml:space="preserve"> настоящего Порядка;</w:t>
      </w:r>
    </w:p>
    <w:p w:rsidR="00A878C6" w:rsidRPr="00A878C6" w:rsidRDefault="00A878C6" w:rsidP="00A878C6">
      <w:pPr>
        <w:spacing w:after="48"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(пп. "е" введен </w:t>
      </w:r>
      <w:r w:rsidRPr="00A878C6">
        <w:rPr>
          <w:rFonts w:ascii="Verdana" w:eastAsia="Times New Roman" w:hAnsi="Verdana" w:cs="Times New Roman"/>
          <w:color w:val="0000FF"/>
          <w:sz w:val="21"/>
          <w:szCs w:val="21"/>
          <w:lang w:eastAsia="ru-RU"/>
        </w:rPr>
        <w:t>Приказом</w:t>
      </w:r>
      <w:r w:rsidRPr="00A878C6">
        <w:rPr>
          <w:rFonts w:ascii="Verdana" w:eastAsia="Times New Roman" w:hAnsi="Verdana" w:cs="Times New Roman"/>
          <w:color w:val="828282"/>
          <w:sz w:val="21"/>
          <w:szCs w:val="21"/>
          <w:lang w:eastAsia="ru-RU"/>
        </w:rPr>
        <w:t xml:space="preserve"> Минтруда России от 21.10.2013 N 547н)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color w:val="0000FF"/>
          <w:sz w:val="21"/>
          <w:szCs w:val="21"/>
          <w:u w:val="single"/>
          <w:lang w:eastAsia="ru-RU"/>
        </w:rPr>
        <w:t>ж</w:t>
      </w:r>
      <w:r w:rsidRPr="00A878C6">
        <w:rPr>
          <w:rFonts w:ascii="Verdana" w:eastAsia="Times New Roman" w:hAnsi="Verdana" w:cs="Times New Roman"/>
          <w:sz w:val="21"/>
          <w:szCs w:val="21"/>
          <w:lang w:eastAsia="ru-RU"/>
        </w:rPr>
        <w:t>)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color w:val="0000FF"/>
          <w:sz w:val="21"/>
          <w:szCs w:val="21"/>
          <w:u w:val="single"/>
          <w:lang w:eastAsia="ru-RU"/>
        </w:rPr>
        <w:t>з</w:t>
      </w:r>
      <w:r w:rsidRPr="00A878C6">
        <w:rPr>
          <w:rFonts w:ascii="Verdana" w:eastAsia="Times New Roman" w:hAnsi="Verdana" w:cs="Times New Roman"/>
          <w:sz w:val="21"/>
          <w:szCs w:val="21"/>
          <w:lang w:eastAsia="ru-RU"/>
        </w:rPr>
        <w:t>) 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color w:val="0000FF"/>
          <w:sz w:val="21"/>
          <w:szCs w:val="21"/>
          <w:u w:val="single"/>
          <w:lang w:eastAsia="ru-RU"/>
        </w:rPr>
        <w:lastRenderedPageBreak/>
        <w:t>и</w:t>
      </w:r>
      <w:r w:rsidRPr="00A878C6">
        <w:rPr>
          <w:rFonts w:ascii="Verdana" w:eastAsia="Times New Roman" w:hAnsi="Verdana" w:cs="Times New Roman"/>
          <w:sz w:val="21"/>
          <w:szCs w:val="21"/>
          <w:lang w:eastAsia="ru-RU"/>
        </w:rPr>
        <w:t>)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color w:val="0000FF"/>
          <w:sz w:val="21"/>
          <w:szCs w:val="21"/>
          <w:u w:val="single"/>
          <w:lang w:eastAsia="ru-RU"/>
        </w:rPr>
        <w:t>к</w:t>
      </w:r>
      <w:r w:rsidRPr="00A878C6">
        <w:rPr>
          <w:rFonts w:ascii="Verdana" w:eastAsia="Times New Roman" w:hAnsi="Verdana" w:cs="Times New Roman"/>
          <w:sz w:val="21"/>
          <w:szCs w:val="21"/>
          <w:lang w:eastAsia="ru-RU"/>
        </w:rPr>
        <w:t xml:space="preserve">) копия трудовой книжки, заверенная в установленном </w:t>
      </w:r>
      <w:r w:rsidRPr="00A878C6">
        <w:rPr>
          <w:rFonts w:ascii="Verdana" w:eastAsia="Times New Roman" w:hAnsi="Verdana" w:cs="Times New Roman"/>
          <w:color w:val="0000FF"/>
          <w:sz w:val="21"/>
          <w:szCs w:val="21"/>
          <w:u w:val="single"/>
          <w:lang w:eastAsia="ru-RU"/>
        </w:rPr>
        <w:t>порядке</w:t>
      </w:r>
      <w:r w:rsidRPr="00A878C6">
        <w:rPr>
          <w:rFonts w:ascii="Verdana" w:eastAsia="Times New Roman" w:hAnsi="Verdana" w:cs="Times New Roman"/>
          <w:sz w:val="21"/>
          <w:szCs w:val="21"/>
          <w:lang w:eastAsia="ru-RU"/>
        </w:rPr>
        <w:t xml:space="preserve">, с предъявлением документа, удостоверяющего личность, - для лиц, указанных в </w:t>
      </w:r>
      <w:r w:rsidRPr="00A878C6">
        <w:rPr>
          <w:rFonts w:ascii="Verdana" w:eastAsia="Times New Roman" w:hAnsi="Verdana" w:cs="Times New Roman"/>
          <w:color w:val="0000FF"/>
          <w:sz w:val="21"/>
          <w:szCs w:val="21"/>
          <w:u w:val="single"/>
          <w:lang w:eastAsia="ru-RU"/>
        </w:rPr>
        <w:t>подпункте "д" пункта 39</w:t>
      </w:r>
      <w:r w:rsidRPr="00A878C6">
        <w:rPr>
          <w:rFonts w:ascii="Verdana" w:eastAsia="Times New Roman" w:hAnsi="Verdana" w:cs="Times New Roman"/>
          <w:sz w:val="21"/>
          <w:szCs w:val="21"/>
          <w:lang w:eastAsia="ru-RU"/>
        </w:rPr>
        <w:t xml:space="preserve"> настоящего Порядка (за исключением лиц из числа обучающихся по очной форме обучения в образовательных организациях), а также для лиц, указанных в </w:t>
      </w:r>
      <w:r w:rsidRPr="00A878C6">
        <w:rPr>
          <w:rFonts w:ascii="Verdana" w:eastAsia="Times New Roman" w:hAnsi="Verdana" w:cs="Times New Roman"/>
          <w:color w:val="0000FF"/>
          <w:sz w:val="21"/>
          <w:szCs w:val="21"/>
          <w:u w:val="single"/>
          <w:lang w:eastAsia="ru-RU"/>
        </w:rPr>
        <w:t>подпункте "ж" пункта 39</w:t>
      </w:r>
      <w:r w:rsidRPr="00A878C6">
        <w:rPr>
          <w:rFonts w:ascii="Verdana" w:eastAsia="Times New Roman" w:hAnsi="Verdana" w:cs="Times New Roman"/>
          <w:sz w:val="21"/>
          <w:szCs w:val="21"/>
          <w:lang w:eastAsia="ru-RU"/>
        </w:rPr>
        <w:t xml:space="preserve"> настоящего Порядка;</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color w:val="0000FF"/>
          <w:sz w:val="21"/>
          <w:szCs w:val="21"/>
          <w:u w:val="single"/>
          <w:lang w:eastAsia="ru-RU"/>
        </w:rPr>
        <w:t>л</w:t>
      </w:r>
      <w:r w:rsidRPr="00A878C6">
        <w:rPr>
          <w:rFonts w:ascii="Verdana" w:eastAsia="Times New Roman" w:hAnsi="Verdana" w:cs="Times New Roman"/>
          <w:sz w:val="21"/>
          <w:szCs w:val="21"/>
          <w:lang w:eastAsia="ru-RU"/>
        </w:rPr>
        <w:t xml:space="preserve">) копия трудовой книжки, заверенная в установленном </w:t>
      </w:r>
      <w:r w:rsidRPr="00A878C6">
        <w:rPr>
          <w:rFonts w:ascii="Verdana" w:eastAsia="Times New Roman" w:hAnsi="Verdana" w:cs="Times New Roman"/>
          <w:color w:val="0000FF"/>
          <w:sz w:val="21"/>
          <w:szCs w:val="21"/>
          <w:u w:val="single"/>
          <w:lang w:eastAsia="ru-RU"/>
        </w:rPr>
        <w:t>порядке</w:t>
      </w:r>
      <w:r w:rsidRPr="00A878C6">
        <w:rPr>
          <w:rFonts w:ascii="Verdana" w:eastAsia="Times New Roman" w:hAnsi="Verdana" w:cs="Times New Roman"/>
          <w:sz w:val="21"/>
          <w:szCs w:val="21"/>
          <w:lang w:eastAsia="ru-RU"/>
        </w:rPr>
        <w:t xml:space="preserve">, копии документов, указанных в </w:t>
      </w:r>
      <w:r w:rsidRPr="00A878C6">
        <w:rPr>
          <w:rFonts w:ascii="Verdana" w:eastAsia="Times New Roman" w:hAnsi="Verdana" w:cs="Times New Roman"/>
          <w:color w:val="0000FF"/>
          <w:sz w:val="21"/>
          <w:szCs w:val="21"/>
          <w:u w:val="single"/>
          <w:lang w:eastAsia="ru-RU"/>
        </w:rPr>
        <w:t>пункте 35</w:t>
      </w:r>
      <w:r w:rsidRPr="00A878C6">
        <w:rPr>
          <w:rFonts w:ascii="Verdana" w:eastAsia="Times New Roman" w:hAnsi="Verdana" w:cs="Times New Roman"/>
          <w:sz w:val="21"/>
          <w:szCs w:val="21"/>
          <w:lang w:eastAsia="ru-RU"/>
        </w:rPr>
        <w:t xml:space="preserve"> настоящего Порядка, с предъявлением документа, удостоверяющего личность, - для лиц, указанных в </w:t>
      </w:r>
      <w:r w:rsidRPr="00A878C6">
        <w:rPr>
          <w:rFonts w:ascii="Verdana" w:eastAsia="Times New Roman" w:hAnsi="Verdana" w:cs="Times New Roman"/>
          <w:color w:val="0000FF"/>
          <w:sz w:val="21"/>
          <w:szCs w:val="21"/>
          <w:u w:val="single"/>
          <w:lang w:eastAsia="ru-RU"/>
        </w:rPr>
        <w:t>подпункте "е" пункта 39</w:t>
      </w:r>
      <w:r w:rsidRPr="00A878C6">
        <w:rPr>
          <w:rFonts w:ascii="Verdana" w:eastAsia="Times New Roman" w:hAnsi="Verdana" w:cs="Times New Roman"/>
          <w:sz w:val="21"/>
          <w:szCs w:val="21"/>
          <w:lang w:eastAsia="ru-RU"/>
        </w:rPr>
        <w:t xml:space="preserve"> настоящего Порядка;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В случае отсутствия у лица, имеющего право на получение ежемесячного пособия по уходу за ребенком, трудовой книжки в заявлении о назначении 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A878C6" w:rsidRPr="00A878C6" w:rsidRDefault="00A878C6" w:rsidP="00A878C6">
      <w:pPr>
        <w:spacing w:after="48"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(абзац введен </w:t>
      </w:r>
      <w:r w:rsidRPr="00A878C6">
        <w:rPr>
          <w:rFonts w:ascii="Verdana" w:eastAsia="Times New Roman" w:hAnsi="Verdana" w:cs="Times New Roman"/>
          <w:color w:val="0000FF"/>
          <w:sz w:val="21"/>
          <w:szCs w:val="21"/>
          <w:lang w:eastAsia="ru-RU"/>
        </w:rPr>
        <w:t>Приказом</w:t>
      </w:r>
      <w:r w:rsidRPr="00A878C6">
        <w:rPr>
          <w:rFonts w:ascii="Verdana" w:eastAsia="Times New Roman" w:hAnsi="Verdana" w:cs="Times New Roman"/>
          <w:color w:val="828282"/>
          <w:sz w:val="21"/>
          <w:szCs w:val="21"/>
          <w:lang w:eastAsia="ru-RU"/>
        </w:rPr>
        <w:t xml:space="preserve"> Минздравсоцразвития России от 23.08.2010 N 709н)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color w:val="0000FF"/>
          <w:sz w:val="21"/>
          <w:szCs w:val="21"/>
          <w:u w:val="single"/>
          <w:lang w:eastAsia="ru-RU"/>
        </w:rPr>
        <w:t>м</w:t>
      </w:r>
      <w:r w:rsidRPr="00A878C6">
        <w:rPr>
          <w:rFonts w:ascii="Verdana" w:eastAsia="Times New Roman" w:hAnsi="Verdana" w:cs="Times New Roman"/>
          <w:sz w:val="21"/>
          <w:szCs w:val="21"/>
          <w:lang w:eastAsia="ru-RU"/>
        </w:rPr>
        <w:t>)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ежемесячного пособия по уходу за ребенком осуществляются органами социальной защиты населения;</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Минздравсоцразвития России от 23.08.2010 N 709н)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color w:val="0000FF"/>
          <w:sz w:val="21"/>
          <w:szCs w:val="21"/>
          <w:u w:val="single"/>
          <w:lang w:eastAsia="ru-RU"/>
        </w:rPr>
        <w:t>н</w:t>
      </w:r>
      <w:r w:rsidRPr="00A878C6">
        <w:rPr>
          <w:rFonts w:ascii="Verdana" w:eastAsia="Times New Roman" w:hAnsi="Verdana" w:cs="Times New Roman"/>
          <w:sz w:val="21"/>
          <w:szCs w:val="21"/>
          <w:lang w:eastAsia="ru-RU"/>
        </w:rPr>
        <w:t xml:space="preserve">) справка из органа государственной службы занятости населения о невыплате пособия по безработице - для лиц, указанных в </w:t>
      </w:r>
      <w:r w:rsidRPr="00A878C6">
        <w:rPr>
          <w:rFonts w:ascii="Verdana" w:eastAsia="Times New Roman" w:hAnsi="Verdana" w:cs="Times New Roman"/>
          <w:color w:val="0000FF"/>
          <w:sz w:val="21"/>
          <w:szCs w:val="21"/>
          <w:u w:val="single"/>
          <w:lang w:eastAsia="ru-RU"/>
        </w:rPr>
        <w:t>подпунктах "в"</w:t>
      </w:r>
      <w:r w:rsidRPr="00A878C6">
        <w:rPr>
          <w:rFonts w:ascii="Verdana" w:eastAsia="Times New Roman" w:hAnsi="Verdana" w:cs="Times New Roman"/>
          <w:sz w:val="21"/>
          <w:szCs w:val="21"/>
          <w:lang w:eastAsia="ru-RU"/>
        </w:rPr>
        <w:t xml:space="preserve"> - </w:t>
      </w:r>
      <w:r w:rsidRPr="00A878C6">
        <w:rPr>
          <w:rFonts w:ascii="Verdana" w:eastAsia="Times New Roman" w:hAnsi="Verdana" w:cs="Times New Roman"/>
          <w:color w:val="0000FF"/>
          <w:sz w:val="21"/>
          <w:szCs w:val="21"/>
          <w:u w:val="single"/>
          <w:lang w:eastAsia="ru-RU"/>
        </w:rPr>
        <w:t>"е" пункта 39</w:t>
      </w:r>
      <w:r w:rsidRPr="00A878C6">
        <w:rPr>
          <w:rFonts w:ascii="Verdana" w:eastAsia="Times New Roman" w:hAnsi="Verdana" w:cs="Times New Roman"/>
          <w:sz w:val="21"/>
          <w:szCs w:val="21"/>
          <w:lang w:eastAsia="ru-RU"/>
        </w:rPr>
        <w:t xml:space="preserve"> настоящего Порядка, за исключением лиц, обучающихся по очной форме обучения в образовательных организациях;</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color w:val="0000FF"/>
          <w:sz w:val="21"/>
          <w:szCs w:val="21"/>
          <w:u w:val="single"/>
          <w:lang w:eastAsia="ru-RU"/>
        </w:rPr>
        <w:t>о</w:t>
      </w:r>
      <w:r w:rsidRPr="00A878C6">
        <w:rPr>
          <w:rFonts w:ascii="Verdana" w:eastAsia="Times New Roman" w:hAnsi="Verdana" w:cs="Times New Roman"/>
          <w:sz w:val="21"/>
          <w:szCs w:val="21"/>
          <w:lang w:eastAsia="ru-RU"/>
        </w:rPr>
        <w:t xml:space="preserve">)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w:t>
      </w:r>
      <w:r w:rsidRPr="00A878C6">
        <w:rPr>
          <w:rFonts w:ascii="Verdana" w:eastAsia="Times New Roman" w:hAnsi="Verdana" w:cs="Times New Roman"/>
          <w:sz w:val="21"/>
          <w:szCs w:val="21"/>
          <w:lang w:eastAsia="ru-RU"/>
        </w:rPr>
        <w:lastRenderedPageBreak/>
        <w:t xml:space="preserve">уполномоченной на его выдачу, - для лиц, указанных в </w:t>
      </w:r>
      <w:r w:rsidRPr="00A878C6">
        <w:rPr>
          <w:rFonts w:ascii="Verdana" w:eastAsia="Times New Roman" w:hAnsi="Verdana" w:cs="Times New Roman"/>
          <w:color w:val="0000FF"/>
          <w:sz w:val="21"/>
          <w:szCs w:val="21"/>
          <w:u w:val="single"/>
          <w:lang w:eastAsia="ru-RU"/>
        </w:rPr>
        <w:t>подпунктах "д"</w:t>
      </w:r>
      <w:r w:rsidRPr="00A878C6">
        <w:rPr>
          <w:rFonts w:ascii="Verdana" w:eastAsia="Times New Roman" w:hAnsi="Verdana" w:cs="Times New Roman"/>
          <w:sz w:val="21"/>
          <w:szCs w:val="21"/>
          <w:lang w:eastAsia="ru-RU"/>
        </w:rPr>
        <w:t xml:space="preserve"> и </w:t>
      </w:r>
      <w:r w:rsidRPr="00A878C6">
        <w:rPr>
          <w:rFonts w:ascii="Verdana" w:eastAsia="Times New Roman" w:hAnsi="Verdana" w:cs="Times New Roman"/>
          <w:color w:val="0000FF"/>
          <w:sz w:val="21"/>
          <w:szCs w:val="21"/>
          <w:u w:val="single"/>
          <w:lang w:eastAsia="ru-RU"/>
        </w:rPr>
        <w:t>"е" пункта 39</w:t>
      </w:r>
      <w:r w:rsidRPr="00A878C6">
        <w:rPr>
          <w:rFonts w:ascii="Verdana" w:eastAsia="Times New Roman" w:hAnsi="Verdana" w:cs="Times New Roman"/>
          <w:sz w:val="21"/>
          <w:szCs w:val="21"/>
          <w:lang w:eastAsia="ru-RU"/>
        </w:rPr>
        <w:t xml:space="preserve"> настоящего Порядка;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color w:val="0000FF"/>
          <w:sz w:val="21"/>
          <w:szCs w:val="21"/>
          <w:u w:val="single"/>
          <w:lang w:eastAsia="ru-RU"/>
        </w:rPr>
        <w:t>п</w:t>
      </w:r>
      <w:r w:rsidRPr="00A878C6">
        <w:rPr>
          <w:rFonts w:ascii="Verdana" w:eastAsia="Times New Roman" w:hAnsi="Verdana" w:cs="Times New Roman"/>
          <w:sz w:val="21"/>
          <w:szCs w:val="21"/>
          <w:lang w:eastAsia="ru-RU"/>
        </w:rPr>
        <w:t xml:space="preserve">)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w:t>
      </w:r>
      <w:r w:rsidRPr="00A878C6">
        <w:rPr>
          <w:rFonts w:ascii="Verdana" w:eastAsia="Times New Roman" w:hAnsi="Verdana" w:cs="Times New Roman"/>
          <w:color w:val="0000FF"/>
          <w:sz w:val="21"/>
          <w:szCs w:val="21"/>
          <w:u w:val="single"/>
          <w:lang w:eastAsia="ru-RU"/>
        </w:rPr>
        <w:t>подпункте "д" пункта 39</w:t>
      </w:r>
      <w:r w:rsidRPr="00A878C6">
        <w:rPr>
          <w:rFonts w:ascii="Verdana" w:eastAsia="Times New Roman" w:hAnsi="Verdana" w:cs="Times New Roman"/>
          <w:sz w:val="21"/>
          <w:szCs w:val="21"/>
          <w:lang w:eastAsia="ru-RU"/>
        </w:rPr>
        <w:t xml:space="preserve"> настоящего Порядка.</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55. В случае обращения лиц, указанных в </w:t>
      </w:r>
      <w:r w:rsidRPr="00A878C6">
        <w:rPr>
          <w:rFonts w:ascii="Verdana" w:eastAsia="Times New Roman" w:hAnsi="Verdana" w:cs="Times New Roman"/>
          <w:color w:val="0000FF"/>
          <w:sz w:val="21"/>
          <w:szCs w:val="21"/>
          <w:u w:val="single"/>
          <w:lang w:eastAsia="ru-RU"/>
        </w:rPr>
        <w:t>подпунктах "д"</w:t>
      </w:r>
      <w:r w:rsidRPr="00A878C6">
        <w:rPr>
          <w:rFonts w:ascii="Verdana" w:eastAsia="Times New Roman" w:hAnsi="Verdana" w:cs="Times New Roman"/>
          <w:sz w:val="21"/>
          <w:szCs w:val="21"/>
          <w:lang w:eastAsia="ru-RU"/>
        </w:rPr>
        <w:t xml:space="preserve"> - </w:t>
      </w:r>
      <w:r w:rsidRPr="00A878C6">
        <w:rPr>
          <w:rFonts w:ascii="Verdana" w:eastAsia="Times New Roman" w:hAnsi="Verdana" w:cs="Times New Roman"/>
          <w:color w:val="0000FF"/>
          <w:sz w:val="21"/>
          <w:szCs w:val="21"/>
          <w:u w:val="single"/>
          <w:lang w:eastAsia="ru-RU"/>
        </w:rPr>
        <w:t>"ж" пункта 39</w:t>
      </w:r>
      <w:r w:rsidRPr="00A878C6">
        <w:rPr>
          <w:rFonts w:ascii="Verdana" w:eastAsia="Times New Roman" w:hAnsi="Verdana" w:cs="Times New Roman"/>
          <w:sz w:val="21"/>
          <w:szCs w:val="21"/>
          <w:lang w:eastAsia="ru-RU"/>
        </w:rPr>
        <w:t xml:space="preserve"> настоящего Порядка, имеющих регистрацию по месту жительства на территории Российской Федерации, за ежемесячным пособием по уходу за ребенком в органы социальной защиты населения по месту фактического проживания, дополнительно к документам, указанным в </w:t>
      </w:r>
      <w:r w:rsidRPr="00A878C6">
        <w:rPr>
          <w:rFonts w:ascii="Verdana" w:eastAsia="Times New Roman" w:hAnsi="Verdana" w:cs="Times New Roman"/>
          <w:color w:val="0000FF"/>
          <w:sz w:val="21"/>
          <w:szCs w:val="21"/>
          <w:u w:val="single"/>
          <w:lang w:eastAsia="ru-RU"/>
        </w:rPr>
        <w:t>пункте 54</w:t>
      </w:r>
      <w:r w:rsidRPr="00A878C6">
        <w:rPr>
          <w:rFonts w:ascii="Verdana" w:eastAsia="Times New Roman" w:hAnsi="Verdana" w:cs="Times New Roman"/>
          <w:sz w:val="21"/>
          <w:szCs w:val="21"/>
          <w:lang w:eastAsia="ru-RU"/>
        </w:rPr>
        <w:t xml:space="preserve"> настоящего Порядка, представляется справка из органа социальной защиты населения по месту регистрации, подтверждающая, что ежемесячное пособие по уходу за ребенком не назначалось и не выплачивалось.</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56. Лицами, указанными в </w:t>
      </w:r>
      <w:r w:rsidRPr="00A878C6">
        <w:rPr>
          <w:rFonts w:ascii="Verdana" w:eastAsia="Times New Roman" w:hAnsi="Verdana" w:cs="Times New Roman"/>
          <w:color w:val="0000FF"/>
          <w:sz w:val="21"/>
          <w:szCs w:val="21"/>
          <w:u w:val="single"/>
          <w:lang w:eastAsia="ru-RU"/>
        </w:rPr>
        <w:t>подпунктах "д"</w:t>
      </w:r>
      <w:r w:rsidRPr="00A878C6">
        <w:rPr>
          <w:rFonts w:ascii="Verdana" w:eastAsia="Times New Roman" w:hAnsi="Verdana" w:cs="Times New Roman"/>
          <w:sz w:val="21"/>
          <w:szCs w:val="21"/>
          <w:lang w:eastAsia="ru-RU"/>
        </w:rPr>
        <w:t xml:space="preserve"> - </w:t>
      </w:r>
      <w:r w:rsidRPr="00A878C6">
        <w:rPr>
          <w:rFonts w:ascii="Verdana" w:eastAsia="Times New Roman" w:hAnsi="Verdana" w:cs="Times New Roman"/>
          <w:color w:val="0000FF"/>
          <w:sz w:val="21"/>
          <w:szCs w:val="21"/>
          <w:u w:val="single"/>
          <w:lang w:eastAsia="ru-RU"/>
        </w:rPr>
        <w:t>"ж" пункта 39</w:t>
      </w:r>
      <w:r w:rsidRPr="00A878C6">
        <w:rPr>
          <w:rFonts w:ascii="Verdana" w:eastAsia="Times New Roman" w:hAnsi="Verdana" w:cs="Times New Roman"/>
          <w:sz w:val="21"/>
          <w:szCs w:val="21"/>
          <w:lang w:eastAsia="ru-RU"/>
        </w:rPr>
        <w:t xml:space="preserve"> настоящего Порядка, при заключении трудового договора по месту работы представляется справка из органов социальной защиты населения по месту жительства (а в случае проживания по другому адресу - и по месту фактического проживания) о периоде выплаты ежемесячного пособия по уходу за ребенком.</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Лица, </w:t>
      </w:r>
      <w:r w:rsidRPr="00A878C6">
        <w:rPr>
          <w:rFonts w:ascii="Verdana" w:eastAsia="Times New Roman" w:hAnsi="Verdana" w:cs="Times New Roman"/>
          <w:color w:val="0000FF"/>
          <w:sz w:val="21"/>
          <w:szCs w:val="21"/>
          <w:u w:val="single"/>
          <w:lang w:eastAsia="ru-RU"/>
        </w:rPr>
        <w:t>подлежащие</w:t>
      </w:r>
      <w:r w:rsidRPr="00A878C6">
        <w:rPr>
          <w:rFonts w:ascii="Verdana" w:eastAsia="Times New Roman" w:hAnsi="Verdana" w:cs="Times New Roman"/>
          <w:sz w:val="21"/>
          <w:szCs w:val="21"/>
          <w:lang w:eastAsia="ru-RU"/>
        </w:rPr>
        <w:t xml:space="preserve"> обязательному социальному страхованию на случай временной нетрудоспособности и в связи с материнством, занятые у нескольких страхователей, при обращении к одному из них по своему выбору за назначением ежемесячного пособия по уходу за ребенком дополнительно представляют справку (справки) с места работы (службы, иной деятельности) у другого страхователя (у других страхователей) о том, что назначение и выплата пособия этим страхователем не осуществляется.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57. Основанием для назначения и выплаты ежемесячного пособия по уходу за ребенком является: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а) для лиц, указанных в </w:t>
      </w:r>
      <w:r w:rsidRPr="00A878C6">
        <w:rPr>
          <w:rFonts w:ascii="Verdana" w:eastAsia="Times New Roman" w:hAnsi="Verdana" w:cs="Times New Roman"/>
          <w:color w:val="0000FF"/>
          <w:sz w:val="21"/>
          <w:szCs w:val="21"/>
          <w:u w:val="single"/>
          <w:lang w:eastAsia="ru-RU"/>
        </w:rPr>
        <w:t>подпунктах "а"</w:t>
      </w:r>
      <w:r w:rsidRPr="00A878C6">
        <w:rPr>
          <w:rFonts w:ascii="Verdana" w:eastAsia="Times New Roman" w:hAnsi="Verdana" w:cs="Times New Roman"/>
          <w:sz w:val="21"/>
          <w:szCs w:val="21"/>
          <w:lang w:eastAsia="ru-RU"/>
        </w:rPr>
        <w:t xml:space="preserve"> и </w:t>
      </w:r>
      <w:r w:rsidRPr="00A878C6">
        <w:rPr>
          <w:rFonts w:ascii="Verdana" w:eastAsia="Times New Roman" w:hAnsi="Verdana" w:cs="Times New Roman"/>
          <w:color w:val="0000FF"/>
          <w:sz w:val="21"/>
          <w:szCs w:val="21"/>
          <w:u w:val="single"/>
          <w:lang w:eastAsia="ru-RU"/>
        </w:rPr>
        <w:t>"б" пункта 39</w:t>
      </w:r>
      <w:r w:rsidRPr="00A878C6">
        <w:rPr>
          <w:rFonts w:ascii="Verdana" w:eastAsia="Times New Roman" w:hAnsi="Verdana" w:cs="Times New Roman"/>
          <w:sz w:val="21"/>
          <w:szCs w:val="21"/>
          <w:lang w:eastAsia="ru-RU"/>
        </w:rPr>
        <w:t xml:space="preserve"> настоящего Порядка, - решение организации о предоставлении отпуска по уходу за ребенком;</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б) для лиц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указанных в </w:t>
      </w:r>
      <w:r w:rsidRPr="00A878C6">
        <w:rPr>
          <w:rFonts w:ascii="Verdana" w:eastAsia="Times New Roman" w:hAnsi="Verdana" w:cs="Times New Roman"/>
          <w:color w:val="0000FF"/>
          <w:sz w:val="21"/>
          <w:szCs w:val="21"/>
          <w:u w:val="single"/>
          <w:lang w:eastAsia="ru-RU"/>
        </w:rPr>
        <w:t>подпунктах "в"</w:t>
      </w:r>
      <w:r w:rsidRPr="00A878C6">
        <w:rPr>
          <w:rFonts w:ascii="Verdana" w:eastAsia="Times New Roman" w:hAnsi="Verdana" w:cs="Times New Roman"/>
          <w:sz w:val="21"/>
          <w:szCs w:val="21"/>
          <w:lang w:eastAsia="ru-RU"/>
        </w:rPr>
        <w:t xml:space="preserve"> и </w:t>
      </w:r>
      <w:r w:rsidRPr="00A878C6">
        <w:rPr>
          <w:rFonts w:ascii="Verdana" w:eastAsia="Times New Roman" w:hAnsi="Verdana" w:cs="Times New Roman"/>
          <w:color w:val="0000FF"/>
          <w:sz w:val="21"/>
          <w:szCs w:val="21"/>
          <w:u w:val="single"/>
          <w:lang w:eastAsia="ru-RU"/>
        </w:rPr>
        <w:t>"г" пункта 39</w:t>
      </w:r>
      <w:r w:rsidRPr="00A878C6">
        <w:rPr>
          <w:rFonts w:ascii="Verdana" w:eastAsia="Times New Roman" w:hAnsi="Verdana" w:cs="Times New Roman"/>
          <w:sz w:val="21"/>
          <w:szCs w:val="21"/>
          <w:lang w:eastAsia="ru-RU"/>
        </w:rPr>
        <w:t xml:space="preserve"> настоящего Порядка, а также для лиц, указанных в </w:t>
      </w:r>
      <w:r w:rsidRPr="00A878C6">
        <w:rPr>
          <w:rFonts w:ascii="Verdana" w:eastAsia="Times New Roman" w:hAnsi="Verdana" w:cs="Times New Roman"/>
          <w:color w:val="0000FF"/>
          <w:sz w:val="21"/>
          <w:szCs w:val="21"/>
          <w:u w:val="single"/>
          <w:lang w:eastAsia="ru-RU"/>
        </w:rPr>
        <w:t>подпункте "ж" пункта 39</w:t>
      </w:r>
      <w:r w:rsidRPr="00A878C6">
        <w:rPr>
          <w:rFonts w:ascii="Verdana" w:eastAsia="Times New Roman" w:hAnsi="Verdana" w:cs="Times New Roman"/>
          <w:sz w:val="21"/>
          <w:szCs w:val="21"/>
          <w:lang w:eastAsia="ru-RU"/>
        </w:rPr>
        <w:t xml:space="preserve"> настоящего Порядка, - решение органа социальной защиты населения по месту жительства, решение воинской части, а при расформировании (ликвидации) такой части - акт органа, принявшего решение о расформировании (ликвидации) воинской части;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в) для лиц из числа уволенных в связи с ликвидацией организаций, прекращением физическими лицами деятельности в качестве индивидуальных </w:t>
      </w:r>
      <w:r w:rsidRPr="00A878C6">
        <w:rPr>
          <w:rFonts w:ascii="Verdana" w:eastAsia="Times New Roman" w:hAnsi="Verdana" w:cs="Times New Roman"/>
          <w:sz w:val="21"/>
          <w:szCs w:val="21"/>
          <w:lang w:eastAsia="ru-RU"/>
        </w:rPr>
        <w:lastRenderedPageBreak/>
        <w:t xml:space="preserve">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указанных в </w:t>
      </w:r>
      <w:r w:rsidRPr="00A878C6">
        <w:rPr>
          <w:rFonts w:ascii="Verdana" w:eastAsia="Times New Roman" w:hAnsi="Verdana" w:cs="Times New Roman"/>
          <w:color w:val="0000FF"/>
          <w:sz w:val="21"/>
          <w:szCs w:val="21"/>
          <w:u w:val="single"/>
          <w:lang w:eastAsia="ru-RU"/>
        </w:rPr>
        <w:t>подпунктах "в"</w:t>
      </w:r>
      <w:r w:rsidRPr="00A878C6">
        <w:rPr>
          <w:rFonts w:ascii="Verdana" w:eastAsia="Times New Roman" w:hAnsi="Verdana" w:cs="Times New Roman"/>
          <w:sz w:val="21"/>
          <w:szCs w:val="21"/>
          <w:lang w:eastAsia="ru-RU"/>
        </w:rPr>
        <w:t xml:space="preserve"> и </w:t>
      </w:r>
      <w:r w:rsidRPr="00A878C6">
        <w:rPr>
          <w:rFonts w:ascii="Verdana" w:eastAsia="Times New Roman" w:hAnsi="Verdana" w:cs="Times New Roman"/>
          <w:color w:val="0000FF"/>
          <w:sz w:val="21"/>
          <w:szCs w:val="21"/>
          <w:u w:val="single"/>
          <w:lang w:eastAsia="ru-RU"/>
        </w:rPr>
        <w:t>"г" пункта 39</w:t>
      </w:r>
      <w:r w:rsidRPr="00A878C6">
        <w:rPr>
          <w:rFonts w:ascii="Verdana" w:eastAsia="Times New Roman" w:hAnsi="Verdana" w:cs="Times New Roman"/>
          <w:sz w:val="21"/>
          <w:szCs w:val="21"/>
          <w:lang w:eastAsia="ru-RU"/>
        </w:rPr>
        <w:t xml:space="preserve"> настоящего Порядка, лиц, указанных в </w:t>
      </w:r>
      <w:r w:rsidRPr="00A878C6">
        <w:rPr>
          <w:rFonts w:ascii="Verdana" w:eastAsia="Times New Roman" w:hAnsi="Verdana" w:cs="Times New Roman"/>
          <w:color w:val="0000FF"/>
          <w:sz w:val="21"/>
          <w:szCs w:val="21"/>
          <w:u w:val="single"/>
          <w:lang w:eastAsia="ru-RU"/>
        </w:rPr>
        <w:t>подпунктах "д"</w:t>
      </w:r>
      <w:r w:rsidRPr="00A878C6">
        <w:rPr>
          <w:rFonts w:ascii="Verdana" w:eastAsia="Times New Roman" w:hAnsi="Verdana" w:cs="Times New Roman"/>
          <w:sz w:val="21"/>
          <w:szCs w:val="21"/>
          <w:lang w:eastAsia="ru-RU"/>
        </w:rPr>
        <w:t xml:space="preserve"> и </w:t>
      </w:r>
      <w:r w:rsidRPr="00A878C6">
        <w:rPr>
          <w:rFonts w:ascii="Verdana" w:eastAsia="Times New Roman" w:hAnsi="Verdana" w:cs="Times New Roman"/>
          <w:color w:val="0000FF"/>
          <w:sz w:val="21"/>
          <w:szCs w:val="21"/>
          <w:u w:val="single"/>
          <w:lang w:eastAsia="ru-RU"/>
        </w:rPr>
        <w:t>"е" пункта 39</w:t>
      </w:r>
      <w:r w:rsidRPr="00A878C6">
        <w:rPr>
          <w:rFonts w:ascii="Verdana" w:eastAsia="Times New Roman" w:hAnsi="Verdana" w:cs="Times New Roman"/>
          <w:sz w:val="21"/>
          <w:szCs w:val="21"/>
          <w:lang w:eastAsia="ru-RU"/>
        </w:rPr>
        <w:t xml:space="preserve"> настоящего Порядка, - решение органа социальной защиты населения по месту жительства.</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58. Решение о назначении ежемесячного пособия по уходу за ребенком принимается в 10-дневный срок с даты приема (регистрации) заявления о назначении пособия со всеми необходимыми документами.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59. Ежемесячное пособие по уходу за ребенком выплачивается:</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а) лицам, указанным в </w:t>
      </w:r>
      <w:r w:rsidRPr="00A878C6">
        <w:rPr>
          <w:rFonts w:ascii="Verdana" w:eastAsia="Times New Roman" w:hAnsi="Verdana" w:cs="Times New Roman"/>
          <w:color w:val="0000FF"/>
          <w:sz w:val="21"/>
          <w:szCs w:val="21"/>
          <w:u w:val="single"/>
          <w:lang w:eastAsia="ru-RU"/>
        </w:rPr>
        <w:t>подпункте "а" пункта 39</w:t>
      </w:r>
      <w:r w:rsidRPr="00A878C6">
        <w:rPr>
          <w:rFonts w:ascii="Verdana" w:eastAsia="Times New Roman" w:hAnsi="Verdana" w:cs="Times New Roman"/>
          <w:sz w:val="21"/>
          <w:szCs w:val="21"/>
          <w:lang w:eastAsia="ru-RU"/>
        </w:rPr>
        <w:t xml:space="preserve"> настоящего Порядка, - за счет средств Фонда социального страхования Российской Федерации;</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б) лицам, указанным в </w:t>
      </w:r>
      <w:r w:rsidRPr="00A878C6">
        <w:rPr>
          <w:rFonts w:ascii="Verdana" w:eastAsia="Times New Roman" w:hAnsi="Verdana" w:cs="Times New Roman"/>
          <w:color w:val="0000FF"/>
          <w:sz w:val="21"/>
          <w:szCs w:val="21"/>
          <w:u w:val="single"/>
          <w:lang w:eastAsia="ru-RU"/>
        </w:rPr>
        <w:t>подпункте "б" пункта 39</w:t>
      </w:r>
      <w:r w:rsidRPr="00A878C6">
        <w:rPr>
          <w:rFonts w:ascii="Verdana" w:eastAsia="Times New Roman" w:hAnsi="Verdana" w:cs="Times New Roman"/>
          <w:sz w:val="21"/>
          <w:szCs w:val="21"/>
          <w:lang w:eastAsia="ru-RU"/>
        </w:rP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r w:rsidRPr="00A878C6">
        <w:rPr>
          <w:rFonts w:ascii="Verdana" w:eastAsia="Times New Roman" w:hAnsi="Verdana" w:cs="Times New Roman"/>
          <w:color w:val="0000FF"/>
          <w:sz w:val="21"/>
          <w:szCs w:val="21"/>
          <w:u w:val="single"/>
          <w:lang w:eastAsia="ru-RU"/>
        </w:rPr>
        <w:t>подпунктах "в"</w:t>
      </w:r>
      <w:r w:rsidRPr="00A878C6">
        <w:rPr>
          <w:rFonts w:ascii="Verdana" w:eastAsia="Times New Roman" w:hAnsi="Verdana" w:cs="Times New Roman"/>
          <w:sz w:val="21"/>
          <w:szCs w:val="21"/>
          <w:lang w:eastAsia="ru-RU"/>
        </w:rPr>
        <w:t xml:space="preserve"> и </w:t>
      </w:r>
      <w:r w:rsidRPr="00A878C6">
        <w:rPr>
          <w:rFonts w:ascii="Verdana" w:eastAsia="Times New Roman" w:hAnsi="Verdana" w:cs="Times New Roman"/>
          <w:color w:val="0000FF"/>
          <w:sz w:val="21"/>
          <w:szCs w:val="21"/>
          <w:u w:val="single"/>
          <w:lang w:eastAsia="ru-RU"/>
        </w:rPr>
        <w:t>"г" пункта 39</w:t>
      </w:r>
      <w:r w:rsidRPr="00A878C6">
        <w:rPr>
          <w:rFonts w:ascii="Verdana" w:eastAsia="Times New Roman" w:hAnsi="Verdana" w:cs="Times New Roman"/>
          <w:sz w:val="21"/>
          <w:szCs w:val="21"/>
          <w:lang w:eastAsia="ru-RU"/>
        </w:rPr>
        <w:t xml:space="preserve"> настоящего Порядка, а также лицам, указанным в </w:t>
      </w:r>
      <w:r w:rsidRPr="00A878C6">
        <w:rPr>
          <w:rFonts w:ascii="Verdana" w:eastAsia="Times New Roman" w:hAnsi="Verdana" w:cs="Times New Roman"/>
          <w:color w:val="0000FF"/>
          <w:sz w:val="21"/>
          <w:szCs w:val="21"/>
          <w:u w:val="single"/>
          <w:lang w:eastAsia="ru-RU"/>
        </w:rPr>
        <w:t>подпункте "ж" пункта 39</w:t>
      </w:r>
      <w:r w:rsidRPr="00A878C6">
        <w:rPr>
          <w:rFonts w:ascii="Verdana" w:eastAsia="Times New Roman" w:hAnsi="Verdana" w:cs="Times New Roman"/>
          <w:sz w:val="21"/>
          <w:szCs w:val="21"/>
          <w:lang w:eastAsia="ru-RU"/>
        </w:rPr>
        <w:t xml:space="preserve"> настоящего Порядка, - за счет средств федерального бюджета, выделяемых в установленном порядке федеральным органам исполнительной власти, в которых </w:t>
      </w:r>
      <w:r w:rsidRPr="00A878C6">
        <w:rPr>
          <w:rFonts w:ascii="Verdana" w:eastAsia="Times New Roman" w:hAnsi="Verdana" w:cs="Times New Roman"/>
          <w:color w:val="0000FF"/>
          <w:sz w:val="21"/>
          <w:szCs w:val="21"/>
          <w:u w:val="single"/>
          <w:lang w:eastAsia="ru-RU"/>
        </w:rPr>
        <w:t>законодательством</w:t>
      </w:r>
      <w:r w:rsidRPr="00A878C6">
        <w:rPr>
          <w:rFonts w:ascii="Verdana" w:eastAsia="Times New Roman" w:hAnsi="Verdana" w:cs="Times New Roman"/>
          <w:sz w:val="21"/>
          <w:szCs w:val="21"/>
          <w:lang w:eastAsia="ru-RU"/>
        </w:rP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w:t>
      </w:r>
    </w:p>
    <w:p w:rsidR="00A878C6" w:rsidRPr="00A878C6" w:rsidRDefault="00A878C6" w:rsidP="00A878C6">
      <w:pPr>
        <w:spacing w:after="0" w:line="312" w:lineRule="auto"/>
        <w:ind w:firstLine="547"/>
        <w:jc w:val="both"/>
        <w:rPr>
          <w:rFonts w:ascii="Verdana" w:eastAsia="Times New Roman" w:hAnsi="Verdana" w:cs="Times New Roman"/>
          <w:sz w:val="21"/>
          <w:szCs w:val="21"/>
          <w:lang w:eastAsia="ru-RU"/>
        </w:rPr>
      </w:pPr>
      <w:r w:rsidRPr="00A878C6">
        <w:rPr>
          <w:rFonts w:ascii="Verdana" w:eastAsia="Times New Roman" w:hAnsi="Verdana" w:cs="Times New Roman"/>
          <w:sz w:val="21"/>
          <w:szCs w:val="21"/>
          <w:lang w:eastAsia="ru-RU"/>
        </w:rPr>
        <w:t xml:space="preserve">в) 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r w:rsidRPr="00A878C6">
        <w:rPr>
          <w:rFonts w:ascii="Verdana" w:eastAsia="Times New Roman" w:hAnsi="Verdana" w:cs="Times New Roman"/>
          <w:color w:val="0000FF"/>
          <w:sz w:val="21"/>
          <w:szCs w:val="21"/>
          <w:u w:val="single"/>
          <w:lang w:eastAsia="ru-RU"/>
        </w:rPr>
        <w:t>подпунктах "в"</w:t>
      </w:r>
      <w:r w:rsidRPr="00A878C6">
        <w:rPr>
          <w:rFonts w:ascii="Verdana" w:eastAsia="Times New Roman" w:hAnsi="Verdana" w:cs="Times New Roman"/>
          <w:sz w:val="21"/>
          <w:szCs w:val="21"/>
          <w:lang w:eastAsia="ru-RU"/>
        </w:rPr>
        <w:t xml:space="preserve"> и </w:t>
      </w:r>
      <w:r w:rsidRPr="00A878C6">
        <w:rPr>
          <w:rFonts w:ascii="Verdana" w:eastAsia="Times New Roman" w:hAnsi="Verdana" w:cs="Times New Roman"/>
          <w:color w:val="0000FF"/>
          <w:sz w:val="21"/>
          <w:szCs w:val="21"/>
          <w:u w:val="single"/>
          <w:lang w:eastAsia="ru-RU"/>
        </w:rPr>
        <w:t>"г" пункта 39</w:t>
      </w:r>
      <w:r w:rsidRPr="00A878C6">
        <w:rPr>
          <w:rFonts w:ascii="Verdana" w:eastAsia="Times New Roman" w:hAnsi="Verdana" w:cs="Times New Roman"/>
          <w:sz w:val="21"/>
          <w:szCs w:val="21"/>
          <w:lang w:eastAsia="ru-RU"/>
        </w:rPr>
        <w:t xml:space="preserve"> настоящего Порядка, а также лицам, указанным в </w:t>
      </w:r>
      <w:r w:rsidRPr="00A878C6">
        <w:rPr>
          <w:rFonts w:ascii="Verdana" w:eastAsia="Times New Roman" w:hAnsi="Verdana" w:cs="Times New Roman"/>
          <w:color w:val="0000FF"/>
          <w:sz w:val="21"/>
          <w:szCs w:val="21"/>
          <w:u w:val="single"/>
          <w:lang w:eastAsia="ru-RU"/>
        </w:rPr>
        <w:t>подпунктах "д"</w:t>
      </w:r>
      <w:r w:rsidRPr="00A878C6">
        <w:rPr>
          <w:rFonts w:ascii="Verdana" w:eastAsia="Times New Roman" w:hAnsi="Verdana" w:cs="Times New Roman"/>
          <w:sz w:val="21"/>
          <w:szCs w:val="21"/>
          <w:lang w:eastAsia="ru-RU"/>
        </w:rPr>
        <w:t xml:space="preserve"> и </w:t>
      </w:r>
      <w:r w:rsidRPr="00A878C6">
        <w:rPr>
          <w:rFonts w:ascii="Verdana" w:eastAsia="Times New Roman" w:hAnsi="Verdana" w:cs="Times New Roman"/>
          <w:color w:val="0000FF"/>
          <w:sz w:val="21"/>
          <w:szCs w:val="21"/>
          <w:u w:val="single"/>
          <w:lang w:eastAsia="ru-RU"/>
        </w:rPr>
        <w:t>"е" пункта 39</w:t>
      </w:r>
      <w:r w:rsidRPr="00A878C6">
        <w:rPr>
          <w:rFonts w:ascii="Verdana" w:eastAsia="Times New Roman" w:hAnsi="Verdana" w:cs="Times New Roman"/>
          <w:sz w:val="21"/>
          <w:szCs w:val="21"/>
          <w:lang w:eastAsia="ru-RU"/>
        </w:rPr>
        <w:t xml:space="preserve"> настоящего Порядка - за счет средств федерального бюджета, предоставляемых в виде субвенций бюджетам субъектов Российской Федерации.</w:t>
      </w:r>
    </w:p>
    <w:p w:rsidR="00A878C6" w:rsidRPr="00A878C6" w:rsidRDefault="00A878C6" w:rsidP="00A878C6">
      <w:pPr>
        <w:spacing w:after="0" w:line="264" w:lineRule="auto"/>
        <w:jc w:val="both"/>
        <w:rPr>
          <w:rFonts w:ascii="Verdana" w:eastAsia="Times New Roman" w:hAnsi="Verdana" w:cs="Times New Roman"/>
          <w:color w:val="828282"/>
          <w:sz w:val="21"/>
          <w:szCs w:val="21"/>
          <w:lang w:eastAsia="ru-RU"/>
        </w:rPr>
      </w:pPr>
      <w:r w:rsidRPr="00A878C6">
        <w:rPr>
          <w:rFonts w:ascii="Verdana" w:eastAsia="Times New Roman" w:hAnsi="Verdana" w:cs="Times New Roman"/>
          <w:color w:val="828282"/>
          <w:sz w:val="21"/>
          <w:szCs w:val="21"/>
          <w:lang w:eastAsia="ru-RU"/>
        </w:rPr>
        <w:t xml:space="preserve">(в ред. </w:t>
      </w:r>
      <w:r w:rsidRPr="00A878C6">
        <w:rPr>
          <w:rFonts w:ascii="Verdana" w:eastAsia="Times New Roman" w:hAnsi="Verdana" w:cs="Times New Roman"/>
          <w:color w:val="0000FF"/>
          <w:sz w:val="21"/>
          <w:szCs w:val="21"/>
          <w:lang w:eastAsia="ru-RU"/>
        </w:rPr>
        <w:t>Приказа</w:t>
      </w:r>
      <w:r w:rsidRPr="00A878C6">
        <w:rPr>
          <w:rFonts w:ascii="Verdana" w:eastAsia="Times New Roman" w:hAnsi="Verdana" w:cs="Times New Roman"/>
          <w:color w:val="828282"/>
          <w:sz w:val="21"/>
          <w:szCs w:val="21"/>
          <w:lang w:eastAsia="ru-RU"/>
        </w:rPr>
        <w:t xml:space="preserve"> Минтруда России от 22.07.2014 N 478н)</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D0"/>
    <w:rsid w:val="00A531D0"/>
    <w:rsid w:val="00A878C6"/>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99842">
      <w:bodyDiv w:val="1"/>
      <w:marLeft w:val="0"/>
      <w:marRight w:val="0"/>
      <w:marTop w:val="0"/>
      <w:marBottom w:val="0"/>
      <w:divBdr>
        <w:top w:val="none" w:sz="0" w:space="0" w:color="auto"/>
        <w:left w:val="none" w:sz="0" w:space="0" w:color="auto"/>
        <w:bottom w:val="none" w:sz="0" w:space="0" w:color="auto"/>
        <w:right w:val="none" w:sz="0" w:space="0" w:color="auto"/>
      </w:divBdr>
      <w:divsChild>
        <w:div w:id="2039117990">
          <w:marLeft w:val="560"/>
          <w:marRight w:val="0"/>
          <w:marTop w:val="0"/>
          <w:marBottom w:val="96"/>
          <w:divBdr>
            <w:top w:val="none" w:sz="0" w:space="0" w:color="auto"/>
            <w:left w:val="none" w:sz="0" w:space="0" w:color="auto"/>
            <w:bottom w:val="none" w:sz="0" w:space="0" w:color="auto"/>
            <w:right w:val="none" w:sz="0" w:space="0" w:color="auto"/>
          </w:divBdr>
        </w:div>
        <w:div w:id="1978339955">
          <w:marLeft w:val="0"/>
          <w:marRight w:val="0"/>
          <w:marTop w:val="0"/>
          <w:marBottom w:val="0"/>
          <w:divBdr>
            <w:top w:val="none" w:sz="0" w:space="0" w:color="auto"/>
            <w:left w:val="none" w:sz="0" w:space="0" w:color="auto"/>
            <w:bottom w:val="none" w:sz="0" w:space="0" w:color="auto"/>
            <w:right w:val="none" w:sz="0" w:space="0" w:color="auto"/>
          </w:divBdr>
          <w:divsChild>
            <w:div w:id="728841854">
              <w:marLeft w:val="560"/>
              <w:marRight w:val="0"/>
              <w:marTop w:val="0"/>
              <w:marBottom w:val="0"/>
              <w:divBdr>
                <w:top w:val="none" w:sz="0" w:space="0" w:color="auto"/>
                <w:left w:val="none" w:sz="0" w:space="0" w:color="auto"/>
                <w:bottom w:val="none" w:sz="0" w:space="0" w:color="auto"/>
                <w:right w:val="none" w:sz="0" w:space="0" w:color="auto"/>
              </w:divBdr>
            </w:div>
          </w:divsChild>
        </w:div>
        <w:div w:id="1893618009">
          <w:marLeft w:val="0"/>
          <w:marRight w:val="0"/>
          <w:marTop w:val="0"/>
          <w:marBottom w:val="0"/>
          <w:divBdr>
            <w:top w:val="none" w:sz="0" w:space="0" w:color="auto"/>
            <w:left w:val="none" w:sz="0" w:space="0" w:color="auto"/>
            <w:bottom w:val="none" w:sz="0" w:space="0" w:color="auto"/>
            <w:right w:val="none" w:sz="0" w:space="0" w:color="auto"/>
          </w:divBdr>
          <w:divsChild>
            <w:div w:id="1682853936">
              <w:marLeft w:val="560"/>
              <w:marRight w:val="0"/>
              <w:marTop w:val="0"/>
              <w:marBottom w:val="0"/>
              <w:divBdr>
                <w:top w:val="none" w:sz="0" w:space="0" w:color="auto"/>
                <w:left w:val="none" w:sz="0" w:space="0" w:color="auto"/>
                <w:bottom w:val="none" w:sz="0" w:space="0" w:color="auto"/>
                <w:right w:val="none" w:sz="0" w:space="0" w:color="auto"/>
              </w:divBdr>
            </w:div>
          </w:divsChild>
        </w:div>
        <w:div w:id="2122609077">
          <w:marLeft w:val="0"/>
          <w:marRight w:val="0"/>
          <w:marTop w:val="0"/>
          <w:marBottom w:val="48"/>
          <w:divBdr>
            <w:top w:val="none" w:sz="0" w:space="0" w:color="auto"/>
            <w:left w:val="none" w:sz="0" w:space="0" w:color="auto"/>
            <w:bottom w:val="none" w:sz="0" w:space="0" w:color="auto"/>
            <w:right w:val="none" w:sz="0" w:space="0" w:color="auto"/>
          </w:divBdr>
          <w:divsChild>
            <w:div w:id="1674643236">
              <w:marLeft w:val="560"/>
              <w:marRight w:val="0"/>
              <w:marTop w:val="0"/>
              <w:marBottom w:val="0"/>
              <w:divBdr>
                <w:top w:val="none" w:sz="0" w:space="0" w:color="auto"/>
                <w:left w:val="none" w:sz="0" w:space="0" w:color="auto"/>
                <w:bottom w:val="none" w:sz="0" w:space="0" w:color="auto"/>
                <w:right w:val="none" w:sz="0" w:space="0" w:color="auto"/>
              </w:divBdr>
            </w:div>
          </w:divsChild>
        </w:div>
        <w:div w:id="521550871">
          <w:marLeft w:val="0"/>
          <w:marRight w:val="0"/>
          <w:marTop w:val="0"/>
          <w:marBottom w:val="0"/>
          <w:divBdr>
            <w:top w:val="none" w:sz="0" w:space="0" w:color="auto"/>
            <w:left w:val="none" w:sz="0" w:space="0" w:color="auto"/>
            <w:bottom w:val="none" w:sz="0" w:space="0" w:color="auto"/>
            <w:right w:val="none" w:sz="0" w:space="0" w:color="auto"/>
          </w:divBdr>
          <w:divsChild>
            <w:div w:id="1739277821">
              <w:marLeft w:val="560"/>
              <w:marRight w:val="0"/>
              <w:marTop w:val="0"/>
              <w:marBottom w:val="0"/>
              <w:divBdr>
                <w:top w:val="none" w:sz="0" w:space="0" w:color="auto"/>
                <w:left w:val="none" w:sz="0" w:space="0" w:color="auto"/>
                <w:bottom w:val="none" w:sz="0" w:space="0" w:color="auto"/>
                <w:right w:val="none" w:sz="0" w:space="0" w:color="auto"/>
              </w:divBdr>
            </w:div>
          </w:divsChild>
        </w:div>
        <w:div w:id="867377001">
          <w:marLeft w:val="0"/>
          <w:marRight w:val="0"/>
          <w:marTop w:val="0"/>
          <w:marBottom w:val="0"/>
          <w:divBdr>
            <w:top w:val="none" w:sz="0" w:space="0" w:color="auto"/>
            <w:left w:val="none" w:sz="0" w:space="0" w:color="auto"/>
            <w:bottom w:val="none" w:sz="0" w:space="0" w:color="auto"/>
            <w:right w:val="none" w:sz="0" w:space="0" w:color="auto"/>
          </w:divBdr>
          <w:divsChild>
            <w:div w:id="1500534274">
              <w:marLeft w:val="560"/>
              <w:marRight w:val="0"/>
              <w:marTop w:val="0"/>
              <w:marBottom w:val="0"/>
              <w:divBdr>
                <w:top w:val="none" w:sz="0" w:space="0" w:color="auto"/>
                <w:left w:val="none" w:sz="0" w:space="0" w:color="auto"/>
                <w:bottom w:val="none" w:sz="0" w:space="0" w:color="auto"/>
                <w:right w:val="none" w:sz="0" w:space="0" w:color="auto"/>
              </w:divBdr>
            </w:div>
          </w:divsChild>
        </w:div>
        <w:div w:id="935557541">
          <w:marLeft w:val="0"/>
          <w:marRight w:val="0"/>
          <w:marTop w:val="0"/>
          <w:marBottom w:val="0"/>
          <w:divBdr>
            <w:top w:val="none" w:sz="0" w:space="0" w:color="auto"/>
            <w:left w:val="none" w:sz="0" w:space="0" w:color="auto"/>
            <w:bottom w:val="none" w:sz="0" w:space="0" w:color="auto"/>
            <w:right w:val="none" w:sz="0" w:space="0" w:color="auto"/>
          </w:divBdr>
          <w:divsChild>
            <w:div w:id="366106808">
              <w:marLeft w:val="560"/>
              <w:marRight w:val="0"/>
              <w:marTop w:val="0"/>
              <w:marBottom w:val="0"/>
              <w:divBdr>
                <w:top w:val="none" w:sz="0" w:space="0" w:color="auto"/>
                <w:left w:val="none" w:sz="0" w:space="0" w:color="auto"/>
                <w:bottom w:val="none" w:sz="0" w:space="0" w:color="auto"/>
                <w:right w:val="none" w:sz="0" w:space="0" w:color="auto"/>
              </w:divBdr>
            </w:div>
          </w:divsChild>
        </w:div>
        <w:div w:id="923226650">
          <w:marLeft w:val="0"/>
          <w:marRight w:val="0"/>
          <w:marTop w:val="0"/>
          <w:marBottom w:val="0"/>
          <w:divBdr>
            <w:top w:val="none" w:sz="0" w:space="0" w:color="auto"/>
            <w:left w:val="none" w:sz="0" w:space="0" w:color="auto"/>
            <w:bottom w:val="none" w:sz="0" w:space="0" w:color="auto"/>
            <w:right w:val="none" w:sz="0" w:space="0" w:color="auto"/>
          </w:divBdr>
          <w:divsChild>
            <w:div w:id="1313287636">
              <w:marLeft w:val="560"/>
              <w:marRight w:val="0"/>
              <w:marTop w:val="0"/>
              <w:marBottom w:val="0"/>
              <w:divBdr>
                <w:top w:val="none" w:sz="0" w:space="0" w:color="auto"/>
                <w:left w:val="none" w:sz="0" w:space="0" w:color="auto"/>
                <w:bottom w:val="none" w:sz="0" w:space="0" w:color="auto"/>
                <w:right w:val="none" w:sz="0" w:space="0" w:color="auto"/>
              </w:divBdr>
            </w:div>
          </w:divsChild>
        </w:div>
        <w:div w:id="43799144">
          <w:marLeft w:val="0"/>
          <w:marRight w:val="0"/>
          <w:marTop w:val="0"/>
          <w:marBottom w:val="0"/>
          <w:divBdr>
            <w:top w:val="none" w:sz="0" w:space="0" w:color="auto"/>
            <w:left w:val="none" w:sz="0" w:space="0" w:color="auto"/>
            <w:bottom w:val="none" w:sz="0" w:space="0" w:color="auto"/>
            <w:right w:val="none" w:sz="0" w:space="0" w:color="auto"/>
          </w:divBdr>
          <w:divsChild>
            <w:div w:id="1294865182">
              <w:marLeft w:val="560"/>
              <w:marRight w:val="0"/>
              <w:marTop w:val="0"/>
              <w:marBottom w:val="0"/>
              <w:divBdr>
                <w:top w:val="none" w:sz="0" w:space="0" w:color="auto"/>
                <w:left w:val="none" w:sz="0" w:space="0" w:color="auto"/>
                <w:bottom w:val="none" w:sz="0" w:space="0" w:color="auto"/>
                <w:right w:val="none" w:sz="0" w:space="0" w:color="auto"/>
              </w:divBdr>
            </w:div>
          </w:divsChild>
        </w:div>
        <w:div w:id="2136555336">
          <w:marLeft w:val="0"/>
          <w:marRight w:val="0"/>
          <w:marTop w:val="0"/>
          <w:marBottom w:val="0"/>
          <w:divBdr>
            <w:top w:val="none" w:sz="0" w:space="0" w:color="auto"/>
            <w:left w:val="none" w:sz="0" w:space="0" w:color="auto"/>
            <w:bottom w:val="none" w:sz="0" w:space="0" w:color="auto"/>
            <w:right w:val="none" w:sz="0" w:space="0" w:color="auto"/>
          </w:divBdr>
          <w:divsChild>
            <w:div w:id="1995983754">
              <w:marLeft w:val="560"/>
              <w:marRight w:val="0"/>
              <w:marTop w:val="0"/>
              <w:marBottom w:val="0"/>
              <w:divBdr>
                <w:top w:val="none" w:sz="0" w:space="0" w:color="auto"/>
                <w:left w:val="none" w:sz="0" w:space="0" w:color="auto"/>
                <w:bottom w:val="none" w:sz="0" w:space="0" w:color="auto"/>
                <w:right w:val="none" w:sz="0" w:space="0" w:color="auto"/>
              </w:divBdr>
            </w:div>
          </w:divsChild>
        </w:div>
        <w:div w:id="2070836654">
          <w:marLeft w:val="0"/>
          <w:marRight w:val="0"/>
          <w:marTop w:val="0"/>
          <w:marBottom w:val="0"/>
          <w:divBdr>
            <w:top w:val="none" w:sz="0" w:space="0" w:color="auto"/>
            <w:left w:val="none" w:sz="0" w:space="0" w:color="auto"/>
            <w:bottom w:val="none" w:sz="0" w:space="0" w:color="auto"/>
            <w:right w:val="none" w:sz="0" w:space="0" w:color="auto"/>
          </w:divBdr>
          <w:divsChild>
            <w:div w:id="1458644080">
              <w:marLeft w:val="560"/>
              <w:marRight w:val="0"/>
              <w:marTop w:val="0"/>
              <w:marBottom w:val="0"/>
              <w:divBdr>
                <w:top w:val="none" w:sz="0" w:space="0" w:color="auto"/>
                <w:left w:val="none" w:sz="0" w:space="0" w:color="auto"/>
                <w:bottom w:val="none" w:sz="0" w:space="0" w:color="auto"/>
                <w:right w:val="none" w:sz="0" w:space="0" w:color="auto"/>
              </w:divBdr>
            </w:div>
          </w:divsChild>
        </w:div>
        <w:div w:id="515929646">
          <w:marLeft w:val="0"/>
          <w:marRight w:val="0"/>
          <w:marTop w:val="0"/>
          <w:marBottom w:val="0"/>
          <w:divBdr>
            <w:top w:val="none" w:sz="0" w:space="0" w:color="auto"/>
            <w:left w:val="none" w:sz="0" w:space="0" w:color="auto"/>
            <w:bottom w:val="none" w:sz="0" w:space="0" w:color="auto"/>
            <w:right w:val="none" w:sz="0" w:space="0" w:color="auto"/>
          </w:divBdr>
          <w:divsChild>
            <w:div w:id="891120238">
              <w:marLeft w:val="560"/>
              <w:marRight w:val="0"/>
              <w:marTop w:val="0"/>
              <w:marBottom w:val="0"/>
              <w:divBdr>
                <w:top w:val="none" w:sz="0" w:space="0" w:color="auto"/>
                <w:left w:val="none" w:sz="0" w:space="0" w:color="auto"/>
                <w:bottom w:val="none" w:sz="0" w:space="0" w:color="auto"/>
                <w:right w:val="none" w:sz="0" w:space="0" w:color="auto"/>
              </w:divBdr>
            </w:div>
          </w:divsChild>
        </w:div>
        <w:div w:id="1020594517">
          <w:marLeft w:val="0"/>
          <w:marRight w:val="0"/>
          <w:marTop w:val="0"/>
          <w:marBottom w:val="0"/>
          <w:divBdr>
            <w:top w:val="none" w:sz="0" w:space="0" w:color="auto"/>
            <w:left w:val="none" w:sz="0" w:space="0" w:color="auto"/>
            <w:bottom w:val="none" w:sz="0" w:space="0" w:color="auto"/>
            <w:right w:val="none" w:sz="0" w:space="0" w:color="auto"/>
          </w:divBdr>
          <w:divsChild>
            <w:div w:id="1971401223">
              <w:marLeft w:val="560"/>
              <w:marRight w:val="0"/>
              <w:marTop w:val="0"/>
              <w:marBottom w:val="0"/>
              <w:divBdr>
                <w:top w:val="none" w:sz="0" w:space="0" w:color="auto"/>
                <w:left w:val="none" w:sz="0" w:space="0" w:color="auto"/>
                <w:bottom w:val="none" w:sz="0" w:space="0" w:color="auto"/>
                <w:right w:val="none" w:sz="0" w:space="0" w:color="auto"/>
              </w:divBdr>
            </w:div>
          </w:divsChild>
        </w:div>
        <w:div w:id="1223515433">
          <w:marLeft w:val="0"/>
          <w:marRight w:val="0"/>
          <w:marTop w:val="0"/>
          <w:marBottom w:val="0"/>
          <w:divBdr>
            <w:top w:val="none" w:sz="0" w:space="0" w:color="auto"/>
            <w:left w:val="none" w:sz="0" w:space="0" w:color="auto"/>
            <w:bottom w:val="none" w:sz="0" w:space="0" w:color="auto"/>
            <w:right w:val="none" w:sz="0" w:space="0" w:color="auto"/>
          </w:divBdr>
          <w:divsChild>
            <w:div w:id="361710862">
              <w:marLeft w:val="560"/>
              <w:marRight w:val="0"/>
              <w:marTop w:val="0"/>
              <w:marBottom w:val="0"/>
              <w:divBdr>
                <w:top w:val="none" w:sz="0" w:space="0" w:color="auto"/>
                <w:left w:val="none" w:sz="0" w:space="0" w:color="auto"/>
                <w:bottom w:val="none" w:sz="0" w:space="0" w:color="auto"/>
                <w:right w:val="none" w:sz="0" w:space="0" w:color="auto"/>
              </w:divBdr>
            </w:div>
          </w:divsChild>
        </w:div>
        <w:div w:id="980622929">
          <w:marLeft w:val="0"/>
          <w:marRight w:val="0"/>
          <w:marTop w:val="0"/>
          <w:marBottom w:val="0"/>
          <w:divBdr>
            <w:top w:val="none" w:sz="0" w:space="0" w:color="auto"/>
            <w:left w:val="none" w:sz="0" w:space="0" w:color="auto"/>
            <w:bottom w:val="none" w:sz="0" w:space="0" w:color="auto"/>
            <w:right w:val="none" w:sz="0" w:space="0" w:color="auto"/>
          </w:divBdr>
          <w:divsChild>
            <w:div w:id="90249312">
              <w:marLeft w:val="560"/>
              <w:marRight w:val="0"/>
              <w:marTop w:val="0"/>
              <w:marBottom w:val="0"/>
              <w:divBdr>
                <w:top w:val="none" w:sz="0" w:space="0" w:color="auto"/>
                <w:left w:val="none" w:sz="0" w:space="0" w:color="auto"/>
                <w:bottom w:val="none" w:sz="0" w:space="0" w:color="auto"/>
                <w:right w:val="none" w:sz="0" w:space="0" w:color="auto"/>
              </w:divBdr>
            </w:div>
          </w:divsChild>
        </w:div>
        <w:div w:id="2011833736">
          <w:marLeft w:val="0"/>
          <w:marRight w:val="0"/>
          <w:marTop w:val="0"/>
          <w:marBottom w:val="0"/>
          <w:divBdr>
            <w:top w:val="none" w:sz="0" w:space="0" w:color="auto"/>
            <w:left w:val="none" w:sz="0" w:space="0" w:color="auto"/>
            <w:bottom w:val="none" w:sz="0" w:space="0" w:color="auto"/>
            <w:right w:val="none" w:sz="0" w:space="0" w:color="auto"/>
          </w:divBdr>
          <w:divsChild>
            <w:div w:id="292642562">
              <w:marLeft w:val="560"/>
              <w:marRight w:val="0"/>
              <w:marTop w:val="0"/>
              <w:marBottom w:val="0"/>
              <w:divBdr>
                <w:top w:val="none" w:sz="0" w:space="0" w:color="auto"/>
                <w:left w:val="none" w:sz="0" w:space="0" w:color="auto"/>
                <w:bottom w:val="none" w:sz="0" w:space="0" w:color="auto"/>
                <w:right w:val="none" w:sz="0" w:space="0" w:color="auto"/>
              </w:divBdr>
            </w:div>
          </w:divsChild>
        </w:div>
        <w:div w:id="185099007">
          <w:marLeft w:val="0"/>
          <w:marRight w:val="0"/>
          <w:marTop w:val="0"/>
          <w:marBottom w:val="0"/>
          <w:divBdr>
            <w:top w:val="none" w:sz="0" w:space="0" w:color="auto"/>
            <w:left w:val="none" w:sz="0" w:space="0" w:color="auto"/>
            <w:bottom w:val="none" w:sz="0" w:space="0" w:color="auto"/>
            <w:right w:val="none" w:sz="0" w:space="0" w:color="auto"/>
          </w:divBdr>
          <w:divsChild>
            <w:div w:id="1694724111">
              <w:marLeft w:val="560"/>
              <w:marRight w:val="0"/>
              <w:marTop w:val="0"/>
              <w:marBottom w:val="0"/>
              <w:divBdr>
                <w:top w:val="none" w:sz="0" w:space="0" w:color="auto"/>
                <w:left w:val="none" w:sz="0" w:space="0" w:color="auto"/>
                <w:bottom w:val="none" w:sz="0" w:space="0" w:color="auto"/>
                <w:right w:val="none" w:sz="0" w:space="0" w:color="auto"/>
              </w:divBdr>
            </w:div>
          </w:divsChild>
        </w:div>
        <w:div w:id="1147362935">
          <w:marLeft w:val="0"/>
          <w:marRight w:val="0"/>
          <w:marTop w:val="0"/>
          <w:marBottom w:val="0"/>
          <w:divBdr>
            <w:top w:val="none" w:sz="0" w:space="0" w:color="auto"/>
            <w:left w:val="none" w:sz="0" w:space="0" w:color="auto"/>
            <w:bottom w:val="none" w:sz="0" w:space="0" w:color="auto"/>
            <w:right w:val="none" w:sz="0" w:space="0" w:color="auto"/>
          </w:divBdr>
          <w:divsChild>
            <w:div w:id="68623420">
              <w:marLeft w:val="560"/>
              <w:marRight w:val="0"/>
              <w:marTop w:val="0"/>
              <w:marBottom w:val="0"/>
              <w:divBdr>
                <w:top w:val="none" w:sz="0" w:space="0" w:color="auto"/>
                <w:left w:val="none" w:sz="0" w:space="0" w:color="auto"/>
                <w:bottom w:val="none" w:sz="0" w:space="0" w:color="auto"/>
                <w:right w:val="none" w:sz="0" w:space="0" w:color="auto"/>
              </w:divBdr>
            </w:div>
          </w:divsChild>
        </w:div>
        <w:div w:id="282856275">
          <w:marLeft w:val="0"/>
          <w:marRight w:val="0"/>
          <w:marTop w:val="0"/>
          <w:marBottom w:val="48"/>
          <w:divBdr>
            <w:top w:val="none" w:sz="0" w:space="0" w:color="auto"/>
            <w:left w:val="none" w:sz="0" w:space="0" w:color="auto"/>
            <w:bottom w:val="none" w:sz="0" w:space="0" w:color="auto"/>
            <w:right w:val="none" w:sz="0" w:space="0" w:color="auto"/>
          </w:divBdr>
          <w:divsChild>
            <w:div w:id="580139443">
              <w:marLeft w:val="560"/>
              <w:marRight w:val="0"/>
              <w:marTop w:val="0"/>
              <w:marBottom w:val="0"/>
              <w:divBdr>
                <w:top w:val="none" w:sz="0" w:space="0" w:color="auto"/>
                <w:left w:val="none" w:sz="0" w:space="0" w:color="auto"/>
                <w:bottom w:val="none" w:sz="0" w:space="0" w:color="auto"/>
                <w:right w:val="none" w:sz="0" w:space="0" w:color="auto"/>
              </w:divBdr>
            </w:div>
          </w:divsChild>
        </w:div>
        <w:div w:id="1033842036">
          <w:marLeft w:val="0"/>
          <w:marRight w:val="0"/>
          <w:marTop w:val="0"/>
          <w:marBottom w:val="48"/>
          <w:divBdr>
            <w:top w:val="none" w:sz="0" w:space="0" w:color="auto"/>
            <w:left w:val="none" w:sz="0" w:space="0" w:color="auto"/>
            <w:bottom w:val="none" w:sz="0" w:space="0" w:color="auto"/>
            <w:right w:val="none" w:sz="0" w:space="0" w:color="auto"/>
          </w:divBdr>
          <w:divsChild>
            <w:div w:id="148402322">
              <w:marLeft w:val="560"/>
              <w:marRight w:val="0"/>
              <w:marTop w:val="0"/>
              <w:marBottom w:val="0"/>
              <w:divBdr>
                <w:top w:val="none" w:sz="0" w:space="0" w:color="auto"/>
                <w:left w:val="none" w:sz="0" w:space="0" w:color="auto"/>
                <w:bottom w:val="none" w:sz="0" w:space="0" w:color="auto"/>
                <w:right w:val="none" w:sz="0" w:space="0" w:color="auto"/>
              </w:divBdr>
            </w:div>
          </w:divsChild>
        </w:div>
        <w:div w:id="86771866">
          <w:marLeft w:val="0"/>
          <w:marRight w:val="0"/>
          <w:marTop w:val="0"/>
          <w:marBottom w:val="0"/>
          <w:divBdr>
            <w:top w:val="none" w:sz="0" w:space="0" w:color="auto"/>
            <w:left w:val="none" w:sz="0" w:space="0" w:color="auto"/>
            <w:bottom w:val="none" w:sz="0" w:space="0" w:color="auto"/>
            <w:right w:val="none" w:sz="0" w:space="0" w:color="auto"/>
          </w:divBdr>
          <w:divsChild>
            <w:div w:id="1444613928">
              <w:marLeft w:val="560"/>
              <w:marRight w:val="0"/>
              <w:marTop w:val="0"/>
              <w:marBottom w:val="0"/>
              <w:divBdr>
                <w:top w:val="none" w:sz="0" w:space="0" w:color="auto"/>
                <w:left w:val="none" w:sz="0" w:space="0" w:color="auto"/>
                <w:bottom w:val="none" w:sz="0" w:space="0" w:color="auto"/>
                <w:right w:val="none" w:sz="0" w:space="0" w:color="auto"/>
              </w:divBdr>
            </w:div>
          </w:divsChild>
        </w:div>
        <w:div w:id="1664819704">
          <w:marLeft w:val="0"/>
          <w:marRight w:val="0"/>
          <w:marTop w:val="0"/>
          <w:marBottom w:val="48"/>
          <w:divBdr>
            <w:top w:val="none" w:sz="0" w:space="0" w:color="auto"/>
            <w:left w:val="none" w:sz="0" w:space="0" w:color="auto"/>
            <w:bottom w:val="none" w:sz="0" w:space="0" w:color="auto"/>
            <w:right w:val="none" w:sz="0" w:space="0" w:color="auto"/>
          </w:divBdr>
          <w:divsChild>
            <w:div w:id="61147773">
              <w:marLeft w:val="560"/>
              <w:marRight w:val="0"/>
              <w:marTop w:val="0"/>
              <w:marBottom w:val="0"/>
              <w:divBdr>
                <w:top w:val="none" w:sz="0" w:space="0" w:color="auto"/>
                <w:left w:val="none" w:sz="0" w:space="0" w:color="auto"/>
                <w:bottom w:val="none" w:sz="0" w:space="0" w:color="auto"/>
                <w:right w:val="none" w:sz="0" w:space="0" w:color="auto"/>
              </w:divBdr>
            </w:div>
          </w:divsChild>
        </w:div>
        <w:div w:id="342442561">
          <w:marLeft w:val="0"/>
          <w:marRight w:val="0"/>
          <w:marTop w:val="0"/>
          <w:marBottom w:val="48"/>
          <w:divBdr>
            <w:top w:val="none" w:sz="0" w:space="0" w:color="auto"/>
            <w:left w:val="none" w:sz="0" w:space="0" w:color="auto"/>
            <w:bottom w:val="none" w:sz="0" w:space="0" w:color="auto"/>
            <w:right w:val="none" w:sz="0" w:space="0" w:color="auto"/>
          </w:divBdr>
          <w:divsChild>
            <w:div w:id="1258440269">
              <w:marLeft w:val="560"/>
              <w:marRight w:val="0"/>
              <w:marTop w:val="0"/>
              <w:marBottom w:val="0"/>
              <w:divBdr>
                <w:top w:val="none" w:sz="0" w:space="0" w:color="auto"/>
                <w:left w:val="none" w:sz="0" w:space="0" w:color="auto"/>
                <w:bottom w:val="none" w:sz="0" w:space="0" w:color="auto"/>
                <w:right w:val="none" w:sz="0" w:space="0" w:color="auto"/>
              </w:divBdr>
            </w:div>
          </w:divsChild>
        </w:div>
        <w:div w:id="2092892733">
          <w:marLeft w:val="0"/>
          <w:marRight w:val="0"/>
          <w:marTop w:val="0"/>
          <w:marBottom w:val="48"/>
          <w:divBdr>
            <w:top w:val="none" w:sz="0" w:space="0" w:color="auto"/>
            <w:left w:val="none" w:sz="0" w:space="0" w:color="auto"/>
            <w:bottom w:val="none" w:sz="0" w:space="0" w:color="auto"/>
            <w:right w:val="none" w:sz="0" w:space="0" w:color="auto"/>
          </w:divBdr>
          <w:divsChild>
            <w:div w:id="1388263795">
              <w:marLeft w:val="560"/>
              <w:marRight w:val="0"/>
              <w:marTop w:val="0"/>
              <w:marBottom w:val="0"/>
              <w:divBdr>
                <w:top w:val="none" w:sz="0" w:space="0" w:color="auto"/>
                <w:left w:val="none" w:sz="0" w:space="0" w:color="auto"/>
                <w:bottom w:val="none" w:sz="0" w:space="0" w:color="auto"/>
                <w:right w:val="none" w:sz="0" w:space="0" w:color="auto"/>
              </w:divBdr>
            </w:div>
          </w:divsChild>
        </w:div>
        <w:div w:id="252856306">
          <w:marLeft w:val="0"/>
          <w:marRight w:val="0"/>
          <w:marTop w:val="0"/>
          <w:marBottom w:val="48"/>
          <w:divBdr>
            <w:top w:val="none" w:sz="0" w:space="0" w:color="auto"/>
            <w:left w:val="none" w:sz="0" w:space="0" w:color="auto"/>
            <w:bottom w:val="none" w:sz="0" w:space="0" w:color="auto"/>
            <w:right w:val="none" w:sz="0" w:space="0" w:color="auto"/>
          </w:divBdr>
          <w:divsChild>
            <w:div w:id="1625111970">
              <w:marLeft w:val="560"/>
              <w:marRight w:val="0"/>
              <w:marTop w:val="0"/>
              <w:marBottom w:val="0"/>
              <w:divBdr>
                <w:top w:val="none" w:sz="0" w:space="0" w:color="auto"/>
                <w:left w:val="none" w:sz="0" w:space="0" w:color="auto"/>
                <w:bottom w:val="none" w:sz="0" w:space="0" w:color="auto"/>
                <w:right w:val="none" w:sz="0" w:space="0" w:color="auto"/>
              </w:divBdr>
            </w:div>
          </w:divsChild>
        </w:div>
        <w:div w:id="166216700">
          <w:marLeft w:val="0"/>
          <w:marRight w:val="0"/>
          <w:marTop w:val="0"/>
          <w:marBottom w:val="0"/>
          <w:divBdr>
            <w:top w:val="none" w:sz="0" w:space="0" w:color="auto"/>
            <w:left w:val="none" w:sz="0" w:space="0" w:color="auto"/>
            <w:bottom w:val="none" w:sz="0" w:space="0" w:color="auto"/>
            <w:right w:val="none" w:sz="0" w:space="0" w:color="auto"/>
          </w:divBdr>
          <w:divsChild>
            <w:div w:id="716858395">
              <w:marLeft w:val="560"/>
              <w:marRight w:val="0"/>
              <w:marTop w:val="0"/>
              <w:marBottom w:val="0"/>
              <w:divBdr>
                <w:top w:val="none" w:sz="0" w:space="0" w:color="auto"/>
                <w:left w:val="none" w:sz="0" w:space="0" w:color="auto"/>
                <w:bottom w:val="none" w:sz="0" w:space="0" w:color="auto"/>
                <w:right w:val="none" w:sz="0" w:space="0" w:color="auto"/>
              </w:divBdr>
            </w:div>
          </w:divsChild>
        </w:div>
        <w:div w:id="2099790256">
          <w:marLeft w:val="0"/>
          <w:marRight w:val="0"/>
          <w:marTop w:val="0"/>
          <w:marBottom w:val="0"/>
          <w:divBdr>
            <w:top w:val="none" w:sz="0" w:space="0" w:color="auto"/>
            <w:left w:val="none" w:sz="0" w:space="0" w:color="auto"/>
            <w:bottom w:val="none" w:sz="0" w:space="0" w:color="auto"/>
            <w:right w:val="none" w:sz="0" w:space="0" w:color="auto"/>
          </w:divBdr>
          <w:divsChild>
            <w:div w:id="1240169520">
              <w:marLeft w:val="560"/>
              <w:marRight w:val="0"/>
              <w:marTop w:val="0"/>
              <w:marBottom w:val="0"/>
              <w:divBdr>
                <w:top w:val="none" w:sz="0" w:space="0" w:color="auto"/>
                <w:left w:val="none" w:sz="0" w:space="0" w:color="auto"/>
                <w:bottom w:val="none" w:sz="0" w:space="0" w:color="auto"/>
                <w:right w:val="none" w:sz="0" w:space="0" w:color="auto"/>
              </w:divBdr>
            </w:div>
          </w:divsChild>
        </w:div>
        <w:div w:id="1658416435">
          <w:marLeft w:val="0"/>
          <w:marRight w:val="0"/>
          <w:marTop w:val="0"/>
          <w:marBottom w:val="48"/>
          <w:divBdr>
            <w:top w:val="none" w:sz="0" w:space="0" w:color="auto"/>
            <w:left w:val="none" w:sz="0" w:space="0" w:color="auto"/>
            <w:bottom w:val="none" w:sz="0" w:space="0" w:color="auto"/>
            <w:right w:val="none" w:sz="0" w:space="0" w:color="auto"/>
          </w:divBdr>
          <w:divsChild>
            <w:div w:id="550917836">
              <w:marLeft w:val="560"/>
              <w:marRight w:val="0"/>
              <w:marTop w:val="0"/>
              <w:marBottom w:val="0"/>
              <w:divBdr>
                <w:top w:val="none" w:sz="0" w:space="0" w:color="auto"/>
                <w:left w:val="none" w:sz="0" w:space="0" w:color="auto"/>
                <w:bottom w:val="none" w:sz="0" w:space="0" w:color="auto"/>
                <w:right w:val="none" w:sz="0" w:space="0" w:color="auto"/>
              </w:divBdr>
            </w:div>
          </w:divsChild>
        </w:div>
        <w:div w:id="1253970956">
          <w:marLeft w:val="0"/>
          <w:marRight w:val="0"/>
          <w:marTop w:val="0"/>
          <w:marBottom w:val="48"/>
          <w:divBdr>
            <w:top w:val="none" w:sz="0" w:space="0" w:color="auto"/>
            <w:left w:val="none" w:sz="0" w:space="0" w:color="auto"/>
            <w:bottom w:val="none" w:sz="0" w:space="0" w:color="auto"/>
            <w:right w:val="none" w:sz="0" w:space="0" w:color="auto"/>
          </w:divBdr>
          <w:divsChild>
            <w:div w:id="1468090792">
              <w:marLeft w:val="560"/>
              <w:marRight w:val="0"/>
              <w:marTop w:val="0"/>
              <w:marBottom w:val="0"/>
              <w:divBdr>
                <w:top w:val="none" w:sz="0" w:space="0" w:color="auto"/>
                <w:left w:val="none" w:sz="0" w:space="0" w:color="auto"/>
                <w:bottom w:val="none" w:sz="0" w:space="0" w:color="auto"/>
                <w:right w:val="none" w:sz="0" w:space="0" w:color="auto"/>
              </w:divBdr>
            </w:div>
          </w:divsChild>
        </w:div>
        <w:div w:id="2016565615">
          <w:marLeft w:val="0"/>
          <w:marRight w:val="0"/>
          <w:marTop w:val="0"/>
          <w:marBottom w:val="48"/>
          <w:divBdr>
            <w:top w:val="none" w:sz="0" w:space="0" w:color="auto"/>
            <w:left w:val="none" w:sz="0" w:space="0" w:color="auto"/>
            <w:bottom w:val="none" w:sz="0" w:space="0" w:color="auto"/>
            <w:right w:val="none" w:sz="0" w:space="0" w:color="auto"/>
          </w:divBdr>
          <w:divsChild>
            <w:div w:id="574172757">
              <w:marLeft w:val="560"/>
              <w:marRight w:val="0"/>
              <w:marTop w:val="0"/>
              <w:marBottom w:val="0"/>
              <w:divBdr>
                <w:top w:val="none" w:sz="0" w:space="0" w:color="auto"/>
                <w:left w:val="none" w:sz="0" w:space="0" w:color="auto"/>
                <w:bottom w:val="none" w:sz="0" w:space="0" w:color="auto"/>
                <w:right w:val="none" w:sz="0" w:space="0" w:color="auto"/>
              </w:divBdr>
            </w:div>
          </w:divsChild>
        </w:div>
        <w:div w:id="1069570337">
          <w:marLeft w:val="0"/>
          <w:marRight w:val="0"/>
          <w:marTop w:val="0"/>
          <w:marBottom w:val="0"/>
          <w:divBdr>
            <w:top w:val="none" w:sz="0" w:space="0" w:color="auto"/>
            <w:left w:val="none" w:sz="0" w:space="0" w:color="auto"/>
            <w:bottom w:val="none" w:sz="0" w:space="0" w:color="auto"/>
            <w:right w:val="none" w:sz="0" w:space="0" w:color="auto"/>
          </w:divBdr>
          <w:divsChild>
            <w:div w:id="544022362">
              <w:marLeft w:val="560"/>
              <w:marRight w:val="0"/>
              <w:marTop w:val="0"/>
              <w:marBottom w:val="0"/>
              <w:divBdr>
                <w:top w:val="none" w:sz="0" w:space="0" w:color="auto"/>
                <w:left w:val="none" w:sz="0" w:space="0" w:color="auto"/>
                <w:bottom w:val="none" w:sz="0" w:space="0" w:color="auto"/>
                <w:right w:val="none" w:sz="0" w:space="0" w:color="auto"/>
              </w:divBdr>
            </w:div>
          </w:divsChild>
        </w:div>
        <w:div w:id="432165763">
          <w:marLeft w:val="0"/>
          <w:marRight w:val="0"/>
          <w:marTop w:val="0"/>
          <w:marBottom w:val="48"/>
          <w:divBdr>
            <w:top w:val="none" w:sz="0" w:space="0" w:color="auto"/>
            <w:left w:val="none" w:sz="0" w:space="0" w:color="auto"/>
            <w:bottom w:val="none" w:sz="0" w:space="0" w:color="auto"/>
            <w:right w:val="none" w:sz="0" w:space="0" w:color="auto"/>
          </w:divBdr>
          <w:divsChild>
            <w:div w:id="1971007068">
              <w:marLeft w:val="560"/>
              <w:marRight w:val="0"/>
              <w:marTop w:val="0"/>
              <w:marBottom w:val="0"/>
              <w:divBdr>
                <w:top w:val="none" w:sz="0" w:space="0" w:color="auto"/>
                <w:left w:val="none" w:sz="0" w:space="0" w:color="auto"/>
                <w:bottom w:val="none" w:sz="0" w:space="0" w:color="auto"/>
                <w:right w:val="none" w:sz="0" w:space="0" w:color="auto"/>
              </w:divBdr>
            </w:div>
          </w:divsChild>
        </w:div>
        <w:div w:id="83186042">
          <w:marLeft w:val="0"/>
          <w:marRight w:val="0"/>
          <w:marTop w:val="0"/>
          <w:marBottom w:val="48"/>
          <w:divBdr>
            <w:top w:val="none" w:sz="0" w:space="0" w:color="auto"/>
            <w:left w:val="none" w:sz="0" w:space="0" w:color="auto"/>
            <w:bottom w:val="none" w:sz="0" w:space="0" w:color="auto"/>
            <w:right w:val="none" w:sz="0" w:space="0" w:color="auto"/>
          </w:divBdr>
          <w:divsChild>
            <w:div w:id="1482383614">
              <w:marLeft w:val="560"/>
              <w:marRight w:val="0"/>
              <w:marTop w:val="0"/>
              <w:marBottom w:val="0"/>
              <w:divBdr>
                <w:top w:val="none" w:sz="0" w:space="0" w:color="auto"/>
                <w:left w:val="none" w:sz="0" w:space="0" w:color="auto"/>
                <w:bottom w:val="none" w:sz="0" w:space="0" w:color="auto"/>
                <w:right w:val="none" w:sz="0" w:space="0" w:color="auto"/>
              </w:divBdr>
            </w:div>
          </w:divsChild>
        </w:div>
        <w:div w:id="1729264302">
          <w:marLeft w:val="0"/>
          <w:marRight w:val="0"/>
          <w:marTop w:val="0"/>
          <w:marBottom w:val="0"/>
          <w:divBdr>
            <w:top w:val="none" w:sz="0" w:space="0" w:color="auto"/>
            <w:left w:val="none" w:sz="0" w:space="0" w:color="auto"/>
            <w:bottom w:val="none" w:sz="0" w:space="0" w:color="auto"/>
            <w:right w:val="none" w:sz="0" w:space="0" w:color="auto"/>
          </w:divBdr>
          <w:divsChild>
            <w:div w:id="1329941145">
              <w:marLeft w:val="560"/>
              <w:marRight w:val="0"/>
              <w:marTop w:val="0"/>
              <w:marBottom w:val="0"/>
              <w:divBdr>
                <w:top w:val="none" w:sz="0" w:space="0" w:color="auto"/>
                <w:left w:val="none" w:sz="0" w:space="0" w:color="auto"/>
                <w:bottom w:val="none" w:sz="0" w:space="0" w:color="auto"/>
                <w:right w:val="none" w:sz="0" w:space="0" w:color="auto"/>
              </w:divBdr>
            </w:div>
          </w:divsChild>
        </w:div>
        <w:div w:id="397553940">
          <w:marLeft w:val="0"/>
          <w:marRight w:val="0"/>
          <w:marTop w:val="0"/>
          <w:marBottom w:val="48"/>
          <w:divBdr>
            <w:top w:val="none" w:sz="0" w:space="0" w:color="auto"/>
            <w:left w:val="none" w:sz="0" w:space="0" w:color="auto"/>
            <w:bottom w:val="none" w:sz="0" w:space="0" w:color="auto"/>
            <w:right w:val="none" w:sz="0" w:space="0" w:color="auto"/>
          </w:divBdr>
          <w:divsChild>
            <w:div w:id="485170792">
              <w:marLeft w:val="560"/>
              <w:marRight w:val="0"/>
              <w:marTop w:val="0"/>
              <w:marBottom w:val="0"/>
              <w:divBdr>
                <w:top w:val="none" w:sz="0" w:space="0" w:color="auto"/>
                <w:left w:val="none" w:sz="0" w:space="0" w:color="auto"/>
                <w:bottom w:val="none" w:sz="0" w:space="0" w:color="auto"/>
                <w:right w:val="none" w:sz="0" w:space="0" w:color="auto"/>
              </w:divBdr>
            </w:div>
          </w:divsChild>
        </w:div>
        <w:div w:id="251427946">
          <w:marLeft w:val="0"/>
          <w:marRight w:val="0"/>
          <w:marTop w:val="0"/>
          <w:marBottom w:val="48"/>
          <w:divBdr>
            <w:top w:val="none" w:sz="0" w:space="0" w:color="auto"/>
            <w:left w:val="none" w:sz="0" w:space="0" w:color="auto"/>
            <w:bottom w:val="none" w:sz="0" w:space="0" w:color="auto"/>
            <w:right w:val="none" w:sz="0" w:space="0" w:color="auto"/>
          </w:divBdr>
          <w:divsChild>
            <w:div w:id="1345089507">
              <w:marLeft w:val="560"/>
              <w:marRight w:val="0"/>
              <w:marTop w:val="0"/>
              <w:marBottom w:val="0"/>
              <w:divBdr>
                <w:top w:val="none" w:sz="0" w:space="0" w:color="auto"/>
                <w:left w:val="none" w:sz="0" w:space="0" w:color="auto"/>
                <w:bottom w:val="none" w:sz="0" w:space="0" w:color="auto"/>
                <w:right w:val="none" w:sz="0" w:space="0" w:color="auto"/>
              </w:divBdr>
            </w:div>
          </w:divsChild>
        </w:div>
        <w:div w:id="1473519199">
          <w:marLeft w:val="0"/>
          <w:marRight w:val="0"/>
          <w:marTop w:val="0"/>
          <w:marBottom w:val="0"/>
          <w:divBdr>
            <w:top w:val="none" w:sz="0" w:space="0" w:color="auto"/>
            <w:left w:val="none" w:sz="0" w:space="0" w:color="auto"/>
            <w:bottom w:val="none" w:sz="0" w:space="0" w:color="auto"/>
            <w:right w:val="none" w:sz="0" w:space="0" w:color="auto"/>
          </w:divBdr>
          <w:divsChild>
            <w:div w:id="535117377">
              <w:marLeft w:val="560"/>
              <w:marRight w:val="0"/>
              <w:marTop w:val="0"/>
              <w:marBottom w:val="0"/>
              <w:divBdr>
                <w:top w:val="none" w:sz="0" w:space="0" w:color="auto"/>
                <w:left w:val="none" w:sz="0" w:space="0" w:color="auto"/>
                <w:bottom w:val="none" w:sz="0" w:space="0" w:color="auto"/>
                <w:right w:val="none" w:sz="0" w:space="0" w:color="auto"/>
              </w:divBdr>
            </w:div>
          </w:divsChild>
        </w:div>
        <w:div w:id="471798047">
          <w:marLeft w:val="0"/>
          <w:marRight w:val="0"/>
          <w:marTop w:val="0"/>
          <w:marBottom w:val="0"/>
          <w:divBdr>
            <w:top w:val="none" w:sz="0" w:space="0" w:color="auto"/>
            <w:left w:val="none" w:sz="0" w:space="0" w:color="auto"/>
            <w:bottom w:val="none" w:sz="0" w:space="0" w:color="auto"/>
            <w:right w:val="none" w:sz="0" w:space="0" w:color="auto"/>
          </w:divBdr>
          <w:divsChild>
            <w:div w:id="1123764283">
              <w:marLeft w:val="560"/>
              <w:marRight w:val="0"/>
              <w:marTop w:val="0"/>
              <w:marBottom w:val="0"/>
              <w:divBdr>
                <w:top w:val="none" w:sz="0" w:space="0" w:color="auto"/>
                <w:left w:val="none" w:sz="0" w:space="0" w:color="auto"/>
                <w:bottom w:val="none" w:sz="0" w:space="0" w:color="auto"/>
                <w:right w:val="none" w:sz="0" w:space="0" w:color="auto"/>
              </w:divBdr>
            </w:div>
          </w:divsChild>
        </w:div>
        <w:div w:id="1791124726">
          <w:marLeft w:val="0"/>
          <w:marRight w:val="0"/>
          <w:marTop w:val="0"/>
          <w:marBottom w:val="0"/>
          <w:divBdr>
            <w:top w:val="none" w:sz="0" w:space="0" w:color="auto"/>
            <w:left w:val="none" w:sz="0" w:space="0" w:color="auto"/>
            <w:bottom w:val="none" w:sz="0" w:space="0" w:color="auto"/>
            <w:right w:val="none" w:sz="0" w:space="0" w:color="auto"/>
          </w:divBdr>
          <w:divsChild>
            <w:div w:id="1762987011">
              <w:marLeft w:val="560"/>
              <w:marRight w:val="0"/>
              <w:marTop w:val="0"/>
              <w:marBottom w:val="0"/>
              <w:divBdr>
                <w:top w:val="none" w:sz="0" w:space="0" w:color="auto"/>
                <w:left w:val="none" w:sz="0" w:space="0" w:color="auto"/>
                <w:bottom w:val="none" w:sz="0" w:space="0" w:color="auto"/>
                <w:right w:val="none" w:sz="0" w:space="0" w:color="auto"/>
              </w:divBdr>
            </w:div>
          </w:divsChild>
        </w:div>
        <w:div w:id="1573781720">
          <w:marLeft w:val="0"/>
          <w:marRight w:val="0"/>
          <w:marTop w:val="0"/>
          <w:marBottom w:val="0"/>
          <w:divBdr>
            <w:top w:val="none" w:sz="0" w:space="0" w:color="auto"/>
            <w:left w:val="none" w:sz="0" w:space="0" w:color="auto"/>
            <w:bottom w:val="none" w:sz="0" w:space="0" w:color="auto"/>
            <w:right w:val="none" w:sz="0" w:space="0" w:color="auto"/>
          </w:divBdr>
          <w:divsChild>
            <w:div w:id="1363480383">
              <w:marLeft w:val="560"/>
              <w:marRight w:val="0"/>
              <w:marTop w:val="0"/>
              <w:marBottom w:val="0"/>
              <w:divBdr>
                <w:top w:val="none" w:sz="0" w:space="0" w:color="auto"/>
                <w:left w:val="none" w:sz="0" w:space="0" w:color="auto"/>
                <w:bottom w:val="none" w:sz="0" w:space="0" w:color="auto"/>
                <w:right w:val="none" w:sz="0" w:space="0" w:color="auto"/>
              </w:divBdr>
            </w:div>
          </w:divsChild>
        </w:div>
        <w:div w:id="646593337">
          <w:marLeft w:val="0"/>
          <w:marRight w:val="0"/>
          <w:marTop w:val="0"/>
          <w:marBottom w:val="0"/>
          <w:divBdr>
            <w:top w:val="none" w:sz="0" w:space="0" w:color="auto"/>
            <w:left w:val="none" w:sz="0" w:space="0" w:color="auto"/>
            <w:bottom w:val="none" w:sz="0" w:space="0" w:color="auto"/>
            <w:right w:val="none" w:sz="0" w:space="0" w:color="auto"/>
          </w:divBdr>
          <w:divsChild>
            <w:div w:id="1937472461">
              <w:marLeft w:val="560"/>
              <w:marRight w:val="0"/>
              <w:marTop w:val="0"/>
              <w:marBottom w:val="0"/>
              <w:divBdr>
                <w:top w:val="none" w:sz="0" w:space="0" w:color="auto"/>
                <w:left w:val="none" w:sz="0" w:space="0" w:color="auto"/>
                <w:bottom w:val="none" w:sz="0" w:space="0" w:color="auto"/>
                <w:right w:val="none" w:sz="0" w:space="0" w:color="auto"/>
              </w:divBdr>
            </w:div>
          </w:divsChild>
        </w:div>
        <w:div w:id="1625189371">
          <w:marLeft w:val="0"/>
          <w:marRight w:val="0"/>
          <w:marTop w:val="0"/>
          <w:marBottom w:val="0"/>
          <w:divBdr>
            <w:top w:val="none" w:sz="0" w:space="0" w:color="auto"/>
            <w:left w:val="none" w:sz="0" w:space="0" w:color="auto"/>
            <w:bottom w:val="none" w:sz="0" w:space="0" w:color="auto"/>
            <w:right w:val="none" w:sz="0" w:space="0" w:color="auto"/>
          </w:divBdr>
          <w:divsChild>
            <w:div w:id="68306097">
              <w:marLeft w:val="560"/>
              <w:marRight w:val="0"/>
              <w:marTop w:val="0"/>
              <w:marBottom w:val="0"/>
              <w:divBdr>
                <w:top w:val="none" w:sz="0" w:space="0" w:color="auto"/>
                <w:left w:val="none" w:sz="0" w:space="0" w:color="auto"/>
                <w:bottom w:val="none" w:sz="0" w:space="0" w:color="auto"/>
                <w:right w:val="none" w:sz="0" w:space="0" w:color="auto"/>
              </w:divBdr>
            </w:div>
          </w:divsChild>
        </w:div>
        <w:div w:id="1165629359">
          <w:marLeft w:val="0"/>
          <w:marRight w:val="0"/>
          <w:marTop w:val="0"/>
          <w:marBottom w:val="0"/>
          <w:divBdr>
            <w:top w:val="none" w:sz="0" w:space="0" w:color="auto"/>
            <w:left w:val="none" w:sz="0" w:space="0" w:color="auto"/>
            <w:bottom w:val="none" w:sz="0" w:space="0" w:color="auto"/>
            <w:right w:val="none" w:sz="0" w:space="0" w:color="auto"/>
          </w:divBdr>
          <w:divsChild>
            <w:div w:id="718867452">
              <w:marLeft w:val="560"/>
              <w:marRight w:val="0"/>
              <w:marTop w:val="0"/>
              <w:marBottom w:val="0"/>
              <w:divBdr>
                <w:top w:val="none" w:sz="0" w:space="0" w:color="auto"/>
                <w:left w:val="none" w:sz="0" w:space="0" w:color="auto"/>
                <w:bottom w:val="none" w:sz="0" w:space="0" w:color="auto"/>
                <w:right w:val="none" w:sz="0" w:space="0" w:color="auto"/>
              </w:divBdr>
            </w:div>
          </w:divsChild>
        </w:div>
        <w:div w:id="938098168">
          <w:marLeft w:val="0"/>
          <w:marRight w:val="0"/>
          <w:marTop w:val="0"/>
          <w:marBottom w:val="0"/>
          <w:divBdr>
            <w:top w:val="none" w:sz="0" w:space="0" w:color="auto"/>
            <w:left w:val="none" w:sz="0" w:space="0" w:color="auto"/>
            <w:bottom w:val="none" w:sz="0" w:space="0" w:color="auto"/>
            <w:right w:val="none" w:sz="0" w:space="0" w:color="auto"/>
          </w:divBdr>
          <w:divsChild>
            <w:div w:id="586770778">
              <w:marLeft w:val="560"/>
              <w:marRight w:val="0"/>
              <w:marTop w:val="0"/>
              <w:marBottom w:val="0"/>
              <w:divBdr>
                <w:top w:val="none" w:sz="0" w:space="0" w:color="auto"/>
                <w:left w:val="none" w:sz="0" w:space="0" w:color="auto"/>
                <w:bottom w:val="none" w:sz="0" w:space="0" w:color="auto"/>
                <w:right w:val="none" w:sz="0" w:space="0" w:color="auto"/>
              </w:divBdr>
            </w:div>
          </w:divsChild>
        </w:div>
        <w:div w:id="671688374">
          <w:marLeft w:val="0"/>
          <w:marRight w:val="0"/>
          <w:marTop w:val="0"/>
          <w:marBottom w:val="0"/>
          <w:divBdr>
            <w:top w:val="none" w:sz="0" w:space="0" w:color="auto"/>
            <w:left w:val="none" w:sz="0" w:space="0" w:color="auto"/>
            <w:bottom w:val="none" w:sz="0" w:space="0" w:color="auto"/>
            <w:right w:val="none" w:sz="0" w:space="0" w:color="auto"/>
          </w:divBdr>
          <w:divsChild>
            <w:div w:id="1695573010">
              <w:marLeft w:val="560"/>
              <w:marRight w:val="0"/>
              <w:marTop w:val="0"/>
              <w:marBottom w:val="0"/>
              <w:divBdr>
                <w:top w:val="none" w:sz="0" w:space="0" w:color="auto"/>
                <w:left w:val="none" w:sz="0" w:space="0" w:color="auto"/>
                <w:bottom w:val="none" w:sz="0" w:space="0" w:color="auto"/>
                <w:right w:val="none" w:sz="0" w:space="0" w:color="auto"/>
              </w:divBdr>
            </w:div>
          </w:divsChild>
        </w:div>
        <w:div w:id="1500654504">
          <w:marLeft w:val="0"/>
          <w:marRight w:val="0"/>
          <w:marTop w:val="0"/>
          <w:marBottom w:val="0"/>
          <w:divBdr>
            <w:top w:val="none" w:sz="0" w:space="0" w:color="auto"/>
            <w:left w:val="none" w:sz="0" w:space="0" w:color="auto"/>
            <w:bottom w:val="none" w:sz="0" w:space="0" w:color="auto"/>
            <w:right w:val="none" w:sz="0" w:space="0" w:color="auto"/>
          </w:divBdr>
          <w:divsChild>
            <w:div w:id="429935116">
              <w:marLeft w:val="560"/>
              <w:marRight w:val="0"/>
              <w:marTop w:val="0"/>
              <w:marBottom w:val="0"/>
              <w:divBdr>
                <w:top w:val="none" w:sz="0" w:space="0" w:color="auto"/>
                <w:left w:val="none" w:sz="0" w:space="0" w:color="auto"/>
                <w:bottom w:val="none" w:sz="0" w:space="0" w:color="auto"/>
                <w:right w:val="none" w:sz="0" w:space="0" w:color="auto"/>
              </w:divBdr>
            </w:div>
          </w:divsChild>
        </w:div>
        <w:div w:id="1033267855">
          <w:marLeft w:val="0"/>
          <w:marRight w:val="0"/>
          <w:marTop w:val="0"/>
          <w:marBottom w:val="0"/>
          <w:divBdr>
            <w:top w:val="none" w:sz="0" w:space="0" w:color="auto"/>
            <w:left w:val="none" w:sz="0" w:space="0" w:color="auto"/>
            <w:bottom w:val="none" w:sz="0" w:space="0" w:color="auto"/>
            <w:right w:val="none" w:sz="0" w:space="0" w:color="auto"/>
          </w:divBdr>
          <w:divsChild>
            <w:div w:id="1606379786">
              <w:marLeft w:val="560"/>
              <w:marRight w:val="0"/>
              <w:marTop w:val="0"/>
              <w:marBottom w:val="0"/>
              <w:divBdr>
                <w:top w:val="none" w:sz="0" w:space="0" w:color="auto"/>
                <w:left w:val="none" w:sz="0" w:space="0" w:color="auto"/>
                <w:bottom w:val="none" w:sz="0" w:space="0" w:color="auto"/>
                <w:right w:val="none" w:sz="0" w:space="0" w:color="auto"/>
              </w:divBdr>
            </w:div>
          </w:divsChild>
        </w:div>
        <w:div w:id="19547802">
          <w:marLeft w:val="0"/>
          <w:marRight w:val="0"/>
          <w:marTop w:val="0"/>
          <w:marBottom w:val="48"/>
          <w:divBdr>
            <w:top w:val="none" w:sz="0" w:space="0" w:color="auto"/>
            <w:left w:val="none" w:sz="0" w:space="0" w:color="auto"/>
            <w:bottom w:val="none" w:sz="0" w:space="0" w:color="auto"/>
            <w:right w:val="none" w:sz="0" w:space="0" w:color="auto"/>
          </w:divBdr>
          <w:divsChild>
            <w:div w:id="259875386">
              <w:marLeft w:val="560"/>
              <w:marRight w:val="0"/>
              <w:marTop w:val="0"/>
              <w:marBottom w:val="0"/>
              <w:divBdr>
                <w:top w:val="none" w:sz="0" w:space="0" w:color="auto"/>
                <w:left w:val="none" w:sz="0" w:space="0" w:color="auto"/>
                <w:bottom w:val="none" w:sz="0" w:space="0" w:color="auto"/>
                <w:right w:val="none" w:sz="0" w:space="0" w:color="auto"/>
              </w:divBdr>
            </w:div>
          </w:divsChild>
        </w:div>
        <w:div w:id="550653750">
          <w:marLeft w:val="0"/>
          <w:marRight w:val="0"/>
          <w:marTop w:val="0"/>
          <w:marBottom w:val="0"/>
          <w:divBdr>
            <w:top w:val="none" w:sz="0" w:space="0" w:color="auto"/>
            <w:left w:val="none" w:sz="0" w:space="0" w:color="auto"/>
            <w:bottom w:val="none" w:sz="0" w:space="0" w:color="auto"/>
            <w:right w:val="none" w:sz="0" w:space="0" w:color="auto"/>
          </w:divBdr>
          <w:divsChild>
            <w:div w:id="823741276">
              <w:marLeft w:val="560"/>
              <w:marRight w:val="0"/>
              <w:marTop w:val="0"/>
              <w:marBottom w:val="0"/>
              <w:divBdr>
                <w:top w:val="none" w:sz="0" w:space="0" w:color="auto"/>
                <w:left w:val="none" w:sz="0" w:space="0" w:color="auto"/>
                <w:bottom w:val="none" w:sz="0" w:space="0" w:color="auto"/>
                <w:right w:val="none" w:sz="0" w:space="0" w:color="auto"/>
              </w:divBdr>
            </w:div>
          </w:divsChild>
        </w:div>
        <w:div w:id="1948148261">
          <w:marLeft w:val="0"/>
          <w:marRight w:val="0"/>
          <w:marTop w:val="0"/>
          <w:marBottom w:val="48"/>
          <w:divBdr>
            <w:top w:val="none" w:sz="0" w:space="0" w:color="auto"/>
            <w:left w:val="none" w:sz="0" w:space="0" w:color="auto"/>
            <w:bottom w:val="none" w:sz="0" w:space="0" w:color="auto"/>
            <w:right w:val="none" w:sz="0" w:space="0" w:color="auto"/>
          </w:divBdr>
          <w:divsChild>
            <w:div w:id="1904950986">
              <w:marLeft w:val="560"/>
              <w:marRight w:val="0"/>
              <w:marTop w:val="0"/>
              <w:marBottom w:val="0"/>
              <w:divBdr>
                <w:top w:val="none" w:sz="0" w:space="0" w:color="auto"/>
                <w:left w:val="none" w:sz="0" w:space="0" w:color="auto"/>
                <w:bottom w:val="none" w:sz="0" w:space="0" w:color="auto"/>
                <w:right w:val="none" w:sz="0" w:space="0" w:color="auto"/>
              </w:divBdr>
            </w:div>
          </w:divsChild>
        </w:div>
        <w:div w:id="627471703">
          <w:marLeft w:val="0"/>
          <w:marRight w:val="0"/>
          <w:marTop w:val="0"/>
          <w:marBottom w:val="0"/>
          <w:divBdr>
            <w:top w:val="none" w:sz="0" w:space="0" w:color="auto"/>
            <w:left w:val="none" w:sz="0" w:space="0" w:color="auto"/>
            <w:bottom w:val="none" w:sz="0" w:space="0" w:color="auto"/>
            <w:right w:val="none" w:sz="0" w:space="0" w:color="auto"/>
          </w:divBdr>
          <w:divsChild>
            <w:div w:id="1289702553">
              <w:marLeft w:val="560"/>
              <w:marRight w:val="0"/>
              <w:marTop w:val="0"/>
              <w:marBottom w:val="0"/>
              <w:divBdr>
                <w:top w:val="none" w:sz="0" w:space="0" w:color="auto"/>
                <w:left w:val="none" w:sz="0" w:space="0" w:color="auto"/>
                <w:bottom w:val="none" w:sz="0" w:space="0" w:color="auto"/>
                <w:right w:val="none" w:sz="0" w:space="0" w:color="auto"/>
              </w:divBdr>
            </w:div>
          </w:divsChild>
        </w:div>
        <w:div w:id="2072263085">
          <w:marLeft w:val="0"/>
          <w:marRight w:val="0"/>
          <w:marTop w:val="0"/>
          <w:marBottom w:val="48"/>
          <w:divBdr>
            <w:top w:val="none" w:sz="0" w:space="0" w:color="auto"/>
            <w:left w:val="none" w:sz="0" w:space="0" w:color="auto"/>
            <w:bottom w:val="none" w:sz="0" w:space="0" w:color="auto"/>
            <w:right w:val="none" w:sz="0" w:space="0" w:color="auto"/>
          </w:divBdr>
          <w:divsChild>
            <w:div w:id="1029141595">
              <w:marLeft w:val="560"/>
              <w:marRight w:val="0"/>
              <w:marTop w:val="0"/>
              <w:marBottom w:val="0"/>
              <w:divBdr>
                <w:top w:val="none" w:sz="0" w:space="0" w:color="auto"/>
                <w:left w:val="none" w:sz="0" w:space="0" w:color="auto"/>
                <w:bottom w:val="none" w:sz="0" w:space="0" w:color="auto"/>
                <w:right w:val="none" w:sz="0" w:space="0" w:color="auto"/>
              </w:divBdr>
            </w:div>
          </w:divsChild>
        </w:div>
        <w:div w:id="20018193">
          <w:marLeft w:val="0"/>
          <w:marRight w:val="0"/>
          <w:marTop w:val="0"/>
          <w:marBottom w:val="48"/>
          <w:divBdr>
            <w:top w:val="none" w:sz="0" w:space="0" w:color="auto"/>
            <w:left w:val="none" w:sz="0" w:space="0" w:color="auto"/>
            <w:bottom w:val="none" w:sz="0" w:space="0" w:color="auto"/>
            <w:right w:val="none" w:sz="0" w:space="0" w:color="auto"/>
          </w:divBdr>
          <w:divsChild>
            <w:div w:id="751465620">
              <w:marLeft w:val="560"/>
              <w:marRight w:val="0"/>
              <w:marTop w:val="0"/>
              <w:marBottom w:val="0"/>
              <w:divBdr>
                <w:top w:val="none" w:sz="0" w:space="0" w:color="auto"/>
                <w:left w:val="none" w:sz="0" w:space="0" w:color="auto"/>
                <w:bottom w:val="none" w:sz="0" w:space="0" w:color="auto"/>
                <w:right w:val="none" w:sz="0" w:space="0" w:color="auto"/>
              </w:divBdr>
            </w:div>
          </w:divsChild>
        </w:div>
        <w:div w:id="1912306159">
          <w:marLeft w:val="0"/>
          <w:marRight w:val="0"/>
          <w:marTop w:val="0"/>
          <w:marBottom w:val="0"/>
          <w:divBdr>
            <w:top w:val="none" w:sz="0" w:space="0" w:color="auto"/>
            <w:left w:val="none" w:sz="0" w:space="0" w:color="auto"/>
            <w:bottom w:val="none" w:sz="0" w:space="0" w:color="auto"/>
            <w:right w:val="none" w:sz="0" w:space="0" w:color="auto"/>
          </w:divBdr>
          <w:divsChild>
            <w:div w:id="1224875293">
              <w:marLeft w:val="560"/>
              <w:marRight w:val="0"/>
              <w:marTop w:val="0"/>
              <w:marBottom w:val="0"/>
              <w:divBdr>
                <w:top w:val="none" w:sz="0" w:space="0" w:color="auto"/>
                <w:left w:val="none" w:sz="0" w:space="0" w:color="auto"/>
                <w:bottom w:val="none" w:sz="0" w:space="0" w:color="auto"/>
                <w:right w:val="none" w:sz="0" w:space="0" w:color="auto"/>
              </w:divBdr>
            </w:div>
          </w:divsChild>
        </w:div>
        <w:div w:id="1971741434">
          <w:marLeft w:val="0"/>
          <w:marRight w:val="0"/>
          <w:marTop w:val="0"/>
          <w:marBottom w:val="0"/>
          <w:divBdr>
            <w:top w:val="none" w:sz="0" w:space="0" w:color="auto"/>
            <w:left w:val="none" w:sz="0" w:space="0" w:color="auto"/>
            <w:bottom w:val="none" w:sz="0" w:space="0" w:color="auto"/>
            <w:right w:val="none" w:sz="0" w:space="0" w:color="auto"/>
          </w:divBdr>
          <w:divsChild>
            <w:div w:id="2071923766">
              <w:marLeft w:val="560"/>
              <w:marRight w:val="0"/>
              <w:marTop w:val="0"/>
              <w:marBottom w:val="0"/>
              <w:divBdr>
                <w:top w:val="none" w:sz="0" w:space="0" w:color="auto"/>
                <w:left w:val="none" w:sz="0" w:space="0" w:color="auto"/>
                <w:bottom w:val="none" w:sz="0" w:space="0" w:color="auto"/>
                <w:right w:val="none" w:sz="0" w:space="0" w:color="auto"/>
              </w:divBdr>
            </w:div>
          </w:divsChild>
        </w:div>
        <w:div w:id="1509170870">
          <w:marLeft w:val="0"/>
          <w:marRight w:val="0"/>
          <w:marTop w:val="0"/>
          <w:marBottom w:val="48"/>
          <w:divBdr>
            <w:top w:val="none" w:sz="0" w:space="0" w:color="auto"/>
            <w:left w:val="none" w:sz="0" w:space="0" w:color="auto"/>
            <w:bottom w:val="none" w:sz="0" w:space="0" w:color="auto"/>
            <w:right w:val="none" w:sz="0" w:space="0" w:color="auto"/>
          </w:divBdr>
          <w:divsChild>
            <w:div w:id="1111895899">
              <w:marLeft w:val="560"/>
              <w:marRight w:val="0"/>
              <w:marTop w:val="0"/>
              <w:marBottom w:val="0"/>
              <w:divBdr>
                <w:top w:val="none" w:sz="0" w:space="0" w:color="auto"/>
                <w:left w:val="none" w:sz="0" w:space="0" w:color="auto"/>
                <w:bottom w:val="none" w:sz="0" w:space="0" w:color="auto"/>
                <w:right w:val="none" w:sz="0" w:space="0" w:color="auto"/>
              </w:divBdr>
            </w:div>
          </w:divsChild>
        </w:div>
        <w:div w:id="607277732">
          <w:marLeft w:val="0"/>
          <w:marRight w:val="0"/>
          <w:marTop w:val="0"/>
          <w:marBottom w:val="0"/>
          <w:divBdr>
            <w:top w:val="none" w:sz="0" w:space="0" w:color="auto"/>
            <w:left w:val="none" w:sz="0" w:space="0" w:color="auto"/>
            <w:bottom w:val="none" w:sz="0" w:space="0" w:color="auto"/>
            <w:right w:val="none" w:sz="0" w:space="0" w:color="auto"/>
          </w:divBdr>
          <w:divsChild>
            <w:div w:id="1103115702">
              <w:marLeft w:val="560"/>
              <w:marRight w:val="0"/>
              <w:marTop w:val="0"/>
              <w:marBottom w:val="0"/>
              <w:divBdr>
                <w:top w:val="none" w:sz="0" w:space="0" w:color="auto"/>
                <w:left w:val="none" w:sz="0" w:space="0" w:color="auto"/>
                <w:bottom w:val="none" w:sz="0" w:space="0" w:color="auto"/>
                <w:right w:val="none" w:sz="0" w:space="0" w:color="auto"/>
              </w:divBdr>
            </w:div>
          </w:divsChild>
        </w:div>
        <w:div w:id="846795502">
          <w:marLeft w:val="0"/>
          <w:marRight w:val="0"/>
          <w:marTop w:val="0"/>
          <w:marBottom w:val="0"/>
          <w:divBdr>
            <w:top w:val="none" w:sz="0" w:space="0" w:color="auto"/>
            <w:left w:val="none" w:sz="0" w:space="0" w:color="auto"/>
            <w:bottom w:val="none" w:sz="0" w:space="0" w:color="auto"/>
            <w:right w:val="none" w:sz="0" w:space="0" w:color="auto"/>
          </w:divBdr>
          <w:divsChild>
            <w:div w:id="1951353923">
              <w:marLeft w:val="560"/>
              <w:marRight w:val="0"/>
              <w:marTop w:val="0"/>
              <w:marBottom w:val="0"/>
              <w:divBdr>
                <w:top w:val="none" w:sz="0" w:space="0" w:color="auto"/>
                <w:left w:val="none" w:sz="0" w:space="0" w:color="auto"/>
                <w:bottom w:val="none" w:sz="0" w:space="0" w:color="auto"/>
                <w:right w:val="none" w:sz="0" w:space="0" w:color="auto"/>
              </w:divBdr>
            </w:div>
          </w:divsChild>
        </w:div>
        <w:div w:id="304554947">
          <w:marLeft w:val="0"/>
          <w:marRight w:val="0"/>
          <w:marTop w:val="0"/>
          <w:marBottom w:val="0"/>
          <w:divBdr>
            <w:top w:val="none" w:sz="0" w:space="0" w:color="auto"/>
            <w:left w:val="none" w:sz="0" w:space="0" w:color="auto"/>
            <w:bottom w:val="none" w:sz="0" w:space="0" w:color="auto"/>
            <w:right w:val="none" w:sz="0" w:space="0" w:color="auto"/>
          </w:divBdr>
          <w:divsChild>
            <w:div w:id="827475253">
              <w:marLeft w:val="560"/>
              <w:marRight w:val="0"/>
              <w:marTop w:val="0"/>
              <w:marBottom w:val="0"/>
              <w:divBdr>
                <w:top w:val="none" w:sz="0" w:space="0" w:color="auto"/>
                <w:left w:val="none" w:sz="0" w:space="0" w:color="auto"/>
                <w:bottom w:val="none" w:sz="0" w:space="0" w:color="auto"/>
                <w:right w:val="none" w:sz="0" w:space="0" w:color="auto"/>
              </w:divBdr>
            </w:div>
          </w:divsChild>
        </w:div>
        <w:div w:id="2060008826">
          <w:marLeft w:val="0"/>
          <w:marRight w:val="0"/>
          <w:marTop w:val="0"/>
          <w:marBottom w:val="0"/>
          <w:divBdr>
            <w:top w:val="none" w:sz="0" w:space="0" w:color="auto"/>
            <w:left w:val="none" w:sz="0" w:space="0" w:color="auto"/>
            <w:bottom w:val="none" w:sz="0" w:space="0" w:color="auto"/>
            <w:right w:val="none" w:sz="0" w:space="0" w:color="auto"/>
          </w:divBdr>
          <w:divsChild>
            <w:div w:id="244144404">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11482</Words>
  <Characters>65452</Characters>
  <Application>Microsoft Office Word</Application>
  <DocSecurity>0</DocSecurity>
  <Lines>545</Lines>
  <Paragraphs>153</Paragraphs>
  <ScaleCrop>false</ScaleCrop>
  <Company/>
  <LinksUpToDate>false</LinksUpToDate>
  <CharactersWithSpaces>76781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2016-07-26T11:08:00Z</dcterms:created>
  <dcterms:modified xsi:type="dcterms:W3CDTF">2016-07-26T11:08:00Z</dcterms:modified>
</cp:coreProperties>
</file>