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F6C" w:rsidRPr="00687F6C" w:rsidRDefault="00687F6C" w:rsidP="00687F6C">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687F6C">
        <w:rPr>
          <w:rFonts w:ascii="Arial" w:eastAsia="Times New Roman" w:hAnsi="Arial" w:cs="Arial"/>
          <w:b/>
          <w:bCs/>
          <w:color w:val="2D2D2D"/>
          <w:spacing w:val="2"/>
          <w:kern w:val="36"/>
          <w:sz w:val="34"/>
          <w:szCs w:val="34"/>
          <w:lang w:eastAsia="ru-RU"/>
        </w:rPr>
        <w:t>О мерах социальной поддержки многодетных семей в Саратовской области (с изменениями на 9 декабря 2015 года)</w:t>
      </w:r>
    </w:p>
    <w:p w:rsidR="00687F6C" w:rsidRPr="00687F6C" w:rsidRDefault="00687F6C" w:rsidP="00687F6C">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7F6C">
        <w:rPr>
          <w:rFonts w:ascii="Arial" w:eastAsia="Times New Roman" w:hAnsi="Arial" w:cs="Arial"/>
          <w:color w:val="3C3C3C"/>
          <w:spacing w:val="2"/>
          <w:sz w:val="31"/>
          <w:szCs w:val="31"/>
          <w:lang w:eastAsia="ru-RU"/>
        </w:rPr>
        <w:br/>
        <w:t>РОССИЙСКАЯ ФЕДЕРАЦИЯ</w:t>
      </w:r>
      <w:r w:rsidRPr="00687F6C">
        <w:rPr>
          <w:rFonts w:ascii="Arial" w:eastAsia="Times New Roman" w:hAnsi="Arial" w:cs="Arial"/>
          <w:color w:val="3C3C3C"/>
          <w:spacing w:val="2"/>
          <w:sz w:val="31"/>
          <w:szCs w:val="31"/>
          <w:lang w:eastAsia="ru-RU"/>
        </w:rPr>
        <w:br/>
      </w:r>
      <w:r w:rsidRPr="00687F6C">
        <w:rPr>
          <w:rFonts w:ascii="Arial" w:eastAsia="Times New Roman" w:hAnsi="Arial" w:cs="Arial"/>
          <w:color w:val="3C3C3C"/>
          <w:spacing w:val="2"/>
          <w:sz w:val="31"/>
          <w:szCs w:val="31"/>
          <w:lang w:eastAsia="ru-RU"/>
        </w:rPr>
        <w:br/>
        <w:t>ЗАКОН</w:t>
      </w:r>
      <w:r w:rsidRPr="00687F6C">
        <w:rPr>
          <w:rFonts w:ascii="Arial" w:eastAsia="Times New Roman" w:hAnsi="Arial" w:cs="Arial"/>
          <w:color w:val="3C3C3C"/>
          <w:spacing w:val="2"/>
          <w:sz w:val="31"/>
          <w:szCs w:val="31"/>
          <w:lang w:eastAsia="ru-RU"/>
        </w:rPr>
        <w:br/>
        <w:t>САРАТОВСКОЙ ОБЛАСТИ</w:t>
      </w:r>
      <w:r w:rsidRPr="00687F6C">
        <w:rPr>
          <w:rFonts w:ascii="Arial" w:eastAsia="Times New Roman" w:hAnsi="Arial" w:cs="Arial"/>
          <w:color w:val="3C3C3C"/>
          <w:spacing w:val="2"/>
          <w:sz w:val="31"/>
          <w:szCs w:val="31"/>
          <w:lang w:eastAsia="ru-RU"/>
        </w:rPr>
        <w:br/>
      </w:r>
      <w:r w:rsidRPr="00687F6C">
        <w:rPr>
          <w:rFonts w:ascii="Arial" w:eastAsia="Times New Roman" w:hAnsi="Arial" w:cs="Arial"/>
          <w:color w:val="3C3C3C"/>
          <w:spacing w:val="2"/>
          <w:sz w:val="31"/>
          <w:szCs w:val="31"/>
          <w:lang w:eastAsia="ru-RU"/>
        </w:rPr>
        <w:br/>
      </w:r>
      <w:r w:rsidRPr="00687F6C">
        <w:rPr>
          <w:rFonts w:ascii="Arial" w:eastAsia="Times New Roman" w:hAnsi="Arial" w:cs="Arial"/>
          <w:color w:val="3C3C3C"/>
          <w:spacing w:val="2"/>
          <w:sz w:val="31"/>
          <w:szCs w:val="31"/>
          <w:lang w:eastAsia="ru-RU"/>
        </w:rPr>
        <w:br/>
        <w:t>О мерах социальной поддержки многодетных семей в Саратовской области</w:t>
      </w:r>
    </w:p>
    <w:p w:rsidR="00687F6C" w:rsidRPr="00687F6C" w:rsidRDefault="00687F6C" w:rsidP="00687F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(с изменениями на 9 декабря 2015 года)</w:t>
      </w:r>
    </w:p>
    <w:p w:rsidR="00687F6C" w:rsidRPr="00687F6C" w:rsidRDefault="00687F6C" w:rsidP="00687F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принят Саратовской областной Думой</w:t>
      </w:r>
      <w:r w:rsidRPr="00687F6C">
        <w:rPr>
          <w:rFonts w:ascii="Arial" w:eastAsia="Times New Roman" w:hAnsi="Arial" w:cs="Arial"/>
          <w:color w:val="2D2D2D"/>
          <w:spacing w:val="2"/>
          <w:sz w:val="21"/>
          <w:szCs w:val="21"/>
          <w:lang w:eastAsia="ru-RU"/>
        </w:rPr>
        <w:br/>
        <w:t>21 июля 2005 года</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_______________________________________________________________</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В тексте документа учтены изменения и дополнения, внесенные</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29.03.2006 N 32-ЗСО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08.12.2006 N 133-ЗСО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30.03.2007 N 40-ЗСО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02.08.2007 N 149-ЗСО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26.12.2008 N 371-ЗСО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25.02.2009 N 19-ЗСО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26.11.2009 N 177-ЗСО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01.06.2010 N 87-ЗСО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25.03.2011 N 20-ЗСО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03.08.2011 N 90-ЗСО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03.07.2012 N 99-ЗСО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06.12.2012 N 201-ЗСО,</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05.08.2014 N 94-ЗСО,</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02.02.2015 N 3-ЗСО,</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26.06.2015 N 72-ЗСО,</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05.08.2015 N 94-ЗСО,</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24.09.2015 N 107-ЗСО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00466E"/>
          <w:spacing w:val="2"/>
          <w:sz w:val="21"/>
          <w:szCs w:val="21"/>
          <w:u w:val="single"/>
          <w:lang w:eastAsia="ru-RU"/>
        </w:rPr>
        <w:t>Законом Саратовской области от 09.12.2015 N 163-ЗСО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t>_______________________________________________________________</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Настоящий Закон в соответствии с</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Конституцией Российской Федерации</w:t>
      </w:r>
      <w:r w:rsidRPr="00687F6C">
        <w:rPr>
          <w:rFonts w:ascii="Arial" w:eastAsia="Times New Roman" w:hAnsi="Arial" w:cs="Arial"/>
          <w:color w:val="2D2D2D"/>
          <w:spacing w:val="2"/>
          <w:sz w:val="21"/>
          <w:szCs w:val="21"/>
          <w:lang w:eastAsia="ru-RU"/>
        </w:rPr>
        <w:t>,</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Уставом (Основным Законом) Саратовской области</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t>и в целях создания условий для полноценного и достойного воспитания, развития и образования детей в многодетных семьях, улучшения демографической ситуации в Саратовской области устанавливает меры социальной поддержки многодетных семей, проживающих на территории Саратовской области (преамбула в редакции, введенной</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30.03.2007 N 40-ЗСО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F6C">
        <w:rPr>
          <w:rFonts w:ascii="Arial" w:eastAsia="Times New Roman" w:hAnsi="Arial" w:cs="Arial"/>
          <w:color w:val="3C3C3C"/>
          <w:spacing w:val="2"/>
          <w:sz w:val="31"/>
          <w:szCs w:val="31"/>
          <w:lang w:eastAsia="ru-RU"/>
        </w:rPr>
        <w:t>Статья 1. Сфера применения настоящего Закона</w:t>
      </w:r>
    </w:p>
    <w:p w:rsidR="00687F6C" w:rsidRPr="00687F6C" w:rsidRDefault="00687F6C" w:rsidP="00687F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F6C">
        <w:rPr>
          <w:rFonts w:ascii="Arial" w:eastAsia="Times New Roman" w:hAnsi="Arial" w:cs="Arial"/>
          <w:b/>
          <w:bCs/>
          <w:i/>
          <w:iCs/>
          <w:color w:val="2D2D2D"/>
          <w:spacing w:val="2"/>
          <w:sz w:val="21"/>
          <w:szCs w:val="21"/>
          <w:lang w:eastAsia="ru-RU"/>
        </w:rPr>
        <w:t>Статья 1. Сфера применения настоящего Закона</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t>(статья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05.08.2015 N 94-ЗСО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t>1. Меры социальной поддержки, установленные настоящим Законом, предоставляются семьям, проживающим на территории Саратовской области, имеющим трех и более несовершеннолетних детей, в том числе усыновленных (удочеренных), а также совершеннолетних детей в возрасте до 23 лет, обучающихся в образовательных организациях по очной форме обучения, за исключением образовательных организаций, в которых федеральным законом предусмотрена военная служба, служба в органах внутренних дел (абзац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01.06.2010 N 87-ЗСО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В число детей, учитываемых для признания семьи многодетной, включаются дети, временно пребывающие за пределами области в связи с обучением в образовательных организациях по очной форме обучения (абзац дополнительно включен</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01.06.2010 N 87-ЗСО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2. В число детей, учитываемых для признания семьи многодетной, не включаются:</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1) дети, достигшие совершеннолетия, за исключением обучающихся в образовательных организациях по очной форме обучения в возрасте до 23 лет;</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2) дети, в отношении которых родители (усыновители) лишены родительских прав или ограничены в родительских правах;</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3) дети, находящиеся под опекой (попечительством);</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4) дети, находящиеся на полном государственном обеспечении;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5) дети, являющиеся пасынками (падчерицами) лица, на имя которого в порядке, предусмотренном статьей 3 настоящего Закона, выдается удостоверение многодетной семьи (пункт дополнительно включен</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01.06.2010 N 87-ЗСО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6) дети, уже учтенные в составе другой многодетной семьи (пункт дополнительно включен</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01.06.2010 N 87-ЗСО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7) дети, место жительства которых находится за пределами территории области;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8) дети, обучающиеся в образовательных организациях, в которых федеральным законом предусмотрена военная служба, служба в органах внутренних дел;</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9) мертворожденные, умершие дети.</w:t>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F6C">
        <w:rPr>
          <w:rFonts w:ascii="Arial" w:eastAsia="Times New Roman" w:hAnsi="Arial" w:cs="Arial"/>
          <w:color w:val="3C3C3C"/>
          <w:spacing w:val="2"/>
          <w:sz w:val="31"/>
          <w:szCs w:val="31"/>
          <w:lang w:eastAsia="ru-RU"/>
        </w:rPr>
        <w:t>Статья 2. Порядок регистрации семьи в качестве многодетной</w:t>
      </w:r>
    </w:p>
    <w:p w:rsidR="00687F6C" w:rsidRPr="00687F6C" w:rsidRDefault="00687F6C" w:rsidP="00687F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F6C">
        <w:rPr>
          <w:rFonts w:ascii="Arial" w:eastAsia="Times New Roman" w:hAnsi="Arial" w:cs="Arial"/>
          <w:b/>
          <w:bCs/>
          <w:i/>
          <w:iCs/>
          <w:color w:val="2D2D2D"/>
          <w:spacing w:val="2"/>
          <w:sz w:val="21"/>
          <w:szCs w:val="21"/>
          <w:lang w:eastAsia="ru-RU"/>
        </w:rPr>
        <w:t>Статья 2. Порядок регистрации семьи в качестве многодетной</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t>(статья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05.08.2015 N 94-ЗСО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1. Заявление о регистрации семьи в качестве многодетной подается одним из родителей (усыновителей), имеющим трех и более детей, учитываемых для признания семьи многодетной, в орган социальной защиты населения по месту жительства (по месту пребывания) непосредственно либо через многофункциональный центр предоставления государственных и муниципальных услуг (далее - многофункциональный центр). Документы, необходимые для регистрации (абзац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03.07.2012 N 99-ЗСО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1) документ, удостоверяющий личность гражданина Российской Федерации, - для заявителя, являющегося гражданином Российской Федерации;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2) документ, удостоверяющий личность иностранного гражданина, или удостоверение беженца, вид на жительство (разрешение на временное проживание) - для заявителя, являющегося иностранным гражданином;</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2(1)) вид на жительство (разрешение на временное проживание; удостоверение беженца) - для заявителя, являющегося лицом без гражданства;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3) свидетельства о рождении всех детей, учитываемых для признания семьи многодетной, либо документы, подтверждающие усыновление (удочерение) детей, и их копии;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4) документ, подтверждающий регистрацию по месту жительства (по месту пребывания) заявителя и детей, учитываемых для признания семьи многодетной, - при наличии у заявителя и детей, учитываемых для признания семьи многодетной, регистрации по месту жительства (по месту пребывания);</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4(1)) копия вступившего в законную силу решения суда об установлении места жительства на территории области заявителя и (или) детей, учитываемых для признания семьи многодетной, - при отсутствии у заявителя и (или) детей, учитываемых для признания семьи многодетной, регистрации по месту жительства (по месту пребывания) на территории области, за исключением детей, не достигших возраста 14 лет;</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5) справка об обучении в образовательных организациях по очной форме обучения детей в возрасте от 18 до 23 лет, учитываемых для признания семьи многодетной;</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6) документ, подтверждающий регистрацию по месту жительства (по месту пребывания) на территории области другого родителя (усыновителя) детей, учитываемых для признания семьи многодетной, - при наличии такого родителя (усыновителя);</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6(1)) документ, подтверждающий регистрацию по месту жительства за пределами территории области другого родителя (усыновителя) детей, учитываемых для признания семьи многодетной, - при наличии такого родителя (усыновителя) у детей, учитываемых для признания семьи многодетной, не достигших возраста 14 лет, место жительства которых находится за пределами территории области;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7) справка органа социальной защиты населения по месту жительства (по месту пребывания) на территории области другого родителя (усыновителя) детей, учитываемых для признания семьи многодетной, о регистрации семьи в качестве многодетной и о получении либо неполучении им удостоверения многодетной семьи с указанием даты выдачи удостоверения, срока его действия и детей, указанных в удостоверении, - если известно место жительства (место пребывания) на территории области другого родителя (усыновителя) детей, учитываемых для признания семьи многодетной;</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7(1)) документы, подтверждающие отсутствие другого родителя (усыновителя) детей, учитываемых для признания семьи многодетной, - при наличии таких документов:</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свидетельство (справка органов ЗАГСа) о смерти - в случае смерти другого родителя (усыновителя) ребенка;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справка органов ЗАГСа об основании внесения в свидетельство о рождении сведений об отце ребенка - если в свидетельстве о рождении ребенка запись об отце произведена в установленном порядке по указанию матери;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8) личная фотография заявителя в черно-белом или цветном исполнении размером 3 х 4 см с четким изображением лица анфас без головного убора.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1.1. В соответствии с Федеральным законом от 27 июля 2010 года N 210-ФЗ "Об организации предоставления государственных и муниципальных услуг" заявление и документы, необходимые для регистрации семьи в качестве многодетной, за исключением личной фотографии заявителя, могут быть представлены по выбору заявителя на бумажных носителях либо в электронной форме с использованием единого портала государственных и муниципальных услуг (далее - единый портал). Личная фотография представляется заявителем на бумажном носителе.</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Заявителю, представившему заявление о регистрации семьи в качестве многодетной и сведения из документов с использованием единого портала, в течение одного рабочего дня после дня регистрации заявления органом социальной защиты населения направляется с использованием единого портала уведомление о соответствии представленных сведений установленным требованиям с приглашением на прием с подлинниками документов, обязательных к представлению заявителем (далее - приглашение на прием).</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При этом подлинники документов, сведения из которых были направлены с использованием единого портала, должны быть представлены заявителем в соответствующий орган социальной защиты населения не позднее двух рабочих дней со дня, следующего за днем направления органом социальной защиты населения приглашения на прием.</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Если подлинники документов, сведения из которых были направлены с использованием единого портала, не представлены заявителем в срок, указанный в абзаце третьем настоящей части, орган социальной защиты населения отказывает в регистрации семьи в качестве многодетной по основаниям, установленным абзацем пятым части 9 настоящей статьи.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1.2. Лицо, обратившееся с заявлением о регистрации семьи в качестве многодетной, может представить иные документы, содержащие сведения, подтверждающие факты, наличие которых влияет на право регистрации семьи в качестве многодетной.</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2. 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3. Документы, предусмотренные пунктами 1-3, 4(1), 5 и 8 части 1 настоящей статьи, представляются в орган социальной защиты населения или многофункциональный центр заявителем. Орган социальной защиты населения или многофункциональный центр (в соответствии с заключенным соглашением) в соответствии с законодательством запрашивает сведения, содержащиеся в документах, предусмотренных пунктами 4, 6, 6(1), 7, 7(1) части 1 настоящей статьи, в соответствующих органах или организациях, если заявитель не представил указанные документы по собственной инициативе.</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3(1). Днем обращения для регистрации семьи в качестве многодетной считается день регистрации заявления о регистрации семьи в качестве многодетной с приложением документов, обязательных к представлению заявителем (сведений из документов, поступивших с использованием единого портала в соответствии с частью 1(1) настоящей статьи).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Заявление регистрируется органом социальной защиты населения или многофункциональным центром в установленном порядке в течение одного рабочего дня.</w:t>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4. (часть признана утратившей силу ,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5. Представленные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5(1). Документы, указанные в пунктах 1-3, 7(1) части 1 настоящей статьи, могут быть представлены заявителем как в подлинниках, так и в копиях, заверенных в установленном порядке, без представления их подлинников.</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Копии документов, предусмотренных пунктами 1-3, 7(1) части 1 настоящей статьи, представленных лично заявителем, заверяются органом социальной защиты населения или многофункциональным центром, после чего подлинники документов возвращаются заявителю.</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6. Орган социальной защиты населения, указанный в части 1 настоящей статьи, в течение 30 календарных дней со дня обращения заявителя для регистрации семьи в качестве многодетной принимает решение о регистрации семьи в качестве многодетной либо об отказе в регистрации и в случае принятия решения об отказе в регистрации семьи в качестве многодетной направляет заявителю уведомление об отказе в регистрации семьи в качестве многодетной. В день принятия решения о регистрации семьи в качестве многодетной на имя заявителя оформляется удостоверение многодетной семьи установленного образца и заявитель извещается о регистрации семьи в качестве многодетной и о необходимости получения удостоверения. При наличии соответствующего заявления родителю (усыновителю), на имя которого выдано удостоверение многодетной семьи, могут быть дополнительно выданы вкладыши к удостоверению многодетной семьи установленного образца на детей из числа указанных в удостоверении многодетной семьи.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7. В исключительных случаях, а также в случае направления запроса, предусмотренного частью 2 статьи 10 Федерального закона от 2 мая 2006 года N 59-ФЗ "О порядке рассмотрения обращений граждан Российской Федерации", срок принятия решения о регистрации семьи в качестве многодетной либо об отказе в регистрации может быть продлен не более чем на 30 дней, о чем уведомляется заявитель.</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(часть в редакции, введенной</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02.02.2015 N 3-ЗСО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t>8. Уведомление об отказе в регистрации семьи в качестве многодетной должно быть направлено заявителю органом социальной защиты населения не позднее чем через десять календарных дней после дня принятия решения об отказе в регистрации семьи в качестве многодетной.</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(часть признана утратившей силу</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05.08.2015 N 94-ЗСО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t>9. Основания для отказа в регистрации семьи в качестве многодетной:</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статус семьи не соответствует требованиям статьи 1 настоящего Закона;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лицо, обратившееся с заявлением о регистрации семьи в качестве многодетной, не является одним из родителей (усыновителей), имеющим трех и более детей, учитываемых для признания семьи многодетной;</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семья уже зарегистрирована в качестве многодетной, и одному из родителей (усыновителей) уже выдано удостоверение многодетной семьи, срок действия которого не истек;</w:t>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документы, представленные заявителем для регистрации семьи в качестве многодетной, не соответствуют требованиям частей 1-3, 5, 5(1) настоящей статьи;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место жительства заявителя находится за пределами территории области.</w:t>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F6C">
        <w:rPr>
          <w:rFonts w:ascii="Arial" w:eastAsia="Times New Roman" w:hAnsi="Arial" w:cs="Arial"/>
          <w:color w:val="3C3C3C"/>
          <w:spacing w:val="2"/>
          <w:sz w:val="31"/>
          <w:szCs w:val="31"/>
          <w:lang w:eastAsia="ru-RU"/>
        </w:rPr>
        <w:t>Статья 3. Документ, подтверждающий статус многодетной семьи</w:t>
      </w:r>
    </w:p>
    <w:p w:rsidR="00687F6C" w:rsidRPr="00687F6C" w:rsidRDefault="00687F6C" w:rsidP="00687F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F6C">
        <w:rPr>
          <w:rFonts w:ascii="Arial" w:eastAsia="Times New Roman" w:hAnsi="Arial" w:cs="Arial"/>
          <w:b/>
          <w:bCs/>
          <w:i/>
          <w:iCs/>
          <w:color w:val="2D2D2D"/>
          <w:spacing w:val="2"/>
          <w:sz w:val="21"/>
          <w:szCs w:val="21"/>
          <w:lang w:eastAsia="ru-RU"/>
        </w:rPr>
        <w:t>Статья 3. Документ, подтверждающий статус многодетной семьи</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t>(статья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05.08.2015 N 94-ЗСО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1. Документом, подтверждающим статус многодетной семьи, является удостоверение многодетной семьи установленного образца, которое выдается на имя одного из родителей (усыновителей).</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2.</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t>многодетной семьи и</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t>к нему, а также срок действия</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t>многодетной семьи и</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t>к нему,</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t>выдачи, продления действия, признания недействительным удостоверения, случаи и порядок внесения изменений в удостоверение многодетной семьи и его замены устанавливаются Правительством области.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3. При наступлении обстоятельств, когда статус семьи, получившей удостоверение многодетной семьи, не соответствует требованиям статьи 1 настоящего Закона в случае смерти родителя (усыновителя), на имя которого выдано удостоверение многодетной семьи,, а также в случаях замены ранее выданного удостоверения многодетной семьи, отказа от полученного удостоверения многодетной семьи ранее выданное удостоверение многодетной семьи признается органом социальной защиты населения недействительным.</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4. По истечении срока действия удостоверения многодетной семьи оно является недействительным.</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5. Родитель (усыновитель), на имя которого выдано удостоверение многодетной семьи, обязан не позднее чем в месячный срок извещать орган социальной защиты населения по месту жительства (по месту пребывания) о наступлении обстоятельств, когда статус семьи, получившей удостоверение многодетной семьи, не соответствует требованиям статьи 1 настоящего Закона, а также об исключении из состава многодетной семьи одного или нескольких детей.</w:t>
      </w:r>
    </w:p>
    <w:p w:rsidR="00687F6C" w:rsidRPr="00687F6C" w:rsidRDefault="00687F6C" w:rsidP="00687F6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F6C">
        <w:rPr>
          <w:rFonts w:ascii="Arial" w:eastAsia="Times New Roman" w:hAnsi="Arial" w:cs="Arial"/>
          <w:color w:val="3C3C3C"/>
          <w:spacing w:val="2"/>
          <w:sz w:val="31"/>
          <w:szCs w:val="31"/>
          <w:lang w:eastAsia="ru-RU"/>
        </w:rPr>
        <w:t>Статья 4. Меры социальной поддержки многодетных семей</w:t>
      </w:r>
    </w:p>
    <w:p w:rsidR="00687F6C" w:rsidRPr="00687F6C" w:rsidRDefault="00687F6C" w:rsidP="00687F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r>
      <w:r w:rsidRPr="00687F6C">
        <w:rPr>
          <w:rFonts w:ascii="Arial" w:eastAsia="Times New Roman" w:hAnsi="Arial" w:cs="Arial"/>
          <w:b/>
          <w:bCs/>
          <w:i/>
          <w:iCs/>
          <w:color w:val="2D2D2D"/>
          <w:spacing w:val="2"/>
          <w:sz w:val="21"/>
          <w:szCs w:val="21"/>
          <w:lang w:eastAsia="ru-RU"/>
        </w:rPr>
        <w:t>Статья 4. Меры социальной поддержки многодетных семей</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t>(статья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05.08.2015 N 94-ЗСО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1. Многодетным семьям предоставляется право на: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1) бесплатное обеспечение детей в возрасте до шести лет лекарствами по рецептам врачей;</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2) первоочередное получение бесплатных путевок в детские оздоровительные учреждения детям в возрасте от семи до четырнадцати лет из семей, имеющих среднедушевой доход ниже величины прожиточного минимума, установленного в области;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3) получение один раз в год денежных средств в размере 1000 рублей на приобретение комплекта школьной одежды, спортивной одежды и обуви на каждого ребенка, обучающегося в образовательной организации, реализующей общеобразовательные программы начального общего, основного общего и среднего общего образования, являющиеся для данной организации основными, из семей, имеющих среднедушевой доход ниже величины прожиточного минимума, установленного в области (пункт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02.08.2007 N 149-ЗСО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4) получение один раз в год денежных средств в размере 120 рублей на каждого члена многодетной семьи для посещения театров;</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5) получение один раз в год денежных средств в размере 1000 рублей на детей из многодетных семей, имеющих среднедушевой доход ниже прожиточного минимума, установленного в области, посещающих занятия в физкультурно-спортивных сооружениях;</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6) меру социальной поддержки по оплате коммунальных услуг в форме ежемесячной компенсации расходов на оплату жилого помещения и коммунальных услуг (далее - компенсация).</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Порядок и условия предоставления компенсации определяются законом области (пункт 6 в редакции, введенной</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24.09.2015 N 107-ЗСО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Для семей, имеющих более трех детей, размер указанной ежемесячной денежной выплаты на оплату жилого помещения и коммунальных услуг увеличивается на пять процентов за каждого последующего ребенка, но не более фактических затрат на оплату коммунальных услуг.</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Многодетным семьям, проживающим в многоквартирных жилых домах, ежемесячная денежная выплата на оплату жилого помещения и коммунальных услуг в период с 1 октября 2014 года по 31 марта 2015 года предоставляется исходя из авансового расчета в размере 50 процентов от стандарта стоимости жилищно-коммунальных услуг, установленного на одного члена семьи, состоящей из двух человек, проживающей в многоквартирном доме, при оплате отопления равными долями в течение года дифференцированно по муниципальным образованиям.</w:t>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Многодетным семьям, проживающим в индивидуальных жилых домах, ежемесячная денежная выплата на оплату жилого помещения и коммунальных услуг в период с 1 октября 2014 года по 31 марта 2015 года предоставляется исходя из авансового расчета в размере 50 процентов от стандарта стоимости жилищно-коммунальных услуг, установленного на одного члена семьи, состоящей из двух человек, проживающей в жилом доме индивидуального жилищного фонда, при оплате отопления равными долями в течение года дифференцированно по муниципальным образованиям.</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За период с 1 апреля по 30 июня 2015 года начисляется авансовый платеж в среднем размере ежемесячной денежной выплаты на оплату жилого помещения и коммунальных услуг, определенном исходя из размера фактически начисленных за период с 1 октября 2014 года по 28 февраля 2015 года сумм на оплату коммунальных услуг.</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Начиная с 1 июля 2015 года в течение каждого из последующих шести месяцев производятся авансовые платежи в среднем размере ежемесячной денежной выплаты на оплату жилого помещения и коммунальных услуг, определенном исходя из размера фактически начисленных за предыдущие шесть месяцев сумм на оплату коммунальных услуг.</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С 1 июля 2015 года один раз в шесть месяцев размер ежемесячной денежной выплаты на оплату жилого помещения и коммунальных услуг корректируется в соответствии с фактически начисленными за предыдущие шесть месяцев суммами на оплату коммунальных услуг.</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Многодетные семьи вправе обратиться в орган социальной защиты населения по месту жительства или пребывания (по их выбору) для проведения перерасчета (корректировки) размера ежемесячной денежной выплаты на оплату жилого помещения и коммунальных услуг с соответствующими платежными документами независимо от сроков, установленных абзацами шестым и седьмым настоящего пункта. В указанном случае перерасчет (корректировка) размера ежемесячной денежной выплаты на оплату жилого помещения и коммунальных услуг в соответствии с фактически начисленными суммами в зависимости от установленного настоящим Законом содержания мер социальной поддержки по оплате коммунальных услуг производится по мере представления многодетной семьей соответствующих платежных документов.</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(пункт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26.06.2015 N 72-ЗСО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7) (пункт признан утратившим силу с 01.01.2012 г. на основании</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03.08.2011 N 90-ЗСО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8) бесплатное посещение областных государственных музеев, выставок, парков культуры и отдыха, за исключением случая, предусмотренного пунктом 6 настоящей части (абзац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24.09.2015 N 107-ЗСО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2. Получение мер социальной поддержки, установленных настоящим Законом, не препятствует получению мер социальной поддержки, установленных другими нормативными правовыми актами области. При наличии у члена многодетной семьи права на получение одной и той же меры социальной поддержки по нескольким основаниям, предусмотренным настоящим Законом, иными нормативными правовыми актами области, данная мера социальной поддержки предоставляется по одному из оснований по выбору многодетной семьи (абзац дополнительно включен</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30.03.2007 N 40-ЗСО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F6C">
        <w:rPr>
          <w:rFonts w:ascii="Arial" w:eastAsia="Times New Roman" w:hAnsi="Arial" w:cs="Arial"/>
          <w:color w:val="3C3C3C"/>
          <w:spacing w:val="2"/>
          <w:sz w:val="31"/>
          <w:szCs w:val="31"/>
          <w:lang w:eastAsia="ru-RU"/>
        </w:rPr>
        <w:t>Статья 5. Дополнительное единовременное пособие при рождении ребенка</w:t>
      </w:r>
    </w:p>
    <w:p w:rsidR="00687F6C" w:rsidRPr="00687F6C" w:rsidRDefault="00687F6C" w:rsidP="00687F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F6C">
        <w:rPr>
          <w:rFonts w:ascii="Arial" w:eastAsia="Times New Roman" w:hAnsi="Arial" w:cs="Arial"/>
          <w:b/>
          <w:bCs/>
          <w:i/>
          <w:iCs/>
          <w:color w:val="2D2D2D"/>
          <w:spacing w:val="2"/>
          <w:sz w:val="21"/>
          <w:szCs w:val="21"/>
          <w:lang w:eastAsia="ru-RU"/>
        </w:rPr>
        <w:t>Статья 5. Дополнительное единовременное пособие при рождении ребенка</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t>(статья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05.08.2015 N 94-ЗСО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1. Право на дополнительное единовременное пособие в размере 2000 рублей имеет один из родителей (усыновителей):</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при рождении (усыновлении в возрасте до трех месяцев) после 31 декабря 2005 года третьего ребенка у супругов (одинокого родителя), имеющих (имеющего) двух детей из числа учитываемых для признания семьи многодетной в соответствии со статьей 1 настоящего Закона;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при одновременном рождении (усыновлении в возрасте до трех месяцев) после 31 декабря 2005 года двух и более детей у супругов (одинокого родителя), имеющих (имеющего) одного или более детей из числа учитываемых для признания семьи многодетной в соответствии со статьей 1 настоящего Закона;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при рождении (усыновлении в возрасте до трех месяцев) после 31 декабря 2006 года четвертого и каждого последующего ребенка у супругов (одинокого родителя), имеющих (имеющего) трех или более детей из числа учитываемых для признания семьи многодетной в соответствии со статьей 1 настоящего Закона;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при одновременном рождении (усыновлении в возрасте до трех месяцев) после 31 декабря 2006 года трех и более детей у супругов (одинокого родителя) независимо от наличия у них других детей.</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В случае одновременного рождения (усыновления в возрасте до трех месяцев) двух или более детей указанное пособие выплачивается на каждого ребенка.</w:t>
      </w:r>
      <w:r w:rsidRPr="00687F6C">
        <w:rPr>
          <w:rFonts w:ascii="Arial" w:eastAsia="Times New Roman" w:hAnsi="Arial" w:cs="Arial"/>
          <w:color w:val="2D2D2D"/>
          <w:spacing w:val="2"/>
          <w:sz w:val="21"/>
          <w:szCs w:val="21"/>
          <w:lang w:eastAsia="ru-RU"/>
        </w:rPr>
        <w:br/>
        <w:t>(часть в редакции, ввевденной</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08.12.2006 N 133-ЗСО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2. Основания для отказа в назначении дополнительного единовременного пособия при рождении ребенка: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статус лица, обратившегося за назначением дополнительного единовременного пособия на ребенка (далее - лицо, обратившееся за назначением пособия), не соответствует требованиям статьи 1 настоящего Закона;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не соблюдены требования части 3 настоящей статьи;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дополнительное единовременное пособие при рождении ребенка ранее уже было назначено и выплачено одному из родителей (усыновителей);</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обращение за назначением дополнительного единовременного пособия на ребенка, не включенного в число детей, учтенных для признания семьи лица, обратившегося за назначением пособия, многодетной, в соответствии со статьей 1 настоящего Закона;</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документы, представленные лицом, обратившимся за назначением пособия, для назначения дополнительного единовременного пособия при рождении ребенка не соответствуют требованиям, установленным Правительством области.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3. Дополнительное единовременное пособие при рождении ребенка назначается и выплачивается, если обращение за назначением пособия последовало не позднее шести месяцев со дня рождения ребенка (часть в редакции, ввевденной</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08.12.2006 N 133-ЗСО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4. Дополнительное единовременное пособие при рождении ребенка назначается и выплачивается органом социальной защиты населения по месту жительства (по месту пребывания) граждан с детьми.</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5. Порядок назначения и выплаты указанного пособия устанавливается Правительством области.</w:t>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F6C">
        <w:rPr>
          <w:rFonts w:ascii="Arial" w:eastAsia="Times New Roman" w:hAnsi="Arial" w:cs="Arial"/>
          <w:color w:val="3C3C3C"/>
          <w:spacing w:val="2"/>
          <w:sz w:val="31"/>
          <w:szCs w:val="31"/>
          <w:lang w:eastAsia="ru-RU"/>
        </w:rPr>
        <w:t>Статья 6. Выделение автотранспорта многодетным семьям</w:t>
      </w:r>
    </w:p>
    <w:p w:rsidR="00687F6C" w:rsidRPr="00687F6C" w:rsidRDefault="00687F6C" w:rsidP="00687F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F6C">
        <w:rPr>
          <w:rFonts w:ascii="Arial" w:eastAsia="Times New Roman" w:hAnsi="Arial" w:cs="Arial"/>
          <w:b/>
          <w:bCs/>
          <w:i/>
          <w:iCs/>
          <w:color w:val="2D2D2D"/>
          <w:spacing w:val="2"/>
          <w:sz w:val="21"/>
          <w:szCs w:val="21"/>
          <w:lang w:eastAsia="ru-RU"/>
        </w:rPr>
        <w:t>Статья 6. Выделение автотранспорта многодетным семьям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t>(статья в редакции, введенной</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09.12.2015 N 163-ЗСО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t>Многодетным семьям, постоянно проживающим на территории области не менее последних пяти лет, имеющим на момент обращения семь и более несовершеннолетних детей, в том числе усыновленных (удочеренных), и не признанным находящимися в социально опасном положении, бесплатно выделяется автотранспорт (микроавтобус) в порядке, установленном Правительством области, в пределах средств, предусмотренных в областном бюджете на соответствующий финансовый год.</w:t>
      </w:r>
    </w:p>
    <w:p w:rsidR="00687F6C" w:rsidRPr="00687F6C" w:rsidRDefault="00687F6C" w:rsidP="00687F6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F6C">
        <w:rPr>
          <w:rFonts w:ascii="Arial" w:eastAsia="Times New Roman" w:hAnsi="Arial" w:cs="Arial"/>
          <w:color w:val="3C3C3C"/>
          <w:spacing w:val="2"/>
          <w:sz w:val="31"/>
          <w:szCs w:val="31"/>
          <w:lang w:eastAsia="ru-RU"/>
        </w:rPr>
        <w:t>Статья 7. Финансирование мер социальной поддержки, установленных настоящим Законом</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t>Финансирование мер социальной поддержки, предусмотренных настоящим Законом (включая расходы на доставку и пересылку единовременного пособия, ежегодных выплат), осуществляется за счет средств областного бюджета (статья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30.03.2007 N 40-ЗСО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F6C">
        <w:rPr>
          <w:rFonts w:ascii="Arial" w:eastAsia="Times New Roman" w:hAnsi="Arial" w:cs="Arial"/>
          <w:color w:val="3C3C3C"/>
          <w:spacing w:val="2"/>
          <w:sz w:val="31"/>
          <w:szCs w:val="31"/>
          <w:lang w:eastAsia="ru-RU"/>
        </w:rPr>
        <w:t>Статья 7.1. Индексация размеров единовременного пособия и ежегодных выплат</w:t>
      </w:r>
    </w:p>
    <w:p w:rsidR="00687F6C" w:rsidRPr="00687F6C" w:rsidRDefault="00687F6C" w:rsidP="00687F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F6C">
        <w:rPr>
          <w:rFonts w:ascii="Arial" w:eastAsia="Times New Roman" w:hAnsi="Arial" w:cs="Arial"/>
          <w:b/>
          <w:bCs/>
          <w:i/>
          <w:iCs/>
          <w:color w:val="2D2D2D"/>
          <w:spacing w:val="2"/>
          <w:sz w:val="21"/>
          <w:szCs w:val="21"/>
          <w:lang w:eastAsia="ru-RU"/>
        </w:rPr>
        <w:t>Статья 7.1. Индексация размеров единовременного пособия и ежегодных выплат</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t>(статья дополнительно включена</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30.03.2007 N 40-ЗСО</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t>действие данной статьи приостановлено с 1 января по 31 декабря 2010 года</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t>на основании</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Закона Саратовской области от 03.12.2009 N 196-ЗСО</w:t>
      </w:r>
      <w:r w:rsidRPr="00687F6C">
        <w:rPr>
          <w:rFonts w:ascii="Arial" w:eastAsia="Times New Roman" w:hAnsi="Arial" w:cs="Arial"/>
          <w:color w:val="2D2D2D"/>
          <w:spacing w:val="2"/>
          <w:sz w:val="21"/>
          <w:szCs w:val="21"/>
          <w:lang w:eastAsia="ru-RU"/>
        </w:rPr>
        <w:t>,</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t>с 1 января по 31 декабря 2011 года на основании</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Закона Саратовской области</w:t>
      </w:r>
      <w:r w:rsidRPr="00687F6C">
        <w:rPr>
          <w:rFonts w:ascii="Times New Roman" w:eastAsia="Times New Roman" w:hAnsi="Times New Roman" w:cs="Times New Roman"/>
          <w:color w:val="00466E"/>
          <w:spacing w:val="2"/>
          <w:sz w:val="21"/>
          <w:szCs w:val="21"/>
          <w:u w:val="single"/>
          <w:lang w:eastAsia="ru-RU"/>
        </w:rPr>
        <w:t> </w:t>
      </w:r>
      <w:r w:rsidRPr="00687F6C">
        <w:rPr>
          <w:rFonts w:ascii="Arial" w:eastAsia="Times New Roman" w:hAnsi="Arial" w:cs="Arial"/>
          <w:color w:val="00466E"/>
          <w:spacing w:val="2"/>
          <w:sz w:val="21"/>
          <w:szCs w:val="21"/>
          <w:u w:val="single"/>
          <w:lang w:eastAsia="ru-RU"/>
        </w:rPr>
        <w:br/>
        <w:t>от 26.11.2010 N 209-ЗСО,</w:t>
      </w:r>
      <w:r w:rsidRPr="00687F6C">
        <w:rPr>
          <w:rFonts w:ascii="Times New Roman" w:eastAsia="Times New Roman" w:hAnsi="Times New Roman" w:cs="Times New Roman"/>
          <w:color w:val="00466E"/>
          <w:spacing w:val="2"/>
          <w:sz w:val="21"/>
          <w:szCs w:val="21"/>
          <w:u w:val="single"/>
          <w:lang w:eastAsia="ru-RU"/>
        </w:rPr>
        <w:t> </w:t>
      </w:r>
      <w:r w:rsidRPr="00687F6C">
        <w:rPr>
          <w:rFonts w:ascii="Arial" w:eastAsia="Times New Roman" w:hAnsi="Arial" w:cs="Arial"/>
          <w:color w:val="2D2D2D"/>
          <w:spacing w:val="2"/>
          <w:sz w:val="21"/>
          <w:szCs w:val="21"/>
          <w:lang w:eastAsia="ru-RU"/>
        </w:rPr>
        <w:t>с 1 января по 31 декабря 2012 года</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t>на основании</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Закона Саратовской области от 12.12.2011 N 202-ЗСО</w:t>
      </w:r>
      <w:r w:rsidRPr="00687F6C">
        <w:rPr>
          <w:rFonts w:ascii="Arial" w:eastAsia="Times New Roman" w:hAnsi="Arial" w:cs="Arial"/>
          <w:color w:val="2D2D2D"/>
          <w:spacing w:val="2"/>
          <w:sz w:val="21"/>
          <w:szCs w:val="21"/>
          <w:lang w:eastAsia="ru-RU"/>
        </w:rPr>
        <w:t>, с 1 января 2013 года по 31 декабря 2015 годана основании</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Закона Саратовской области от 06.12.2012 N 176-ЗСО</w:t>
      </w:r>
      <w:r w:rsidRPr="00687F6C">
        <w:rPr>
          <w:rFonts w:ascii="Arial" w:eastAsia="Times New Roman" w:hAnsi="Arial" w:cs="Arial"/>
          <w:color w:val="2D2D2D"/>
          <w:spacing w:val="2"/>
          <w:sz w:val="21"/>
          <w:szCs w:val="21"/>
          <w:lang w:eastAsia="ru-RU"/>
        </w:rPr>
        <w:t>)</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t>Размеры дополнительного единовременного пособия, предусмотренного частью 1 статьи 5, и ежегодных выплат, предусмотренных пунктами 3-5 статьи 4 настоящего Закона, ежегодно увеличиваются (индексируются) в соответствии с законом области об областном бюджете на соответствующий год с учетом уровня инфляции (потребительских цен).</w:t>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7F6C">
        <w:rPr>
          <w:rFonts w:ascii="Arial" w:eastAsia="Times New Roman" w:hAnsi="Arial" w:cs="Arial"/>
          <w:color w:val="3C3C3C"/>
          <w:spacing w:val="2"/>
          <w:sz w:val="31"/>
          <w:szCs w:val="31"/>
          <w:lang w:eastAsia="ru-RU"/>
        </w:rPr>
        <w:t>Статья 8. Вступление в силу настоящего Закона</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t>Настоящий Закон вступает в силу с 1 января 2006 года, за исключением пункта 5 статьи 4 и статьи 7.1, которые вступают в силу с 1 января 2008 года (статья с учетом изменений, внесенных</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 от 30.03.2007 N 40-ЗСО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предыдущую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Губернатор</w:t>
      </w:r>
      <w:r w:rsidRPr="00687F6C">
        <w:rPr>
          <w:rFonts w:ascii="Arial" w:eastAsia="Times New Roman" w:hAnsi="Arial" w:cs="Arial"/>
          <w:color w:val="2D2D2D"/>
          <w:spacing w:val="2"/>
          <w:sz w:val="21"/>
          <w:szCs w:val="21"/>
          <w:lang w:eastAsia="ru-RU"/>
        </w:rPr>
        <w:br/>
        <w:t>Саратовской области</w:t>
      </w:r>
      <w:r w:rsidRPr="00687F6C">
        <w:rPr>
          <w:rFonts w:ascii="Arial" w:eastAsia="Times New Roman" w:hAnsi="Arial" w:cs="Arial"/>
          <w:color w:val="2D2D2D"/>
          <w:spacing w:val="2"/>
          <w:sz w:val="21"/>
          <w:szCs w:val="21"/>
          <w:lang w:eastAsia="ru-RU"/>
        </w:rPr>
        <w:br/>
        <w:t>П.Л. Ипатов</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г.Саратов</w:t>
      </w:r>
      <w:r w:rsidRPr="00687F6C">
        <w:rPr>
          <w:rFonts w:ascii="Arial" w:eastAsia="Times New Roman" w:hAnsi="Arial" w:cs="Arial"/>
          <w:color w:val="2D2D2D"/>
          <w:spacing w:val="2"/>
          <w:sz w:val="21"/>
          <w:szCs w:val="21"/>
          <w:lang w:eastAsia="ru-RU"/>
        </w:rPr>
        <w:br/>
        <w:t>1 августа 2005 г.</w:t>
      </w:r>
      <w:r w:rsidRPr="00687F6C">
        <w:rPr>
          <w:rFonts w:ascii="Arial" w:eastAsia="Times New Roman" w:hAnsi="Arial" w:cs="Arial"/>
          <w:color w:val="2D2D2D"/>
          <w:spacing w:val="2"/>
          <w:sz w:val="21"/>
          <w:szCs w:val="21"/>
          <w:lang w:eastAsia="ru-RU"/>
        </w:rPr>
        <w:br/>
        <w:t>N 74-ЗСО</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r>
    </w:p>
    <w:p w:rsidR="00687F6C" w:rsidRPr="00687F6C" w:rsidRDefault="00687F6C" w:rsidP="00687F6C">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Приложение</w:t>
      </w:r>
      <w:r w:rsidRPr="00687F6C">
        <w:rPr>
          <w:rFonts w:ascii="Arial" w:eastAsia="Times New Roman" w:hAnsi="Arial" w:cs="Arial"/>
          <w:color w:val="2D2D2D"/>
          <w:spacing w:val="2"/>
          <w:sz w:val="21"/>
          <w:szCs w:val="21"/>
          <w:lang w:eastAsia="ru-RU"/>
        </w:rPr>
        <w:br/>
        <w:t>к Саратовской области</w:t>
      </w:r>
      <w:r w:rsidRPr="00687F6C">
        <w:rPr>
          <w:rFonts w:ascii="Arial" w:eastAsia="Times New Roman" w:hAnsi="Arial" w:cs="Arial"/>
          <w:color w:val="2D2D2D"/>
          <w:spacing w:val="2"/>
          <w:sz w:val="21"/>
          <w:szCs w:val="21"/>
          <w:lang w:eastAsia="ru-RU"/>
        </w:rPr>
        <w:br/>
        <w:t>"О мерах социальной поддержки</w:t>
      </w:r>
      <w:r w:rsidRPr="00687F6C">
        <w:rPr>
          <w:rFonts w:ascii="Arial" w:eastAsia="Times New Roman" w:hAnsi="Arial" w:cs="Arial"/>
          <w:color w:val="2D2D2D"/>
          <w:spacing w:val="2"/>
          <w:sz w:val="21"/>
          <w:szCs w:val="21"/>
          <w:lang w:eastAsia="ru-RU"/>
        </w:rPr>
        <w:br/>
        <w:t>многодетных семей в Саратовской области"</w:t>
      </w:r>
    </w:p>
    <w:p w:rsidR="00687F6C" w:rsidRPr="00687F6C" w:rsidRDefault="00687F6C" w:rsidP="00687F6C">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___________________________________________________</w:t>
      </w:r>
      <w:r w:rsidRPr="00687F6C">
        <w:rPr>
          <w:rFonts w:ascii="Arial" w:eastAsia="Times New Roman" w:hAnsi="Arial" w:cs="Arial"/>
          <w:color w:val="2D2D2D"/>
          <w:spacing w:val="2"/>
          <w:sz w:val="21"/>
          <w:szCs w:val="21"/>
          <w:lang w:eastAsia="ru-RU"/>
        </w:rPr>
        <w:br/>
        <w:t>Приложение исключено</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Законом Саратовской области</w:t>
      </w:r>
      <w:r w:rsidRPr="00687F6C">
        <w:rPr>
          <w:rFonts w:ascii="Times New Roman" w:eastAsia="Times New Roman" w:hAnsi="Times New Roman" w:cs="Times New Roman"/>
          <w:color w:val="00466E"/>
          <w:spacing w:val="2"/>
          <w:sz w:val="21"/>
          <w:szCs w:val="21"/>
          <w:u w:val="single"/>
          <w:lang w:eastAsia="ru-RU"/>
        </w:rPr>
        <w:t> </w:t>
      </w:r>
      <w:r w:rsidRPr="00687F6C">
        <w:rPr>
          <w:rFonts w:ascii="Arial" w:eastAsia="Times New Roman" w:hAnsi="Arial" w:cs="Arial"/>
          <w:color w:val="00466E"/>
          <w:spacing w:val="2"/>
          <w:sz w:val="21"/>
          <w:szCs w:val="21"/>
          <w:u w:val="single"/>
          <w:lang w:eastAsia="ru-RU"/>
        </w:rPr>
        <w:br/>
        <w:t>от 25.02.2009 N 19-ЗСО</w:t>
      </w:r>
      <w:r w:rsidRPr="00687F6C">
        <w:rPr>
          <w:rFonts w:ascii="Arial" w:eastAsia="Times New Roman" w:hAnsi="Arial" w:cs="Arial"/>
          <w:color w:val="2D2D2D"/>
          <w:spacing w:val="2"/>
          <w:sz w:val="21"/>
          <w:szCs w:val="21"/>
          <w:lang w:eastAsia="ru-RU"/>
        </w:rPr>
        <w:t>, см.</w:t>
      </w:r>
      <w:r w:rsidRPr="00687F6C">
        <w:rPr>
          <w:rFonts w:ascii="Times New Roman" w:eastAsia="Times New Roman" w:hAnsi="Times New Roman" w:cs="Times New Roman"/>
          <w:color w:val="2D2D2D"/>
          <w:spacing w:val="2"/>
          <w:sz w:val="21"/>
          <w:szCs w:val="21"/>
          <w:lang w:eastAsia="ru-RU"/>
        </w:rPr>
        <w:t> </w:t>
      </w:r>
      <w:r w:rsidRPr="00687F6C">
        <w:rPr>
          <w:rFonts w:ascii="Arial" w:eastAsia="Times New Roman" w:hAnsi="Arial" w:cs="Arial"/>
          <w:color w:val="00466E"/>
          <w:spacing w:val="2"/>
          <w:sz w:val="21"/>
          <w:szCs w:val="21"/>
          <w:u w:val="single"/>
          <w:lang w:eastAsia="ru-RU"/>
        </w:rPr>
        <w:t>предыдущю редакцию</w:t>
      </w:r>
      <w:r w:rsidRPr="00687F6C">
        <w:rPr>
          <w:rFonts w:ascii="Arial" w:eastAsia="Times New Roman" w:hAnsi="Arial" w:cs="Arial"/>
          <w:color w:val="2D2D2D"/>
          <w:spacing w:val="2"/>
          <w:sz w:val="21"/>
          <w:szCs w:val="21"/>
          <w:lang w:eastAsia="ru-RU"/>
        </w:rPr>
        <w:t>.</w:t>
      </w:r>
      <w:r w:rsidRPr="00687F6C">
        <w:rPr>
          <w:rFonts w:ascii="Arial" w:eastAsia="Times New Roman" w:hAnsi="Arial" w:cs="Arial"/>
          <w:color w:val="2D2D2D"/>
          <w:spacing w:val="2"/>
          <w:sz w:val="21"/>
          <w:szCs w:val="21"/>
          <w:lang w:eastAsia="ru-RU"/>
        </w:rPr>
        <w:br/>
        <w:t>___________________________________________________</w:t>
      </w:r>
    </w:p>
    <w:p w:rsidR="00687F6C" w:rsidRPr="00687F6C" w:rsidRDefault="00687F6C" w:rsidP="00687F6C">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br/>
      </w:r>
      <w:r w:rsidRPr="00687F6C">
        <w:rPr>
          <w:rFonts w:ascii="Arial" w:eastAsia="Times New Roman" w:hAnsi="Arial" w:cs="Arial"/>
          <w:color w:val="2D2D2D"/>
          <w:spacing w:val="2"/>
          <w:sz w:val="21"/>
          <w:szCs w:val="21"/>
          <w:lang w:eastAsia="ru-RU"/>
        </w:rPr>
        <w:br/>
        <w:t>Редакция документа с учетом</w:t>
      </w:r>
      <w:r w:rsidRPr="00687F6C">
        <w:rPr>
          <w:rFonts w:ascii="Arial" w:eastAsia="Times New Roman" w:hAnsi="Arial" w:cs="Arial"/>
          <w:color w:val="2D2D2D"/>
          <w:spacing w:val="2"/>
          <w:sz w:val="21"/>
          <w:szCs w:val="21"/>
          <w:lang w:eastAsia="ru-RU"/>
        </w:rPr>
        <w:br/>
        <w:t>изменений и дополнений</w:t>
      </w:r>
    </w:p>
    <w:p w:rsidR="00687F6C" w:rsidRPr="00687F6C" w:rsidRDefault="00687F6C" w:rsidP="00687F6C">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7F6C">
        <w:rPr>
          <w:rFonts w:ascii="Arial" w:eastAsia="Times New Roman" w:hAnsi="Arial" w:cs="Arial"/>
          <w:color w:val="2D2D2D"/>
          <w:spacing w:val="2"/>
          <w:sz w:val="21"/>
          <w:szCs w:val="21"/>
          <w:lang w:eastAsia="ru-RU"/>
        </w:rPr>
        <w:t>ИПС "Кодекс" - Центр "Уникласс".</w:t>
      </w:r>
    </w:p>
    <w:p w:rsidR="00687F6C" w:rsidRPr="00687F6C" w:rsidRDefault="00687F6C" w:rsidP="00687F6C">
      <w:pPr>
        <w:spacing w:after="0" w:line="240" w:lineRule="auto"/>
        <w:ind w:left="465"/>
        <w:textAlignment w:val="baseline"/>
        <w:rPr>
          <w:rFonts w:ascii="Arial" w:eastAsia="Times New Roman" w:hAnsi="Arial" w:cs="Arial"/>
          <w:color w:val="777777"/>
          <w:spacing w:val="2"/>
          <w:sz w:val="18"/>
          <w:szCs w:val="18"/>
          <w:lang w:eastAsia="ru-RU"/>
        </w:rPr>
      </w:pP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E17"/>
    <w:multiLevelType w:val="multilevel"/>
    <w:tmpl w:val="4FD0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875A2"/>
    <w:multiLevelType w:val="multilevel"/>
    <w:tmpl w:val="250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D62C5"/>
    <w:multiLevelType w:val="multilevel"/>
    <w:tmpl w:val="E1EA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632B84"/>
    <w:multiLevelType w:val="multilevel"/>
    <w:tmpl w:val="57AE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25AA0"/>
    <w:multiLevelType w:val="multilevel"/>
    <w:tmpl w:val="0724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A41DB"/>
    <w:multiLevelType w:val="multilevel"/>
    <w:tmpl w:val="3B52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09777A"/>
    <w:multiLevelType w:val="multilevel"/>
    <w:tmpl w:val="C910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64579"/>
    <w:multiLevelType w:val="multilevel"/>
    <w:tmpl w:val="FF96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65"/>
    <w:rsid w:val="00003B8A"/>
    <w:rsid w:val="00053F65"/>
    <w:rsid w:val="00687F6C"/>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7F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7F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87F6C"/>
    <w:rPr>
      <w:color w:val="0000FF"/>
      <w:u w:val="single"/>
    </w:rPr>
  </w:style>
  <w:style w:type="character" w:styleId="a4">
    <w:name w:val="FollowedHyperlink"/>
    <w:basedOn w:val="a0"/>
    <w:uiPriority w:val="99"/>
    <w:semiHidden/>
    <w:unhideWhenUsed/>
    <w:rsid w:val="00687F6C"/>
    <w:rPr>
      <w:color w:val="800080"/>
      <w:u w:val="single"/>
    </w:rPr>
  </w:style>
  <w:style w:type="paragraph" w:styleId="z-">
    <w:name w:val="HTML Top of Form"/>
    <w:basedOn w:val="a"/>
    <w:next w:val="a"/>
    <w:link w:val="z-0"/>
    <w:hidden/>
    <w:uiPriority w:val="99"/>
    <w:semiHidden/>
    <w:unhideWhenUsed/>
    <w:rsid w:val="00687F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7F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7F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7F6C"/>
    <w:rPr>
      <w:rFonts w:ascii="Arial" w:eastAsia="Times New Roman" w:hAnsi="Arial" w:cs="Arial"/>
      <w:vanish/>
      <w:sz w:val="16"/>
      <w:szCs w:val="16"/>
      <w:lang w:eastAsia="ru-RU"/>
    </w:rPr>
  </w:style>
  <w:style w:type="character" w:customStyle="1" w:styleId="headernametx">
    <w:name w:val="header_name_tx"/>
    <w:basedOn w:val="a0"/>
    <w:rsid w:val="00687F6C"/>
  </w:style>
  <w:style w:type="character" w:customStyle="1" w:styleId="apple-converted-space">
    <w:name w:val="apple-converted-space"/>
    <w:basedOn w:val="a0"/>
    <w:rsid w:val="00687F6C"/>
  </w:style>
  <w:style w:type="character" w:customStyle="1" w:styleId="info-title">
    <w:name w:val="info-title"/>
    <w:basedOn w:val="a0"/>
    <w:rsid w:val="00687F6C"/>
  </w:style>
  <w:style w:type="paragraph" w:customStyle="1" w:styleId="headertext">
    <w:name w:val="headertext"/>
    <w:basedOn w:val="a"/>
    <w:rsid w:val="0068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8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87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7F6C"/>
    <w:rPr>
      <w:b/>
      <w:bCs/>
    </w:rPr>
  </w:style>
  <w:style w:type="paragraph" w:customStyle="1" w:styleId="copyright">
    <w:name w:val="copyright"/>
    <w:basedOn w:val="a"/>
    <w:rsid w:val="0068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87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87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7F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7F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F6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7F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87F6C"/>
    <w:rPr>
      <w:color w:val="0000FF"/>
      <w:u w:val="single"/>
    </w:rPr>
  </w:style>
  <w:style w:type="character" w:styleId="a4">
    <w:name w:val="FollowedHyperlink"/>
    <w:basedOn w:val="a0"/>
    <w:uiPriority w:val="99"/>
    <w:semiHidden/>
    <w:unhideWhenUsed/>
    <w:rsid w:val="00687F6C"/>
    <w:rPr>
      <w:color w:val="800080"/>
      <w:u w:val="single"/>
    </w:rPr>
  </w:style>
  <w:style w:type="paragraph" w:styleId="z-">
    <w:name w:val="HTML Top of Form"/>
    <w:basedOn w:val="a"/>
    <w:next w:val="a"/>
    <w:link w:val="z-0"/>
    <w:hidden/>
    <w:uiPriority w:val="99"/>
    <w:semiHidden/>
    <w:unhideWhenUsed/>
    <w:rsid w:val="00687F6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87F6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87F6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87F6C"/>
    <w:rPr>
      <w:rFonts w:ascii="Arial" w:eastAsia="Times New Roman" w:hAnsi="Arial" w:cs="Arial"/>
      <w:vanish/>
      <w:sz w:val="16"/>
      <w:szCs w:val="16"/>
      <w:lang w:eastAsia="ru-RU"/>
    </w:rPr>
  </w:style>
  <w:style w:type="character" w:customStyle="1" w:styleId="headernametx">
    <w:name w:val="header_name_tx"/>
    <w:basedOn w:val="a0"/>
    <w:rsid w:val="00687F6C"/>
  </w:style>
  <w:style w:type="character" w:customStyle="1" w:styleId="apple-converted-space">
    <w:name w:val="apple-converted-space"/>
    <w:basedOn w:val="a0"/>
    <w:rsid w:val="00687F6C"/>
  </w:style>
  <w:style w:type="character" w:customStyle="1" w:styleId="info-title">
    <w:name w:val="info-title"/>
    <w:basedOn w:val="a0"/>
    <w:rsid w:val="00687F6C"/>
  </w:style>
  <w:style w:type="paragraph" w:customStyle="1" w:styleId="headertext">
    <w:name w:val="headertext"/>
    <w:basedOn w:val="a"/>
    <w:rsid w:val="0068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8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87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7F6C"/>
    <w:rPr>
      <w:b/>
      <w:bCs/>
    </w:rPr>
  </w:style>
  <w:style w:type="paragraph" w:customStyle="1" w:styleId="copyright">
    <w:name w:val="copyright"/>
    <w:basedOn w:val="a"/>
    <w:rsid w:val="00687F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87F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87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07916">
      <w:bodyDiv w:val="1"/>
      <w:marLeft w:val="0"/>
      <w:marRight w:val="0"/>
      <w:marTop w:val="0"/>
      <w:marBottom w:val="0"/>
      <w:divBdr>
        <w:top w:val="none" w:sz="0" w:space="0" w:color="auto"/>
        <w:left w:val="none" w:sz="0" w:space="0" w:color="auto"/>
        <w:bottom w:val="none" w:sz="0" w:space="0" w:color="auto"/>
        <w:right w:val="none" w:sz="0" w:space="0" w:color="auto"/>
      </w:divBdr>
      <w:divsChild>
        <w:div w:id="1214000094">
          <w:marLeft w:val="300"/>
          <w:marRight w:val="300"/>
          <w:marTop w:val="0"/>
          <w:marBottom w:val="0"/>
          <w:divBdr>
            <w:top w:val="none" w:sz="0" w:space="0" w:color="auto"/>
            <w:left w:val="none" w:sz="0" w:space="0" w:color="auto"/>
            <w:bottom w:val="none" w:sz="0" w:space="0" w:color="auto"/>
            <w:right w:val="none" w:sz="0" w:space="0" w:color="auto"/>
          </w:divBdr>
          <w:divsChild>
            <w:div w:id="1183127134">
              <w:marLeft w:val="0"/>
              <w:marRight w:val="0"/>
              <w:marTop w:val="150"/>
              <w:marBottom w:val="210"/>
              <w:divBdr>
                <w:top w:val="none" w:sz="0" w:space="0" w:color="auto"/>
                <w:left w:val="none" w:sz="0" w:space="0" w:color="auto"/>
                <w:bottom w:val="none" w:sz="0" w:space="0" w:color="auto"/>
                <w:right w:val="none" w:sz="0" w:space="0" w:color="auto"/>
              </w:divBdr>
              <w:divsChild>
                <w:div w:id="238515386">
                  <w:marLeft w:val="15"/>
                  <w:marRight w:val="15"/>
                  <w:marTop w:val="15"/>
                  <w:marBottom w:val="15"/>
                  <w:divBdr>
                    <w:top w:val="none" w:sz="0" w:space="0" w:color="auto"/>
                    <w:left w:val="none" w:sz="0" w:space="0" w:color="auto"/>
                    <w:bottom w:val="none" w:sz="0" w:space="0" w:color="auto"/>
                    <w:right w:val="none" w:sz="0" w:space="0" w:color="auto"/>
                  </w:divBdr>
                  <w:divsChild>
                    <w:div w:id="1017391152">
                      <w:marLeft w:val="0"/>
                      <w:marRight w:val="0"/>
                      <w:marTop w:val="0"/>
                      <w:marBottom w:val="0"/>
                      <w:divBdr>
                        <w:top w:val="none" w:sz="0" w:space="0" w:color="auto"/>
                        <w:left w:val="none" w:sz="0" w:space="0" w:color="auto"/>
                        <w:bottom w:val="none" w:sz="0" w:space="0" w:color="auto"/>
                        <w:right w:val="none" w:sz="0" w:space="0" w:color="auto"/>
                      </w:divBdr>
                    </w:div>
                    <w:div w:id="241910423">
                      <w:marLeft w:val="0"/>
                      <w:marRight w:val="0"/>
                      <w:marTop w:val="0"/>
                      <w:marBottom w:val="0"/>
                      <w:divBdr>
                        <w:top w:val="none" w:sz="0" w:space="0" w:color="auto"/>
                        <w:left w:val="none" w:sz="0" w:space="0" w:color="auto"/>
                        <w:bottom w:val="none" w:sz="0" w:space="0" w:color="auto"/>
                        <w:right w:val="none" w:sz="0" w:space="0" w:color="auto"/>
                      </w:divBdr>
                    </w:div>
                  </w:divsChild>
                </w:div>
                <w:div w:id="2021472252">
                  <w:marLeft w:val="0"/>
                  <w:marRight w:val="0"/>
                  <w:marTop w:val="0"/>
                  <w:marBottom w:val="0"/>
                  <w:divBdr>
                    <w:top w:val="none" w:sz="0" w:space="0" w:color="auto"/>
                    <w:left w:val="none" w:sz="0" w:space="0" w:color="auto"/>
                    <w:bottom w:val="none" w:sz="0" w:space="0" w:color="auto"/>
                    <w:right w:val="none" w:sz="0" w:space="0" w:color="auto"/>
                  </w:divBdr>
                  <w:divsChild>
                    <w:div w:id="974259373">
                      <w:marLeft w:val="0"/>
                      <w:marRight w:val="0"/>
                      <w:marTop w:val="0"/>
                      <w:marBottom w:val="0"/>
                      <w:divBdr>
                        <w:top w:val="none" w:sz="0" w:space="0" w:color="auto"/>
                        <w:left w:val="none" w:sz="0" w:space="0" w:color="auto"/>
                        <w:bottom w:val="none" w:sz="0" w:space="0" w:color="auto"/>
                        <w:right w:val="none" w:sz="0" w:space="0" w:color="auto"/>
                      </w:divBdr>
                      <w:divsChild>
                        <w:div w:id="1782987414">
                          <w:marLeft w:val="0"/>
                          <w:marRight w:val="0"/>
                          <w:marTop w:val="0"/>
                          <w:marBottom w:val="0"/>
                          <w:divBdr>
                            <w:top w:val="none" w:sz="0" w:space="0" w:color="auto"/>
                            <w:left w:val="none" w:sz="0" w:space="0" w:color="auto"/>
                            <w:bottom w:val="none" w:sz="0" w:space="0" w:color="auto"/>
                            <w:right w:val="none" w:sz="0" w:space="0" w:color="auto"/>
                          </w:divBdr>
                          <w:divsChild>
                            <w:div w:id="852650875">
                              <w:marLeft w:val="7905"/>
                              <w:marRight w:val="0"/>
                              <w:marTop w:val="0"/>
                              <w:marBottom w:val="0"/>
                              <w:divBdr>
                                <w:top w:val="none" w:sz="0" w:space="0" w:color="auto"/>
                                <w:left w:val="none" w:sz="0" w:space="0" w:color="auto"/>
                                <w:bottom w:val="none" w:sz="0" w:space="0" w:color="auto"/>
                                <w:right w:val="none" w:sz="0" w:space="0" w:color="auto"/>
                              </w:divBdr>
                            </w:div>
                          </w:divsChild>
                        </w:div>
                        <w:div w:id="342442560">
                          <w:marLeft w:val="-19635"/>
                          <w:marRight w:val="450"/>
                          <w:marTop w:val="525"/>
                          <w:marBottom w:val="0"/>
                          <w:divBdr>
                            <w:top w:val="none" w:sz="0" w:space="0" w:color="auto"/>
                            <w:left w:val="none" w:sz="0" w:space="0" w:color="auto"/>
                            <w:bottom w:val="none" w:sz="0" w:space="0" w:color="auto"/>
                            <w:right w:val="none" w:sz="0" w:space="0" w:color="auto"/>
                          </w:divBdr>
                        </w:div>
                        <w:div w:id="6826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229">
                  <w:marLeft w:val="15"/>
                  <w:marRight w:val="15"/>
                  <w:marTop w:val="0"/>
                  <w:marBottom w:val="0"/>
                  <w:divBdr>
                    <w:top w:val="none" w:sz="0" w:space="0" w:color="auto"/>
                    <w:left w:val="none" w:sz="0" w:space="0" w:color="auto"/>
                    <w:bottom w:val="none" w:sz="0" w:space="0" w:color="auto"/>
                    <w:right w:val="none" w:sz="0" w:space="0" w:color="auto"/>
                  </w:divBdr>
                </w:div>
              </w:divsChild>
            </w:div>
            <w:div w:id="34234509">
              <w:marLeft w:val="0"/>
              <w:marRight w:val="0"/>
              <w:marTop w:val="0"/>
              <w:marBottom w:val="690"/>
              <w:divBdr>
                <w:top w:val="none" w:sz="0" w:space="0" w:color="auto"/>
                <w:left w:val="none" w:sz="0" w:space="0" w:color="auto"/>
                <w:bottom w:val="none" w:sz="0" w:space="0" w:color="auto"/>
                <w:right w:val="none" w:sz="0" w:space="0" w:color="auto"/>
              </w:divBdr>
              <w:divsChild>
                <w:div w:id="683945493">
                  <w:marLeft w:val="0"/>
                  <w:marRight w:val="0"/>
                  <w:marTop w:val="0"/>
                  <w:marBottom w:val="450"/>
                  <w:divBdr>
                    <w:top w:val="none" w:sz="0" w:space="0" w:color="auto"/>
                    <w:left w:val="none" w:sz="0" w:space="0" w:color="auto"/>
                    <w:bottom w:val="none" w:sz="0" w:space="0" w:color="auto"/>
                    <w:right w:val="none" w:sz="0" w:space="0" w:color="auto"/>
                  </w:divBdr>
                  <w:divsChild>
                    <w:div w:id="1414470641">
                      <w:marLeft w:val="0"/>
                      <w:marRight w:val="0"/>
                      <w:marTop w:val="0"/>
                      <w:marBottom w:val="0"/>
                      <w:divBdr>
                        <w:top w:val="none" w:sz="0" w:space="0" w:color="auto"/>
                        <w:left w:val="none" w:sz="0" w:space="0" w:color="auto"/>
                        <w:bottom w:val="none" w:sz="0" w:space="0" w:color="auto"/>
                        <w:right w:val="none" w:sz="0" w:space="0" w:color="auto"/>
                      </w:divBdr>
                    </w:div>
                    <w:div w:id="1741051718">
                      <w:marLeft w:val="0"/>
                      <w:marRight w:val="0"/>
                      <w:marTop w:val="960"/>
                      <w:marBottom w:val="450"/>
                      <w:divBdr>
                        <w:top w:val="single" w:sz="6" w:space="8" w:color="CDCDCD"/>
                        <w:left w:val="single" w:sz="6" w:space="0" w:color="CDCDCD"/>
                        <w:bottom w:val="single" w:sz="6" w:space="30" w:color="CDCDCD"/>
                        <w:right w:val="single" w:sz="6" w:space="0" w:color="CDCDCD"/>
                      </w:divBdr>
                      <w:divsChild>
                        <w:div w:id="2139109252">
                          <w:marLeft w:val="0"/>
                          <w:marRight w:val="0"/>
                          <w:marTop w:val="0"/>
                          <w:marBottom w:val="1050"/>
                          <w:divBdr>
                            <w:top w:val="none" w:sz="0" w:space="0" w:color="auto"/>
                            <w:left w:val="none" w:sz="0" w:space="0" w:color="auto"/>
                            <w:bottom w:val="none" w:sz="0" w:space="0" w:color="auto"/>
                            <w:right w:val="none" w:sz="0" w:space="0" w:color="auto"/>
                          </w:divBdr>
                          <w:divsChild>
                            <w:div w:id="347171868">
                              <w:marLeft w:val="0"/>
                              <w:marRight w:val="0"/>
                              <w:marTop w:val="0"/>
                              <w:marBottom w:val="0"/>
                              <w:divBdr>
                                <w:top w:val="none" w:sz="0" w:space="0" w:color="auto"/>
                                <w:left w:val="none" w:sz="0" w:space="0" w:color="auto"/>
                                <w:bottom w:val="none" w:sz="0" w:space="0" w:color="auto"/>
                                <w:right w:val="none" w:sz="0" w:space="0" w:color="auto"/>
                              </w:divBdr>
                            </w:div>
                            <w:div w:id="1814715779">
                              <w:marLeft w:val="0"/>
                              <w:marRight w:val="0"/>
                              <w:marTop w:val="0"/>
                              <w:marBottom w:val="0"/>
                              <w:divBdr>
                                <w:top w:val="none" w:sz="0" w:space="0" w:color="auto"/>
                                <w:left w:val="none" w:sz="0" w:space="0" w:color="auto"/>
                                <w:bottom w:val="none" w:sz="0" w:space="0" w:color="auto"/>
                                <w:right w:val="none" w:sz="0" w:space="0" w:color="auto"/>
                              </w:divBdr>
                              <w:divsChild>
                                <w:div w:id="2043706513">
                                  <w:marLeft w:val="0"/>
                                  <w:marRight w:val="0"/>
                                  <w:marTop w:val="0"/>
                                  <w:marBottom w:val="0"/>
                                  <w:divBdr>
                                    <w:top w:val="none" w:sz="0" w:space="0" w:color="auto"/>
                                    <w:left w:val="none" w:sz="0" w:space="0" w:color="auto"/>
                                    <w:bottom w:val="none" w:sz="0" w:space="0" w:color="auto"/>
                                    <w:right w:val="none" w:sz="0" w:space="0" w:color="auto"/>
                                  </w:divBdr>
                                  <w:divsChild>
                                    <w:div w:id="1517692991">
                                      <w:marLeft w:val="0"/>
                                      <w:marRight w:val="0"/>
                                      <w:marTop w:val="0"/>
                                      <w:marBottom w:val="0"/>
                                      <w:divBdr>
                                        <w:top w:val="none" w:sz="0" w:space="0" w:color="auto"/>
                                        <w:left w:val="none" w:sz="0" w:space="0" w:color="auto"/>
                                        <w:bottom w:val="none" w:sz="0" w:space="0" w:color="auto"/>
                                        <w:right w:val="none" w:sz="0" w:space="0" w:color="auto"/>
                                      </w:divBdr>
                                      <w:divsChild>
                                        <w:div w:id="771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282288">
              <w:marLeft w:val="0"/>
              <w:marRight w:val="0"/>
              <w:marTop w:val="0"/>
              <w:marBottom w:val="225"/>
              <w:divBdr>
                <w:top w:val="single" w:sz="6" w:space="0" w:color="E0E0E0"/>
                <w:left w:val="single" w:sz="6" w:space="0" w:color="E0E0E0"/>
                <w:bottom w:val="single" w:sz="6" w:space="0" w:color="E0E0E0"/>
                <w:right w:val="single" w:sz="6" w:space="0" w:color="E0E0E0"/>
              </w:divBdr>
              <w:divsChild>
                <w:div w:id="1084061547">
                  <w:marLeft w:val="0"/>
                  <w:marRight w:val="0"/>
                  <w:marTop w:val="0"/>
                  <w:marBottom w:val="0"/>
                  <w:divBdr>
                    <w:top w:val="none" w:sz="0" w:space="0" w:color="auto"/>
                    <w:left w:val="none" w:sz="0" w:space="0" w:color="auto"/>
                    <w:bottom w:val="none" w:sz="0" w:space="0" w:color="auto"/>
                    <w:right w:val="none" w:sz="0" w:space="0" w:color="auto"/>
                  </w:divBdr>
                </w:div>
                <w:div w:id="869293409">
                  <w:marLeft w:val="0"/>
                  <w:marRight w:val="0"/>
                  <w:marTop w:val="0"/>
                  <w:marBottom w:val="0"/>
                  <w:divBdr>
                    <w:top w:val="none" w:sz="0" w:space="0" w:color="auto"/>
                    <w:left w:val="none" w:sz="0" w:space="0" w:color="auto"/>
                    <w:bottom w:val="none" w:sz="0" w:space="0" w:color="auto"/>
                    <w:right w:val="none" w:sz="0" w:space="0" w:color="auto"/>
                  </w:divBdr>
                </w:div>
              </w:divsChild>
            </w:div>
            <w:div w:id="75326029">
              <w:marLeft w:val="0"/>
              <w:marRight w:val="0"/>
              <w:marTop w:val="0"/>
              <w:marBottom w:val="0"/>
              <w:divBdr>
                <w:top w:val="none" w:sz="0" w:space="0" w:color="auto"/>
                <w:left w:val="none" w:sz="0" w:space="0" w:color="auto"/>
                <w:bottom w:val="none" w:sz="0" w:space="0" w:color="auto"/>
                <w:right w:val="none" w:sz="0" w:space="0" w:color="auto"/>
              </w:divBdr>
              <w:divsChild>
                <w:div w:id="1758549439">
                  <w:marLeft w:val="0"/>
                  <w:marRight w:val="0"/>
                  <w:marTop w:val="0"/>
                  <w:marBottom w:val="0"/>
                  <w:divBdr>
                    <w:top w:val="none" w:sz="0" w:space="0" w:color="auto"/>
                    <w:left w:val="none" w:sz="0" w:space="0" w:color="auto"/>
                    <w:bottom w:val="none" w:sz="0" w:space="0" w:color="auto"/>
                    <w:right w:val="none" w:sz="0" w:space="0" w:color="auto"/>
                  </w:divBdr>
                </w:div>
                <w:div w:id="598223355">
                  <w:marLeft w:val="0"/>
                  <w:marRight w:val="0"/>
                  <w:marTop w:val="0"/>
                  <w:marBottom w:val="0"/>
                  <w:divBdr>
                    <w:top w:val="none" w:sz="0" w:space="0" w:color="auto"/>
                    <w:left w:val="none" w:sz="0" w:space="0" w:color="auto"/>
                    <w:bottom w:val="none" w:sz="0" w:space="0" w:color="auto"/>
                    <w:right w:val="none" w:sz="0" w:space="0" w:color="auto"/>
                  </w:divBdr>
                </w:div>
                <w:div w:id="9088039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4228</Words>
  <Characters>24100</Characters>
  <Application>Microsoft Office Word</Application>
  <DocSecurity>0</DocSecurity>
  <Lines>200</Lines>
  <Paragraphs>56</Paragraphs>
  <ScaleCrop>false</ScaleCrop>
  <Company/>
  <LinksUpToDate>false</LinksUpToDate>
  <CharactersWithSpaces>28272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2016-11-10T12:24:00Z</dcterms:created>
  <dcterms:modified xsi:type="dcterms:W3CDTF">2016-11-10T12:25:00Z</dcterms:modified>
</cp:coreProperties>
</file>