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E9" w:rsidRPr="00C173E9" w:rsidRDefault="00C173E9" w:rsidP="00C173E9">
      <w:r w:rsidRPr="00C173E9">
        <w:t>ЗАБАЙКАЛЬСКИЙ КРАЙ</w:t>
      </w:r>
    </w:p>
    <w:p w:rsidR="00C173E9" w:rsidRPr="00C173E9" w:rsidRDefault="00C173E9" w:rsidP="00C173E9">
      <w:r w:rsidRPr="00C173E9">
        <w:t>ЗАКОН</w:t>
      </w:r>
    </w:p>
    <w:p w:rsidR="00C173E9" w:rsidRPr="00C173E9" w:rsidRDefault="00C173E9" w:rsidP="00C173E9">
      <w:r w:rsidRPr="00C173E9">
        <w:t>О МЕРАХ СОЦИАЛЬНОЙ ПОДДЕРЖКИ ОТДЕЛЬНЫХ</w:t>
      </w:r>
    </w:p>
    <w:p w:rsidR="00C173E9" w:rsidRPr="00C173E9" w:rsidRDefault="00C173E9" w:rsidP="00C173E9">
      <w:r w:rsidRPr="00C173E9">
        <w:t>КАТЕГОРИЙ ГРАЖДАН В ЗАБАЙКАЛЬСКОМ КРАЕ</w:t>
      </w:r>
    </w:p>
    <w:p w:rsidR="00C173E9" w:rsidRPr="00C173E9" w:rsidRDefault="00C173E9" w:rsidP="00C173E9">
      <w:r w:rsidRPr="00C173E9">
        <w:t>Принят</w:t>
      </w:r>
    </w:p>
    <w:p w:rsidR="00C173E9" w:rsidRPr="00C173E9" w:rsidRDefault="00C173E9" w:rsidP="00C173E9">
      <w:r w:rsidRPr="00C173E9">
        <w:t>Законодательным Собранием</w:t>
      </w:r>
    </w:p>
    <w:p w:rsidR="00C173E9" w:rsidRPr="00C173E9" w:rsidRDefault="00C173E9" w:rsidP="00C173E9">
      <w:r w:rsidRPr="00C173E9">
        <w:t>Забайкальского края</w:t>
      </w:r>
    </w:p>
    <w:p w:rsidR="00C173E9" w:rsidRPr="00C173E9" w:rsidRDefault="00C173E9" w:rsidP="00C173E9">
      <w:r w:rsidRPr="00C173E9">
        <w:t>11 февраля 2009 года</w:t>
      </w:r>
    </w:p>
    <w:p w:rsidR="00C173E9" w:rsidRPr="00C173E9" w:rsidRDefault="00C173E9" w:rsidP="00C173E9">
      <w:r w:rsidRPr="00C173E9">
        <w:t>(в ред. Законов Забайкальского края от 18.12.2009 N 319-ЗЗК, от 29.03.2010 N 347-ЗЗК, от 14.07.2010 N 393-ЗЗК, от 04.10.2010 N 407-ЗЗК, от 20.12.2010 N 444-ЗЗК, от 07.04.2011 N 480-ЗЗК, от 12.07.2011 N 535-ЗЗК, от 04.06.2012 N 665-ЗЗК, от 06.07.2012 N 683-ЗЗК, от 28.10.2013 N 866-ЗЗК, от 01.04.2014 N 948-ЗЗК, от 09.04.2014 N 963-ЗЗК, от 28.07.2014 N 1030-ЗЗК, от 18.12.2014 N 1103-ЗЗК, от 24.12.2014 N 1125-ЗЗК, от 24.12.2014 N 1126-ЗЗК, с изм., внесенными Законами Забайкальского края от 16.12.2008 N 83-ЗЗК, от 21.12.2010 N 448-ЗЗК, от 20.12.2011 N 603-ЗЗК, от 25.12.2012 N 760-ЗЗК, Решением Забайкальского краевого суда от 27.05.2013 N 3-17/2013, Законами Забайкальского края от 25.12.2013 N 921-ЗЗК, от 23.12.2014 N 1110-ЗЗК)</w:t>
      </w:r>
    </w:p>
    <w:p w:rsidR="00C173E9" w:rsidRPr="00C173E9" w:rsidRDefault="00C173E9" w:rsidP="00C173E9">
      <w:r w:rsidRPr="00C173E9">
        <w:t>Статья 1. Категории граждан, которым предоставляются меры социальной поддержки</w:t>
      </w:r>
    </w:p>
    <w:p w:rsidR="00C173E9" w:rsidRPr="00C173E9" w:rsidRDefault="00C173E9" w:rsidP="00C173E9">
      <w:r w:rsidRPr="00C173E9">
        <w:t>Настоящий Закон Забайкальского края устанавливает меры социальной поддержки следующим категориям граждан, проживающих на территории Забайкальского края:</w:t>
      </w:r>
    </w:p>
    <w:p w:rsidR="00C173E9" w:rsidRPr="00C173E9" w:rsidRDefault="00C173E9" w:rsidP="00C173E9">
      <w:r w:rsidRPr="00C173E9">
        <w:t>1) ветеранам труда, к которым относятся:</w:t>
      </w:r>
    </w:p>
    <w:p w:rsidR="00C173E9" w:rsidRPr="00C173E9" w:rsidRDefault="00C173E9" w:rsidP="00C173E9">
      <w:r w:rsidRPr="00C173E9">
        <w:t>а) ветераны труда, а также граждане, приравненные к ним по состоянию на 31 декабря 2004 года;</w:t>
      </w:r>
    </w:p>
    <w:p w:rsidR="00C173E9" w:rsidRPr="00C173E9" w:rsidRDefault="00C173E9" w:rsidP="00C173E9">
      <w:r w:rsidRPr="00C173E9">
        <w:t>б) ветераны труда Читинской области;</w:t>
      </w:r>
    </w:p>
    <w:p w:rsidR="00C173E9" w:rsidRPr="00C173E9" w:rsidRDefault="00C173E9" w:rsidP="00C173E9">
      <w:r w:rsidRPr="00C173E9">
        <w:t>в) ветераны труда, звание которым присвоено в соответствии с Законом Агинского Бурятского автономного округа "О присвоении звания "Ветеран труда";</w:t>
      </w:r>
    </w:p>
    <w:p w:rsidR="00C173E9" w:rsidRPr="00C173E9" w:rsidRDefault="00C173E9" w:rsidP="00C173E9">
      <w:r w:rsidRPr="00C173E9">
        <w:t>г) ветераны труда Забайкальского края;</w:t>
      </w:r>
    </w:p>
    <w:p w:rsidR="00C173E9" w:rsidRPr="00C173E9" w:rsidRDefault="00C173E9" w:rsidP="00C173E9">
      <w:r w:rsidRPr="00C173E9">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w:t>
      </w:r>
    </w:p>
    <w:p w:rsidR="00C173E9" w:rsidRPr="00C173E9" w:rsidRDefault="00C173E9" w:rsidP="00C173E9">
      <w:r w:rsidRPr="00C173E9">
        <w:t>3) реабилитированным лицам и лицам, признанным пострадавшими от политических репрессий в соответствии с Законом Российской Федерации от 18 ноября 1991 года N 1761-1 "О реабилитации жертв политических репрессий" и Законом РСФСР от 26 апреля 1991 года N 1107-1 "О реабилитации репрессированных народов";</w:t>
      </w:r>
    </w:p>
    <w:p w:rsidR="00C173E9" w:rsidRPr="00C173E9" w:rsidRDefault="00C173E9" w:rsidP="00C173E9">
      <w:r w:rsidRPr="00C173E9">
        <w:t>4)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к которым относятся:</w:t>
      </w:r>
    </w:p>
    <w:p w:rsidR="00C173E9" w:rsidRPr="00C173E9" w:rsidRDefault="00C173E9" w:rsidP="00C173E9">
      <w:r w:rsidRPr="00C173E9">
        <w:t>а) специалисты организаций социального обслуживания Забайкальского края, в том числе пенсионеры этих организаций, имеющие общий стаж работы в сельской местности, рабочих поселках (поселках городского типа) не менее 10 лет;</w:t>
      </w:r>
    </w:p>
    <w:p w:rsidR="00C173E9" w:rsidRPr="00C173E9" w:rsidRDefault="00C173E9" w:rsidP="00C173E9">
      <w:r w:rsidRPr="00C173E9">
        <w:t>(в ред. Законов Забайкальского края от 04.10.2010 N 407-ЗЗК, от 01.04.2014 N 948-ЗЗК, от 24.12.2014 N 1126-ЗЗК)</w:t>
      </w:r>
    </w:p>
    <w:p w:rsidR="00C173E9" w:rsidRPr="00C173E9" w:rsidRDefault="00C173E9" w:rsidP="00C173E9">
      <w:r w:rsidRPr="00C173E9">
        <w:t>б) специалисты государственной ветеринарной службы, в том числе пенсионеры этой службы, которые проработали в сельской местности не менее 10 лет и проживают там;</w:t>
      </w:r>
    </w:p>
    <w:p w:rsidR="00C173E9" w:rsidRPr="00C173E9" w:rsidRDefault="00C173E9" w:rsidP="00C173E9">
      <w:r w:rsidRPr="00C173E9">
        <w:t>в) специалисты государственной системы здравоохранения:</w:t>
      </w:r>
    </w:p>
    <w:p w:rsidR="00C173E9" w:rsidRPr="00C173E9" w:rsidRDefault="00C173E9" w:rsidP="00C173E9">
      <w:r w:rsidRPr="00C173E9">
        <w:t>медицинские, фармацевтические и педагогические работники организаций здравоохранения, в том числе медицинские работники в возрасте до 35 лет, прибывшие в 2011 - 2012 годах после окончания образовательной организации высшего образования на работу в сельский населенный пункт или переехавшие на работу в сельский населенный пункт из другого населенного пункта и заключившие с исполнительным органом государственной власти Забайкальского края, уполномоченным Правительством Забайкальского края, договор на предоставление единовременной компенсационной выплаты, предусмотренной федеральным законом;</w:t>
      </w:r>
    </w:p>
    <w:p w:rsidR="00C173E9" w:rsidRPr="00C173E9" w:rsidRDefault="00C173E9" w:rsidP="00C173E9">
      <w:r w:rsidRPr="00C173E9">
        <w:t>(в ред. Законов Забайкальского края от 28.10.2013 N 866-ЗЗК, от 09.04.2014 N 963-ЗЗК)</w:t>
      </w:r>
    </w:p>
    <w:p w:rsidR="00C173E9" w:rsidRPr="00C173E9" w:rsidRDefault="00C173E9" w:rsidP="00C173E9">
      <w:r w:rsidRPr="00C173E9">
        <w:t>медицинские, фармацевтические и педагогические работники организаций здравоохранения, проработавшие в сельской местности не менее 10 лет, вышедшие на пенсию;</w:t>
      </w:r>
    </w:p>
    <w:p w:rsidR="00C173E9" w:rsidRPr="00C173E9" w:rsidRDefault="00C173E9" w:rsidP="00C173E9">
      <w:r w:rsidRPr="00C173E9">
        <w:t>(в ред. Закона Забайкальского края от 28.10.2013 N 866-ЗЗК)</w:t>
      </w:r>
    </w:p>
    <w:p w:rsidR="00C173E9" w:rsidRPr="00C173E9" w:rsidRDefault="00C173E9" w:rsidP="00C173E9">
      <w:r w:rsidRPr="00C173E9">
        <w:t>(пп. "в" в ред. Закона Забайкальского края от 04.06.2012 N 665-ЗЗК)</w:t>
      </w:r>
    </w:p>
    <w:p w:rsidR="00C173E9" w:rsidRPr="00C173E9" w:rsidRDefault="00C173E9" w:rsidP="00C173E9">
      <w:r w:rsidRPr="00C173E9">
        <w:t>в.1) члены семей лиц, указанных в подпункте "в" пункта 4 настоящей статьи, проживающие совместно с ними;</w:t>
      </w:r>
    </w:p>
    <w:p w:rsidR="00C173E9" w:rsidRPr="00C173E9" w:rsidRDefault="00C173E9" w:rsidP="00C173E9">
      <w:r w:rsidRPr="00C173E9">
        <w:t>(пп. "в.1" введен Законом Забайкальского края от 04.06.2012 N 665-ЗЗК)</w:t>
      </w:r>
    </w:p>
    <w:p w:rsidR="00C173E9" w:rsidRPr="00C173E9" w:rsidRDefault="00C173E9" w:rsidP="00C173E9">
      <w:r w:rsidRPr="00C173E9">
        <w:t>г) специалисты связи, бытового и других сфер обслуживания, физической культуры и спорта - на период первых двух лет работы при условии, что они направлены на работу по заявкам организаций и (или) органов местного самоуправления, за исключением тех, кто эту льготу имеет постоянно;</w:t>
      </w:r>
    </w:p>
    <w:p w:rsidR="00C173E9" w:rsidRPr="00C173E9" w:rsidRDefault="00C173E9" w:rsidP="00C173E9">
      <w:r w:rsidRPr="00C173E9">
        <w:t>д) специалисты и киномеханики учреждений культуры; пенсионеры, проработавшие в учреждениях культуры не менее 10 лет и ушедшие на пенсию непосредственно после окончания работы в учреждениях культуры, а также проживающие совместно с ними члены их семей;</w:t>
      </w:r>
    </w:p>
    <w:p w:rsidR="00C173E9" w:rsidRPr="00C173E9" w:rsidRDefault="00C173E9" w:rsidP="00C173E9">
      <w:r w:rsidRPr="00C173E9">
        <w:t>е) медицинские работники, библиотекари, заведующие библиотеками, являющиеся штатными работниками образовательных организаций в сельской местности, рабочих поселках (поселках городского типа), а также проживающие совместно с ними члены их семей;</w:t>
      </w:r>
    </w:p>
    <w:p w:rsidR="00C173E9" w:rsidRPr="00C173E9" w:rsidRDefault="00C173E9" w:rsidP="00C173E9">
      <w:r w:rsidRPr="00C173E9">
        <w:t>(в ред. Закона Забайкальского края от 09.04.2014 N 963-ЗЗК)</w:t>
      </w:r>
    </w:p>
    <w:p w:rsidR="00C173E9" w:rsidRPr="00C173E9" w:rsidRDefault="00C173E9" w:rsidP="00C173E9">
      <w:r w:rsidRPr="00C173E9">
        <w:t>ж) пенсионеры из числа медицинских работников, библиотекарей, заведующих библиотеками, являвшихся штатными работниками образовательных организаций, имеющие общий стаж работы в сельской местности, рабочих поселках (поселках городского типа) не менее 10 лет, при условии, что на момент выхода на пенсию им предоставлялись меры социальной поддержки по оплате жилого помещения и коммунальных услуг;</w:t>
      </w:r>
    </w:p>
    <w:p w:rsidR="00C173E9" w:rsidRPr="00C173E9" w:rsidRDefault="00C173E9" w:rsidP="00C173E9">
      <w:r w:rsidRPr="00C173E9">
        <w:t>(в ред. Законов Забайкальского края от 01.04.2014 N 948-ЗЗК, от 09.04.2014 N 963-ЗЗК)</w:t>
      </w:r>
    </w:p>
    <w:p w:rsidR="00C173E9" w:rsidRPr="00C173E9" w:rsidRDefault="00C173E9" w:rsidP="00C173E9">
      <w:r w:rsidRPr="00C173E9">
        <w:t>з) пенсионеры из числа медицинских работников, библиотекарей, заведующих библиотеками, являвшихся штатными работниками образовательных организаций, и члены их семей в случае преобразования сельского населенного пункта в поселок городского типа или город;</w:t>
      </w:r>
    </w:p>
    <w:p w:rsidR="00C173E9" w:rsidRPr="00C173E9" w:rsidRDefault="00C173E9" w:rsidP="00C173E9">
      <w:r w:rsidRPr="00C173E9">
        <w:t>(в ред. Законов Забайкальского края от 01.04.2014 N 948-ЗЗК, от 09.04.2014 N 963-ЗЗК)</w:t>
      </w:r>
    </w:p>
    <w:p w:rsidR="00C173E9" w:rsidRPr="00C173E9" w:rsidRDefault="00C173E9" w:rsidP="00C173E9">
      <w:r w:rsidRPr="00C173E9">
        <w:t>и) члены семьи умершего пенсионера из числа педагогических работников, медицинских работников, библиотекарей, заведующих библиотеками, являвшихся штатными работниками образовательных организаций, если на момент его смерти им предоставлялись меры социальной поддержки по оплате жилого помещения и коммунальных услуг и после его смерти они получают пенсию, являющуюся для них единственным источником дохода.</w:t>
      </w:r>
    </w:p>
    <w:p w:rsidR="00C173E9" w:rsidRPr="00C173E9" w:rsidRDefault="00C173E9" w:rsidP="00C173E9">
      <w:r w:rsidRPr="00C173E9">
        <w:t>(в ред. Закона Забайкальского края от 09.04.2014 N 963-ЗЗК)</w:t>
      </w:r>
    </w:p>
    <w:p w:rsidR="00C173E9" w:rsidRPr="00C173E9" w:rsidRDefault="00C173E9" w:rsidP="00C173E9">
      <w:r w:rsidRPr="00C173E9">
        <w:t>5) педагогическим работникам образовательных организаций Забайкальского края, муниципальных образовательных организаций, проживающим и работающим в сельских населенных пунктах, рабочих поселках (поселках городского типа) (далее - педагогические работники);</w:t>
      </w:r>
    </w:p>
    <w:p w:rsidR="00C173E9" w:rsidRPr="00C173E9" w:rsidRDefault="00C173E9" w:rsidP="00C173E9">
      <w:r w:rsidRPr="00C173E9">
        <w:t>(в ред. Законов Забайкальского края от 09.04.2014 N 963-ЗЗК, от 24.12.2014 N 1125-ЗЗК)</w:t>
      </w:r>
    </w:p>
    <w:p w:rsidR="00C173E9" w:rsidRPr="00C173E9" w:rsidRDefault="00C173E9" w:rsidP="00C173E9">
      <w:r w:rsidRPr="00C173E9">
        <w:t>6) неработающим пенсионерам-мужчинам, общий стаж работы которых составляет 45 лет и выше, и неработающим пенсионерам-женщинам, общий стаж работы которых составляет 40 лет и выше, размер пенсии которых не достигает установленной величины прожиточного минимума пенсионера в Забайкальском крае (далее - неработающие пенсионеры);</w:t>
      </w:r>
    </w:p>
    <w:p w:rsidR="00C173E9" w:rsidRPr="00C173E9" w:rsidRDefault="00C173E9" w:rsidP="00C173E9">
      <w:r w:rsidRPr="00C173E9">
        <w:t>(п. 6 введен Законом Забайкальского края от 01.04.2014 N 948-ЗЗК; в ред. Закона Забайкальского края от 24.12.2014 N 1125-ЗЗК)</w:t>
      </w:r>
    </w:p>
    <w:p w:rsidR="00C173E9" w:rsidRPr="00C173E9" w:rsidRDefault="00C173E9" w:rsidP="00C173E9">
      <w:r w:rsidRPr="00C173E9">
        <w:t>7) пенсионерам из числа педагогических работников образовательных организаций Забайкальского края, муниципальных образовательных организаций, проживающим в сельских населенных пунктах, рабочих поселках (поселках городского типа) Забайкальского края и имеющим общий стаж работы в сельских населенных пунктах, рабочих поселках (поселках городского типа) не менее 10 лет, при условии, что на момент выхода на пенсию им предоставлялись меры социальной поддержки по оплате жилого помещения и коммунальных услуг (далее - пенсионеры из числа педагогических работников).</w:t>
      </w:r>
    </w:p>
    <w:p w:rsidR="00C173E9" w:rsidRPr="00C173E9" w:rsidRDefault="00C173E9" w:rsidP="00C173E9">
      <w:r w:rsidRPr="00C173E9">
        <w:t>(п. 7 введен Законом Забайкальского края от 01.04.2014 N 948-ЗЗК; в ред. Закона Забайкальского края от 24.12.2014 N 1125-ЗЗК)</w:t>
      </w:r>
    </w:p>
    <w:p w:rsidR="00C173E9" w:rsidRPr="00C173E9" w:rsidRDefault="00C173E9" w:rsidP="00C173E9">
      <w:r w:rsidRPr="00C173E9">
        <w:t>Статья 2. Меры социальной поддержки ветеранов труда</w:t>
      </w:r>
    </w:p>
    <w:p w:rsidR="00C173E9" w:rsidRPr="00C173E9" w:rsidRDefault="00C173E9" w:rsidP="00C173E9">
      <w:r w:rsidRPr="00C173E9">
        <w:t>1. Ветеранам труда после установления (назначения) им пенсии по старости в соответствии с пенсионным законодательством независимо от прекращения ими трудовой деятельности предоставляются следующие меры социальной поддержки:</w:t>
      </w:r>
    </w:p>
    <w:p w:rsidR="00C173E9" w:rsidRPr="00C173E9" w:rsidRDefault="00C173E9" w:rsidP="00C173E9">
      <w:r w:rsidRPr="00C173E9">
        <w:t>(в ред. Закона Забайкальского края от 24.12.2014 N 1125-ЗЗК)</w:t>
      </w:r>
    </w:p>
    <w:p w:rsidR="00C173E9" w:rsidRPr="00C173E9" w:rsidRDefault="00C173E9" w:rsidP="00C173E9">
      <w:r w:rsidRPr="00C173E9">
        <w:t>1) ежемесячная денежная выплата в размере 500 рублей, подлежащая индексации;</w:t>
      </w:r>
    </w:p>
    <w:p w:rsidR="00C173E9" w:rsidRPr="00C173E9" w:rsidRDefault="00C173E9" w:rsidP="00C173E9">
      <w:r w:rsidRPr="00C173E9">
        <w:t>2) ежемесячная денежная выплата на оплату жилого помещения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в размере 50 процентов. Указанная льгота распространяется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C173E9" w:rsidRPr="00C173E9" w:rsidRDefault="00C173E9" w:rsidP="00C173E9">
      <w:r w:rsidRPr="00C173E9">
        <w:t>Для целей настоящего Закона края под оплатой жилого помещения понимается в зависимости от вида жилищного фонда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плата за наем жилого помещения, устанавливаемая в соответствии со статьей 156.1 Жилищного кодекса Российской Федерации, или плата за пользование жилым помещением (плата за наем);</w:t>
      </w:r>
    </w:p>
    <w:p w:rsidR="00C173E9" w:rsidRPr="00C173E9" w:rsidRDefault="00C173E9" w:rsidP="00C173E9">
      <w:r w:rsidRPr="00C173E9">
        <w:t>(п. 2 в ред. Закона Забайкальского края от 24.12.2014 N 1125-ЗЗК)</w:t>
      </w:r>
    </w:p>
    <w:p w:rsidR="00C173E9" w:rsidRPr="00C173E9" w:rsidRDefault="00C173E9" w:rsidP="00C173E9">
      <w:r w:rsidRPr="00C173E9">
        <w:t>3) ежемесячная денежная выплата на оплату коммунальных услуг в пределах нормативов потребления коммунальных услуг, установленных высшим исполнительным органом государственной власти Забайкальского края в соответствии с федеральным законом, в размере 50 процентов;</w:t>
      </w:r>
    </w:p>
    <w:p w:rsidR="00C173E9" w:rsidRPr="00C173E9" w:rsidRDefault="00C173E9" w:rsidP="00C173E9">
      <w:r w:rsidRPr="00C173E9">
        <w:t>(в ред. Закона Забайкальского края от 20.12.2010 N 444-ЗЗК)</w:t>
      </w:r>
    </w:p>
    <w:p w:rsidR="00C173E9" w:rsidRPr="00C173E9" w:rsidRDefault="00C173E9" w:rsidP="00C173E9">
      <w:r w:rsidRPr="00C173E9">
        <w:t>4) ежемесячная денежная выплата ветеранам труда, проживающим в домах, не имеющих центрального отопления, на оплату топлива, приобретаемого в пределах норм, установленных для продажи населению, в размере 50 процентов и транспортных услуг для доставки этого топлива;</w:t>
      </w:r>
    </w:p>
    <w:p w:rsidR="00C173E9" w:rsidRPr="00C173E9" w:rsidRDefault="00C173E9" w:rsidP="00C173E9">
      <w:r w:rsidRPr="00C173E9">
        <w:t>5)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w:t>
      </w:r>
    </w:p>
    <w:p w:rsidR="00C173E9" w:rsidRPr="00C173E9" w:rsidRDefault="00C173E9" w:rsidP="00C173E9">
      <w:r w:rsidRPr="00C173E9">
        <w:t>(п. 5 в ред. Закона Забайкальского края от 24.12.2014 N 1125-ЗЗК)</w:t>
      </w:r>
    </w:p>
    <w:p w:rsidR="00C173E9" w:rsidRPr="00C173E9" w:rsidRDefault="00C173E9" w:rsidP="00C173E9">
      <w:r w:rsidRPr="00C173E9">
        <w:t>2. Меры социальной поддержки, предусмотренные пунктами 2 - 4 части 1 настоящей статьи, предоставляются независимо от вида жилищного фонда.</w:t>
      </w:r>
    </w:p>
    <w:p w:rsidR="00C173E9" w:rsidRPr="00C173E9" w:rsidRDefault="00C173E9" w:rsidP="00C173E9">
      <w:r w:rsidRPr="00C173E9">
        <w:t>3. Ветеранам труда, получающим пенсии по иным основаниям, чем предусмотрено частью 1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страховую пенсию по старости в соответствии с Федеральным законом от 28 декабря 2013 года N 400-ФЗ "О страховых пенсиях", независимо от прекращения ими трудовой деятельности.</w:t>
      </w:r>
    </w:p>
    <w:p w:rsidR="00C173E9" w:rsidRPr="00C173E9" w:rsidRDefault="00C173E9" w:rsidP="00C173E9">
      <w:r w:rsidRPr="00C173E9">
        <w:t>(в ред. Закона Забайкальского края от 24.12.2014 N 1125-ЗЗК)</w:t>
      </w:r>
    </w:p>
    <w:p w:rsidR="00C173E9" w:rsidRPr="00C173E9" w:rsidRDefault="00C173E9" w:rsidP="00C173E9">
      <w:r w:rsidRPr="00C173E9">
        <w:t>Статья 3. Меры социальной поддержки тружеников тыла</w:t>
      </w:r>
    </w:p>
    <w:p w:rsidR="00C173E9" w:rsidRPr="00C173E9" w:rsidRDefault="00C173E9" w:rsidP="00C173E9">
      <w:r w:rsidRPr="00C173E9">
        <w:t>Труженикам тыла предоставляются следующие меры социальной поддержки:</w:t>
      </w:r>
    </w:p>
    <w:p w:rsidR="00C173E9" w:rsidRPr="00C173E9" w:rsidRDefault="00C173E9" w:rsidP="00C173E9">
      <w:r w:rsidRPr="00C173E9">
        <w:t>1) ежемесячная денежная выплата в размере 600 рублей, подлежащая индексации;</w:t>
      </w:r>
    </w:p>
    <w:p w:rsidR="00C173E9" w:rsidRPr="00C173E9" w:rsidRDefault="00C173E9" w:rsidP="00C173E9">
      <w:r w:rsidRPr="00C173E9">
        <w:t>(в ред. Закона Забайкальского края от 12.07.2011 N 535-ЗЗК)</w:t>
      </w:r>
    </w:p>
    <w:p w:rsidR="00C173E9" w:rsidRPr="00C173E9" w:rsidRDefault="00C173E9" w:rsidP="00C173E9">
      <w:r w:rsidRPr="00C173E9">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w:t>
      </w:r>
    </w:p>
    <w:p w:rsidR="00C173E9" w:rsidRPr="00C173E9" w:rsidRDefault="00C173E9" w:rsidP="00C173E9">
      <w:r w:rsidRPr="00C173E9">
        <w:t>(п. 2 в ред. Закона Забайкальского края от 24.12.2014 N 1125-ЗЗК)</w:t>
      </w:r>
    </w:p>
    <w:p w:rsidR="00C173E9" w:rsidRPr="00C173E9" w:rsidRDefault="00C173E9" w:rsidP="00C173E9">
      <w:r w:rsidRPr="00C173E9">
        <w:t>3) преимущество при приеме в организации социального обслуживания Забайкальского края, предоставляющие социальные услуги в стационарной форме, в полустационарной форме, внеочередной прием на обслуживание организациями социального обслуживания Забайкальского края, предоставляющими социальные услуги в форме социального обслуживания на дому.</w:t>
      </w:r>
    </w:p>
    <w:p w:rsidR="00C173E9" w:rsidRPr="00C173E9" w:rsidRDefault="00C173E9" w:rsidP="00C173E9">
      <w:r w:rsidRPr="00C173E9">
        <w:t>(п. 3 в ред. Закона Забайкальского края от 24.12.2014 N 1126-ЗЗК)</w:t>
      </w:r>
    </w:p>
    <w:p w:rsidR="00C173E9" w:rsidRPr="00C173E9" w:rsidRDefault="00C173E9" w:rsidP="00C173E9">
      <w:r w:rsidRPr="00C173E9">
        <w:t>Статья 4. Меры социальной поддержки реабилитированных лиц и лиц, признанных пострадавшими от политических репрессий</w:t>
      </w:r>
    </w:p>
    <w:p w:rsidR="00C173E9" w:rsidRPr="00C173E9" w:rsidRDefault="00C173E9" w:rsidP="00C173E9">
      <w:r w:rsidRPr="00C173E9">
        <w:t>Реабилитированным лицам и лицам, признанным пострадавшими от политических репрессий, предоставляются следующие меры социальной поддержки:</w:t>
      </w:r>
    </w:p>
    <w:p w:rsidR="00C173E9" w:rsidRPr="00C173E9" w:rsidRDefault="00C173E9" w:rsidP="00C173E9">
      <w:r w:rsidRPr="00C173E9">
        <w:t>1) ежемесячная денежная выплата в размере: 550 рублей - реабилитированным лицам; 500 рублей - лицам, признанным пострадавшими от политических репрессий. Ежемесячная денежная выплата подлежит индексации;</w:t>
      </w:r>
    </w:p>
    <w:p w:rsidR="00C173E9" w:rsidRPr="00C173E9" w:rsidRDefault="00C173E9" w:rsidP="00C173E9">
      <w:r w:rsidRPr="00C173E9">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w:t>
      </w:r>
    </w:p>
    <w:p w:rsidR="00C173E9" w:rsidRPr="00C173E9" w:rsidRDefault="00C173E9" w:rsidP="00C173E9">
      <w:r w:rsidRPr="00C173E9">
        <w:t>(п. 2 в ред. Закона Забайкальского края от 24.12.2014 N 1125-ЗЗК)</w:t>
      </w:r>
    </w:p>
    <w:p w:rsidR="00C173E9" w:rsidRPr="00C173E9" w:rsidRDefault="00C173E9" w:rsidP="00C173E9">
      <w:r w:rsidRPr="00C173E9">
        <w:t>3) первоочередная установка телефона;</w:t>
      </w:r>
    </w:p>
    <w:p w:rsidR="00C173E9" w:rsidRPr="00C173E9" w:rsidRDefault="00C173E9" w:rsidP="00C173E9">
      <w:r w:rsidRPr="00C173E9">
        <w:t>4) внеочередной прием в организации социального обслуживания Забайкальского края, предоставляющие социальные услуги в стационарной форме, в полустационарной форме, на обслуживание организациями социального обслуживания Забайкальского края, предоставляющими социальные услуги в форме социального обслуживания на дому;</w:t>
      </w:r>
    </w:p>
    <w:p w:rsidR="00C173E9" w:rsidRPr="00C173E9" w:rsidRDefault="00C173E9" w:rsidP="00C173E9">
      <w:r w:rsidRPr="00C173E9">
        <w:t>(п. 4 в ред. Закона Забайкальского края от 24.12.2014 N 1126-ЗЗК)</w:t>
      </w:r>
    </w:p>
    <w:p w:rsidR="00C173E9" w:rsidRPr="00C173E9" w:rsidRDefault="00C173E9" w:rsidP="00C173E9">
      <w:r w:rsidRPr="00C173E9">
        <w:t>5) ежемесячная денежная выплата на оплату жилого помещения и коммунальных услуг независимо от вида жилищного фонда в размере 50 процентов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и нормативов потребления коммунальных услуг, устанавливаемых высшим исполнительным органом государственной власти Забайкальского края в соответствии с федеральным законом, а также 50-процентная компенсация стоимости топлива, приобретаемого в пределах норм, установленных для продажи населению, проживающему в домах без центрального отопления. Данная мера социальной поддержки распространяется также на проживающих совместно с реабилитированными лицами и с лицами, признанными пострадавшими от политических репрессий, членов их семей.</w:t>
      </w:r>
    </w:p>
    <w:p w:rsidR="00C173E9" w:rsidRPr="00C173E9" w:rsidRDefault="00C173E9" w:rsidP="00C173E9">
      <w:r w:rsidRPr="00C173E9">
        <w:t>(в ред. Законов Забайкальского края от 20.12.2010 N 444-ЗЗК, от 24.12.2014 N 1125-ЗЗК)</w:t>
      </w:r>
    </w:p>
    <w:p w:rsidR="00C173E9" w:rsidRPr="00C173E9" w:rsidRDefault="00C173E9" w:rsidP="00C173E9">
      <w:r w:rsidRPr="00C173E9">
        <w:t>Статья 4.1. Индексация ежемесячной денежной выплаты</w:t>
      </w:r>
    </w:p>
    <w:p w:rsidR="00C173E9" w:rsidRPr="00C173E9" w:rsidRDefault="00C173E9" w:rsidP="00C173E9">
      <w:r w:rsidRPr="00C173E9">
        <w:t>(введена Законом Забайкальского края от 14.07.2010 N 393-ЗЗК)</w:t>
      </w:r>
    </w:p>
    <w:p w:rsidR="00C173E9" w:rsidRPr="00C173E9" w:rsidRDefault="00C173E9" w:rsidP="00C173E9">
      <w:r w:rsidRPr="00C173E9">
        <w:t>Размер и сроки индексации ежемесячной денежной выплаты, предусмотренной пунктом 1 части 1 статьи 2, пунктом 1 статьи 3, пунктом 1 статьи 4 настоящего Закона края, устанавливаются законом Забайкальского края о бюджете Забайкальского края на соответствующий финансовый год и плановый период.</w:t>
      </w:r>
    </w:p>
    <w:p w:rsidR="00C173E9" w:rsidRPr="00C173E9" w:rsidRDefault="00C173E9" w:rsidP="00C173E9">
      <w:r w:rsidRPr="00C173E9">
        <w:t>Статья 5. Меры социальной поддержки отдельных категорий граждан</w:t>
      </w:r>
    </w:p>
    <w:p w:rsidR="00C173E9" w:rsidRPr="00C173E9" w:rsidRDefault="00C173E9" w:rsidP="00C173E9">
      <w:r w:rsidRPr="00C173E9">
        <w:t>(в ред. Закона Забайкальского края от 24.12.2014 N 1125-ЗЗК)</w:t>
      </w:r>
    </w:p>
    <w:p w:rsidR="00C173E9" w:rsidRPr="00C173E9" w:rsidRDefault="00C173E9" w:rsidP="00C173E9">
      <w:r w:rsidRPr="00C173E9">
        <w:t>1. Отдельным категориям граждан, работающим (работавшим) в организациях, финансируемых из бюджета Забайкальского края и бюджетов муниципальных образований, проживающим в сельской местности, поселках городского типа (рабочих поселках) Забайкальского края, предоставляются следующие меры социальной поддержки:</w:t>
      </w:r>
    </w:p>
    <w:p w:rsidR="00C173E9" w:rsidRPr="00C173E9" w:rsidRDefault="00C173E9" w:rsidP="00C173E9">
      <w:r w:rsidRPr="00C173E9">
        <w:t>1) специалистам организаций социального обслуживания Забайкальского края, в том числе пенсионерам этих организаций, имеющим общий стаж работы в сельской местности, рабочих поселках (поселках городского типа) не менее 10 лет, - по оплате жилого помещения и коммунальных услуг;</w:t>
      </w:r>
    </w:p>
    <w:p w:rsidR="00C173E9" w:rsidRPr="00C173E9" w:rsidRDefault="00C173E9" w:rsidP="00C173E9">
      <w:r w:rsidRPr="00C173E9">
        <w:t>2) специалистам государственной ветеринарной службы, в том числе пенсионерам этой службы, которые проработали в сельской местности не менее 10 лет и проживают там, - по оплате коммунальных услуг и за вывоз бытовых отходов;</w:t>
      </w:r>
    </w:p>
    <w:p w:rsidR="00C173E9" w:rsidRPr="00C173E9" w:rsidRDefault="00C173E9" w:rsidP="00C173E9">
      <w:r w:rsidRPr="00C173E9">
        <w:t>3) специалистам государственной системы здравоохранения, указанным в подпунктах "в" и "в.1" пункта 4 статьи 1 настоящего Закона края, - по оплате жилого помещения, электроснабжения и отопления (теплоснабжения, в том числе поставки твердого топлива при наличии печного отопления);</w:t>
      </w:r>
    </w:p>
    <w:p w:rsidR="00C173E9" w:rsidRPr="00C173E9" w:rsidRDefault="00C173E9" w:rsidP="00C173E9">
      <w:r w:rsidRPr="00C173E9">
        <w:t>4) специалистам связи, бытового и других сфер обслуживания, физической культуры и спорта на период первых двух лет работы - по обеспечению топливом при условии, что они направлены на работу по заявкам организаций и (или) органов местного самоуправления, за исключением тех, кто эту льготу имеет постоянно;</w:t>
      </w:r>
    </w:p>
    <w:p w:rsidR="00C173E9" w:rsidRPr="00C173E9" w:rsidRDefault="00C173E9" w:rsidP="00C173E9">
      <w:r w:rsidRPr="00C173E9">
        <w:t>5) специалистам и киномеханикам учреждений культуры; пенсионерам, проработавшим в учреждениях культуры не менее 10 лет и ушедшим на пенсию непосредственно после окончания работы в учреждениях культуры, а также проживающим совместно с ними членам их семей - по оплате жилого помещения, электроснабжения, отопления (теплоснабжения, в том числе поставки твердого топлива при наличии печного отопления);</w:t>
      </w:r>
    </w:p>
    <w:p w:rsidR="00C173E9" w:rsidRPr="00C173E9" w:rsidRDefault="00C173E9" w:rsidP="00C173E9">
      <w:r w:rsidRPr="00C173E9">
        <w:t>6) медицинским работникам, библиотекарям, заведующим библиотеками, являющимся штатными работниками образовательных организаций в сельской местности, рабочих поселках (поселках городского типа), а также проживающим совместно с ними членам их семей - по оплате жилого помещения, отопления (теплоснабжения, в том числе поставки твердого топлива при наличии печного отопления), электроснабжения;</w:t>
      </w:r>
    </w:p>
    <w:p w:rsidR="00C173E9" w:rsidRPr="00C173E9" w:rsidRDefault="00C173E9" w:rsidP="00C173E9">
      <w:r w:rsidRPr="00C173E9">
        <w:t>7) пенсионерам из числа медицинских работников, библиотекарей, заведующих библиотеками, являвшихся штатными работниками образовательных организаций, имеющим общий стаж работы в сельской местности, рабочих поселках (поселках городского типа) не менее 10 лет, - по оплате жилого помещения, отопления (теплоснабжения, в том числе поставки твердого топлива при наличии печного отопления), электроснабжения при условии, что на момент выхода на пенсию им предоставлялись данные меры социальной поддержки;</w:t>
      </w:r>
    </w:p>
    <w:p w:rsidR="00C173E9" w:rsidRPr="00C173E9" w:rsidRDefault="00C173E9" w:rsidP="00C173E9">
      <w:r w:rsidRPr="00C173E9">
        <w:t>8) пенсионерам из числа медицинских работников, библиотекарей, заведующих библиотеками, являвшихся штатными работниками образовательных организаций, и членам их семей в случае преобразования сельского населенного пункта в поселок городского типа или город - по оплате жилого помещения, отопления (теплоснабжения, в том числе поставки твердого топлива при наличии печного отопления), электроснабжения;</w:t>
      </w:r>
    </w:p>
    <w:p w:rsidR="00C173E9" w:rsidRPr="00C173E9" w:rsidRDefault="00C173E9" w:rsidP="00C173E9">
      <w:r w:rsidRPr="00C173E9">
        <w:t>9) членам семьи умершего пенсионера из числа педагогических работников, медицинских работников, библиотекарей, заведующих библиотеками, являвшихся штатными работниками образовательных организаций, если после его смерти они получают пенсию, являющуюся для них единственным источником дохода, - по оплате жилого помещения, отопления (теплоснабжения, в том числе поставки твердого топлива при наличии печного отопления), электроснабжения при условии, что на момент его смерти им предоставлялись данные меры социальной поддержки.</w:t>
      </w:r>
    </w:p>
    <w:p w:rsidR="00C173E9" w:rsidRPr="00C173E9" w:rsidRDefault="00C173E9" w:rsidP="00C173E9">
      <w:r w:rsidRPr="00C173E9">
        <w:t>2. Специалистам, перечисленным в части 1 настоящей статьи, предоставляются меры социальной поддержки по оплате жилого помещения и коммунальных услуг независимо от вида жилищного фонда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и нормативов потребления коммунальных услуг, устанавливаемых высшим исполнительным органом государственной власти Забайкальского края в соответствии с федеральным законом.</w:t>
      </w:r>
    </w:p>
    <w:p w:rsidR="00C173E9" w:rsidRPr="00C173E9" w:rsidRDefault="00C173E9" w:rsidP="00C173E9">
      <w:r w:rsidRPr="00C173E9">
        <w:t>3. Медицинским работникам организаций социального обслуживания Забайкальского края, непосредственно занятым социально-медицинским обслуживанием, предоставляются меры социальной поддержки в порядке и на условиях, которые предусмотрены для медицинских работников медицинских организаций Забайкальского края.</w:t>
      </w:r>
    </w:p>
    <w:p w:rsidR="00C173E9" w:rsidRPr="00C173E9" w:rsidRDefault="00C173E9" w:rsidP="00C173E9">
      <w:r w:rsidRPr="00C173E9">
        <w:t>4. Меры социальной поддержки по оплате жилого помещения и коммунальных услуг предоставляются специалистам и работникам, указанным в пунктах 1 - 6 части 1 настоящей статьи, занимающим (занимавшим) должности согласно приложению к настоящему Закону края.</w:t>
      </w:r>
    </w:p>
    <w:p w:rsidR="00C173E9" w:rsidRPr="00C173E9" w:rsidRDefault="00C173E9" w:rsidP="00C173E9">
      <w:r w:rsidRPr="00C173E9">
        <w:t>5. Специалистам и работникам, указанным в пунктах 1 - 6 части 1 настоящей статьи, из числа руководителей учреждений и структурных подразделений меры социальной поддержки по оплате жилого помещения и коммунальных услуг предоставляются при условии совмещения ими работы в качестве руководителя с профессиональной деятельностью.</w:t>
      </w:r>
    </w:p>
    <w:p w:rsidR="00C173E9" w:rsidRPr="00C173E9" w:rsidRDefault="00C173E9" w:rsidP="00C173E9">
      <w:r w:rsidRPr="00C173E9">
        <w:t>6. Пенсионерам из числа педагогических работников предоставляются меры социальной поддержки в соответствии со статьей 5.1 настоящего Закона края.</w:t>
      </w:r>
    </w:p>
    <w:p w:rsidR="00C173E9" w:rsidRPr="00C173E9" w:rsidRDefault="00C173E9" w:rsidP="00C173E9">
      <w:r w:rsidRPr="00C173E9">
        <w:t>Статья 5.1. Меры социальной поддержки педагогических работников</w:t>
      </w:r>
    </w:p>
    <w:p w:rsidR="00C173E9" w:rsidRPr="00C173E9" w:rsidRDefault="00C173E9" w:rsidP="00C173E9">
      <w:r w:rsidRPr="00C173E9">
        <w:t>(введена Законом Забайкальского края от 18.12.2009 N 319-ЗЗК)</w:t>
      </w:r>
    </w:p>
    <w:p w:rsidR="00C173E9" w:rsidRPr="00C173E9" w:rsidRDefault="00C173E9" w:rsidP="00C173E9">
      <w:r w:rsidRPr="00C173E9">
        <w:t>1. Педагогическим работникам предоставляются следующие меры социальной поддержки:</w:t>
      </w:r>
    </w:p>
    <w:p w:rsidR="00C173E9" w:rsidRPr="00C173E9" w:rsidRDefault="00C173E9" w:rsidP="00C173E9">
      <w:r w:rsidRPr="00C173E9">
        <w:t>1) компенсация расходов на оплату жилых помещений;</w:t>
      </w:r>
    </w:p>
    <w:p w:rsidR="00C173E9" w:rsidRPr="00C173E9" w:rsidRDefault="00C173E9" w:rsidP="00C173E9">
      <w:r w:rsidRPr="00C173E9">
        <w:t>(п. 1 в ред. Закона Забайкальского края от 24.12.2014 N 1125-ЗЗК)</w:t>
      </w:r>
    </w:p>
    <w:p w:rsidR="00C173E9" w:rsidRPr="00C173E9" w:rsidRDefault="00C173E9" w:rsidP="00C173E9">
      <w:r w:rsidRPr="00C173E9">
        <w:t>1(1) компенсация расходов на уплату взноса на капитальный ремонт общего имущества в многоквартирном доме (далее - взнос на капитальный ремонт)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в размере 50 процентов, при условии, что педагогические работники являются собственниками жилых помещений в многоквартирных домах, расположенных на территории Забайкальского края, и на оплату данных жилых помещений им предоставляется компенсация, установленная пунктом 1 настоящей части.</w:t>
      </w:r>
    </w:p>
    <w:p w:rsidR="00C173E9" w:rsidRPr="00C173E9" w:rsidRDefault="00C173E9" w:rsidP="00C173E9">
      <w:r w:rsidRPr="00C173E9">
        <w:t>Размер компенсации расходов на уплату взноса на капитальный ремонт определяется исходя из минимального размера взноса на капитальный ремонт, установленного Правительством Забайкальского края, а в случае, если жилое помещение находится в общей собственности, то также исходя из доли педагогического работника в праве общей собственности на жилое помещение.</w:t>
      </w:r>
    </w:p>
    <w:p w:rsidR="00C173E9" w:rsidRPr="00C173E9" w:rsidRDefault="00C173E9" w:rsidP="00C173E9">
      <w:r w:rsidRPr="00C173E9">
        <w:t>Право на компенсацию расходов на уплату взноса на капитальный ремонт наступает с момента возникновения у педагогического работника права собственности на жилое помещение в многоквартирном доме и обязанности по уплате взноса на капитальный ремонт;</w:t>
      </w:r>
    </w:p>
    <w:p w:rsidR="00C173E9" w:rsidRPr="00C173E9" w:rsidRDefault="00C173E9" w:rsidP="00C173E9">
      <w:r w:rsidRPr="00C173E9">
        <w:t>(п. 1(1) введен Законом Забайкальского края от 24.12.2014 N 1125-ЗЗК)</w:t>
      </w:r>
    </w:p>
    <w:p w:rsidR="00C173E9" w:rsidRPr="00C173E9" w:rsidRDefault="00C173E9" w:rsidP="00C173E9">
      <w:r w:rsidRPr="00C173E9">
        <w:t>2) компенсация расходов на оплату централизованного отопления исходя из размера жилых помещений и тарифа на тепловую энергию, установленного в соответствии с действующим законодательством;</w:t>
      </w:r>
    </w:p>
    <w:p w:rsidR="00C173E9" w:rsidRPr="00C173E9" w:rsidRDefault="00C173E9" w:rsidP="00C173E9">
      <w:r w:rsidRPr="00C173E9">
        <w:t>3) компенсация расходов на оплату твердого топлива при наличии печного отопления (в том числе приобретения и доставки твердого топлива) для отопления жилых помещений исходя из размера жилых помещений, норматива потребления топлива на 1 квадратный метр и стоимости твердого топлива, установленных в соответствии с действующим законодательством;</w:t>
      </w:r>
    </w:p>
    <w:p w:rsidR="00C173E9" w:rsidRPr="00C173E9" w:rsidRDefault="00C173E9" w:rsidP="00C173E9">
      <w:r w:rsidRPr="00C173E9">
        <w:t>4) компенсация расходов на оплату отопления, осуществляемого с использованием электрических котлов, исходя из размера жилых помещений, норматива потребления отопления на 1 квадратный метр, установленного в соответствии с действующим законодательством, коэффициента пересчета единиц энергии, тарифа на электрическую энергию, установленного в соответствии с действующим законодательством.</w:t>
      </w:r>
    </w:p>
    <w:p w:rsidR="00C173E9" w:rsidRPr="00C173E9" w:rsidRDefault="00C173E9" w:rsidP="00C173E9">
      <w:r w:rsidRPr="00C173E9">
        <w:t>При наличии нескольких видов отопления жилых помещений компенсация производится по одному виду отопления по выбору педагогического работника;</w:t>
      </w:r>
    </w:p>
    <w:p w:rsidR="00C173E9" w:rsidRPr="00C173E9" w:rsidRDefault="00C173E9" w:rsidP="00C173E9">
      <w:r w:rsidRPr="00C173E9">
        <w:t>5) компенсация расходов на оплату освещения исходя из размера жилых помещений, удельной мощности приборов освещения на 1 квадратный метр в год, количества часов использования приборов освещения в год, коэффициента одновременного включения приборов освещения в год, а также количества членов семьи педагогического работника, проживающих совместно с ним, поправочного коэффициента, характеризующего зависимость величины расхода электрической энергии от количества членов семьи педагогического работника, проживающих совместно с ним, и тарифа на электрическую энергию, установленного в соответствии с действующим законодательством.</w:t>
      </w:r>
    </w:p>
    <w:p w:rsidR="00C173E9" w:rsidRPr="00C173E9" w:rsidRDefault="00C173E9" w:rsidP="00C173E9">
      <w:r w:rsidRPr="00C173E9">
        <w:t>Расходы по оплате электрической энергии на цели, не связанные с освещением жилых помещений, с отоплением жилых помещений, осуществляемым с использованием электрических котлов, педагогическим работникам не компенсируются.</w:t>
      </w:r>
    </w:p>
    <w:p w:rsidR="00C173E9" w:rsidRPr="00C173E9" w:rsidRDefault="00C173E9" w:rsidP="00C173E9">
      <w:r w:rsidRPr="00C173E9">
        <w:t>(часть 1 в ред. Закона Забайкальского края от 07.04.2011 N 480-ЗЗК)</w:t>
      </w:r>
    </w:p>
    <w:p w:rsidR="00C173E9" w:rsidRPr="00C173E9" w:rsidRDefault="00C173E9" w:rsidP="00C173E9">
      <w:r w:rsidRPr="00C173E9">
        <w:t>1.1. Компенсация предоставляется в размере фактических расходов педагогических работников на оплату жилых помещений, отопления, освещения и на уплату взноса на капитальный ремонт, но не более 2000 рублей ежемесячно. Предельный размер компенсации подлежит ежегодной индексации, размер и сроки которой устанавливаются законом Забайкальского края о бюджете края на соответствующий финансовый год и плановый период.</w:t>
      </w:r>
    </w:p>
    <w:p w:rsidR="00C173E9" w:rsidRPr="00C173E9" w:rsidRDefault="00C173E9" w:rsidP="00C173E9">
      <w:r w:rsidRPr="00C173E9">
        <w:t>(в ред. Закона Забайкальского края от 18.12.2014 N 1103-ЗЗК)</w:t>
      </w:r>
    </w:p>
    <w:p w:rsidR="00C173E9" w:rsidRPr="00C173E9" w:rsidRDefault="00C173E9" w:rsidP="00C173E9">
      <w:r w:rsidRPr="00C173E9">
        <w:t>Педагогический работник представляет в исполнительный орган государственной власти Забайкальского края, уполномоченный высшим исполнительным органом государственной власти Забайкальского края (далее - уполномоченный орган), документы, подтверждающие фактические расходы, следующие сроки:</w:t>
      </w:r>
    </w:p>
    <w:p w:rsidR="00C173E9" w:rsidRPr="00C173E9" w:rsidRDefault="00C173E9" w:rsidP="00C173E9">
      <w:r w:rsidRPr="00C173E9">
        <w:t>1) на оплату жилых помещений, на оплату централизованного отопления, на оплату освещения, на уплату взноса на капитальный ремонт - ежегодно в срок до 15 июля текущего года за первое полугодие и до 25 января года, следующего за истекшим, за второе полугодие;</w:t>
      </w:r>
    </w:p>
    <w:p w:rsidR="00C173E9" w:rsidRPr="00C173E9" w:rsidRDefault="00C173E9" w:rsidP="00C173E9">
      <w:r w:rsidRPr="00C173E9">
        <w:t>(в ред. Закона Забайкальского края от 24.12.2014 N 1125-ЗЗК)</w:t>
      </w:r>
    </w:p>
    <w:p w:rsidR="00C173E9" w:rsidRPr="00C173E9" w:rsidRDefault="00C173E9" w:rsidP="00C173E9">
      <w:r w:rsidRPr="00C173E9">
        <w:t>2) на оплату твердого топлива - по мере осуществления фактических расходов, но не реже одного раза в год;</w:t>
      </w:r>
    </w:p>
    <w:p w:rsidR="00C173E9" w:rsidRPr="00C173E9" w:rsidRDefault="00C173E9" w:rsidP="00C173E9">
      <w:r w:rsidRPr="00C173E9">
        <w:t>3) на оплату отопления, осуществляемого с использованием электрических котлов, - ежемесячно.</w:t>
      </w:r>
    </w:p>
    <w:p w:rsidR="00C173E9" w:rsidRPr="00C173E9" w:rsidRDefault="00C173E9" w:rsidP="00C173E9">
      <w:r w:rsidRPr="00C173E9">
        <w:t>(часть 1.1 введена Законом Забайкальского края от 07.04.2011 N 480-ЗЗК, в ред. Закона Забайкальского края от 06.07.2012 N 683-ЗЗК)</w:t>
      </w:r>
    </w:p>
    <w:p w:rsidR="00C173E9" w:rsidRPr="00C173E9" w:rsidRDefault="00C173E9" w:rsidP="00C173E9">
      <w:r w:rsidRPr="00C173E9">
        <w:t>1.2. Излишне полученные педагогическим работником денежные средства засчитываются в счет будущей компенсации, а при отсутствии права на получение компенсации в последующие месяцы эти денежные средства добровольно возвращаются педагогическим работником в порядке, устанавливаемом уполномоченным органом. В случае отказа от добровольного возврата излишне полученных денежных средств уполномоченный орган истребует указанные денежные средства в судебном порядке в соответствии с законодательством Российской Федерации.</w:t>
      </w:r>
    </w:p>
    <w:p w:rsidR="00C173E9" w:rsidRPr="00C173E9" w:rsidRDefault="00C173E9" w:rsidP="00C173E9">
      <w:r w:rsidRPr="00C173E9">
        <w:t>(часть 1.2 введена Законом Забайкальского края от 07.04.2011 N 480-ЗЗК)</w:t>
      </w:r>
    </w:p>
    <w:p w:rsidR="00C173E9" w:rsidRPr="00C173E9" w:rsidRDefault="00C173E9" w:rsidP="00C173E9">
      <w:r w:rsidRPr="00C173E9">
        <w:t>2. Меры социальной поддержки, установленные пунктами 1, 2 - 5 части 1 настоящей статьи, предоставляются педагогическим работникам независимо от форм собственности жилищного фонда, к которому относятся жилые помещения, занимаемые педагогическими работниками.</w:t>
      </w:r>
    </w:p>
    <w:p w:rsidR="00C173E9" w:rsidRPr="00C173E9" w:rsidRDefault="00C173E9" w:rsidP="00C173E9">
      <w:r w:rsidRPr="00C173E9">
        <w:t>(в ред. Закона Забайкальского края от 24.12.2014 N 1125-ЗЗК)</w:t>
      </w:r>
    </w:p>
    <w:p w:rsidR="00C173E9" w:rsidRPr="00C173E9" w:rsidRDefault="00C173E9" w:rsidP="00C173E9">
      <w:r w:rsidRPr="00C173E9">
        <w:t>3. Для предоставления мер социальной поддержки представляются следующие документы:</w:t>
      </w:r>
    </w:p>
    <w:p w:rsidR="00C173E9" w:rsidRPr="00C173E9" w:rsidRDefault="00C173E9" w:rsidP="00C173E9">
      <w:r w:rsidRPr="00C173E9">
        <w:t>1) заявление о предоставлении мер социальной поддержки;</w:t>
      </w:r>
    </w:p>
    <w:p w:rsidR="00C173E9" w:rsidRPr="00C173E9" w:rsidRDefault="00C173E9" w:rsidP="00C173E9">
      <w:r w:rsidRPr="00C173E9">
        <w:t>2) документ, удостоверяющий личность гражданина Российской Федерации;</w:t>
      </w:r>
    </w:p>
    <w:p w:rsidR="00C173E9" w:rsidRPr="00C173E9" w:rsidRDefault="00C173E9" w:rsidP="00C173E9">
      <w:r w:rsidRPr="00C173E9">
        <w:t>3) документы, подтверждающие право гражданина на получение социальной поддержки;</w:t>
      </w:r>
    </w:p>
    <w:p w:rsidR="00C173E9" w:rsidRPr="00C173E9" w:rsidRDefault="00C173E9" w:rsidP="00C173E9">
      <w:r w:rsidRPr="00C173E9">
        <w:t>4) справка о составе семьи;</w:t>
      </w:r>
    </w:p>
    <w:p w:rsidR="00C173E9" w:rsidRPr="00C173E9" w:rsidRDefault="00C173E9" w:rsidP="00C173E9">
      <w:r w:rsidRPr="00C173E9">
        <w:t>5) страховое свидетельство государственного пенсионного страхования;</w:t>
      </w:r>
    </w:p>
    <w:p w:rsidR="00C173E9" w:rsidRPr="00C173E9" w:rsidRDefault="00C173E9" w:rsidP="00C173E9">
      <w:r w:rsidRPr="00C173E9">
        <w:t>6) технический паспорт жилого помещения или документ, подтверждающий размер жилой площади;</w:t>
      </w:r>
    </w:p>
    <w:p w:rsidR="00C173E9" w:rsidRPr="00C173E9" w:rsidRDefault="00C173E9" w:rsidP="00C173E9">
      <w:r w:rsidRPr="00C173E9">
        <w:t>6(1) копии документов, подтверждающих право собственности педагогического работника на жилое помещение (для педагогических работников, являющихся собственниками жилых помещений в многоквартирном доме);</w:t>
      </w:r>
    </w:p>
    <w:p w:rsidR="00C173E9" w:rsidRPr="00C173E9" w:rsidRDefault="00C173E9" w:rsidP="00C173E9">
      <w:r w:rsidRPr="00C173E9">
        <w:t>(п. 6(1) введен Законом Забайкальского края от 24.12.2014 N 1125-ЗЗК)</w:t>
      </w:r>
    </w:p>
    <w:p w:rsidR="00C173E9" w:rsidRPr="00C173E9" w:rsidRDefault="00C173E9" w:rsidP="00C173E9">
      <w:r w:rsidRPr="00C173E9">
        <w:t>7) документы, подтверждающие фактические расходы на оплату твердого топлива либо отопления, осуществляемого с использованием электрических котлов (при наличии).</w:t>
      </w:r>
    </w:p>
    <w:p w:rsidR="00C173E9" w:rsidRPr="00C173E9" w:rsidRDefault="00C173E9" w:rsidP="00C173E9">
      <w:r w:rsidRPr="00C173E9">
        <w:t>Документы, предусмотренные пунктами 4, 5 и 6(1) настоящей части,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уполномоченный орган запрашивает и получает в рамках межведомственного информационного взаимодействия. Педагогические работники вправе представить указанные документы по собственной инициативе.</w:t>
      </w:r>
    </w:p>
    <w:p w:rsidR="00C173E9" w:rsidRPr="00C173E9" w:rsidRDefault="00C173E9" w:rsidP="00C173E9">
      <w:r w:rsidRPr="00C173E9">
        <w:t>(в ред. Закона Забайкальского края от 24.12.2014 N 1125-ЗЗК)</w:t>
      </w:r>
    </w:p>
    <w:p w:rsidR="00C173E9" w:rsidRPr="00C173E9" w:rsidRDefault="00C173E9" w:rsidP="00C173E9">
      <w:r w:rsidRPr="00C173E9">
        <w:t>(часть 3 в ред. Закона Забайкальского края от 06.07.2012 N 683-ЗЗК)</w:t>
      </w:r>
    </w:p>
    <w:p w:rsidR="00C173E9" w:rsidRPr="00C173E9" w:rsidRDefault="00C173E9" w:rsidP="00C173E9">
      <w:r w:rsidRPr="00C173E9">
        <w:t>3.1. Уполномоченный орган в течение десяти рабочих дней со дня получения полного пакета документов, указанных в части 3 настоящей статьи, принимает решение о предоставлении мер социальной поддержки.</w:t>
      </w:r>
    </w:p>
    <w:p w:rsidR="00C173E9" w:rsidRPr="00C173E9" w:rsidRDefault="00C173E9" w:rsidP="00C173E9">
      <w:r w:rsidRPr="00C173E9">
        <w:t>Уполномоченный орган принимает решение об отказе в предоставлении мер социальной поддержки:</w:t>
      </w:r>
    </w:p>
    <w:p w:rsidR="00C173E9" w:rsidRPr="00C173E9" w:rsidRDefault="00C173E9" w:rsidP="00C173E9">
      <w:r w:rsidRPr="00C173E9">
        <w:t>1) в случае непредставления документов, указанных в пунктах 1 - 3, 6 и 7 части 3 настоящей статьи, - в течение десяти рабочих дней со дня регистрации заявления;</w:t>
      </w:r>
    </w:p>
    <w:p w:rsidR="00C173E9" w:rsidRPr="00C173E9" w:rsidRDefault="00C173E9" w:rsidP="00C173E9">
      <w:r w:rsidRPr="00C173E9">
        <w:t>2) в случае непредставления педагогическим работником по собственной инициативе документов, указанных в пунктах 4, 5 и 6(1) части 3 настоящей статьи, и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предоставлении мер социальной поддержки, - в течение десяти рабочих дней со дня получения такого ответа.</w:t>
      </w:r>
    </w:p>
    <w:p w:rsidR="00C173E9" w:rsidRPr="00C173E9" w:rsidRDefault="00C173E9" w:rsidP="00C173E9">
      <w:r w:rsidRPr="00C173E9">
        <w:t>(в ред. Закона Забайкальского края от 24.12.2014 N 1125-ЗЗК)</w:t>
      </w:r>
    </w:p>
    <w:p w:rsidR="00C173E9" w:rsidRPr="00C173E9" w:rsidRDefault="00C173E9" w:rsidP="00C173E9">
      <w:r w:rsidRPr="00C173E9">
        <w:t>В случае отказа в предоставлении мер социальной поддержки уполномоченный орган направляет педагогическому работнику письменное уведомление о принятом решении в течение десяти рабочих дней со дня его принятия.</w:t>
      </w:r>
    </w:p>
    <w:p w:rsidR="00C173E9" w:rsidRPr="00C173E9" w:rsidRDefault="00C173E9" w:rsidP="00C173E9">
      <w:r w:rsidRPr="00C173E9">
        <w:t>(часть 3.1 введена Законом Забайкальского края от 06.07.2012 N 683-ЗЗК)</w:t>
      </w:r>
    </w:p>
    <w:p w:rsidR="00C173E9" w:rsidRPr="00C173E9" w:rsidRDefault="00C173E9" w:rsidP="00C173E9">
      <w:r w:rsidRPr="00C173E9">
        <w:t>4. При изменении сведений, содержащихся в документах, указанных в части 3 настоящей статьи, педагогические работники обязаны в течение двух недель со дня наступления таких изменений известить о них уполномоченный орган.</w:t>
      </w:r>
    </w:p>
    <w:p w:rsidR="00C173E9" w:rsidRPr="00C173E9" w:rsidRDefault="00C173E9" w:rsidP="00C173E9">
      <w:r w:rsidRPr="00C173E9">
        <w:t>(в ред. Закона Забайкальского края от 07.04.2011 N 480-ЗЗК)</w:t>
      </w:r>
    </w:p>
    <w:p w:rsidR="00C173E9" w:rsidRPr="00C173E9" w:rsidRDefault="00C173E9" w:rsidP="00C173E9">
      <w:r w:rsidRPr="00C173E9">
        <w:t>В случае изменения сведений, содержащихся в документах, указанных в части 3 настоящей статьи, перерасчет для предоставления мер социальной поддержки производится с 1-го числа месяца, следующего за месяцем, в котором наступили такие изменения.</w:t>
      </w:r>
    </w:p>
    <w:p w:rsidR="00C173E9" w:rsidRPr="00C173E9" w:rsidRDefault="00C173E9" w:rsidP="00C173E9">
      <w:r w:rsidRPr="00C173E9">
        <w:t>(в ред. Закона Забайкальского края от 07.04.2011 N 480-ЗЗК)</w:t>
      </w:r>
    </w:p>
    <w:p w:rsidR="00C173E9" w:rsidRPr="00C173E9" w:rsidRDefault="00C173E9" w:rsidP="00C173E9">
      <w:r w:rsidRPr="00C173E9">
        <w:t>Уполномоченный орган заключает с образовательными организациями Забайкальского края, муниципальными образовательными организациями, находящимися в сельской местности, рабочих поселках (поселках городского типа) (далее - образовательные организации), соглашения о представлении информации. Образовательные организации ежемесячно представляют в уполномоченный орган сведения об утрате педагогическими работниками права на получение мер социальной поддержки по основанию, установленному пунктом 2 части 6.2 настоящей статьи.</w:t>
      </w:r>
    </w:p>
    <w:p w:rsidR="00C173E9" w:rsidRPr="00C173E9" w:rsidRDefault="00C173E9" w:rsidP="00C173E9">
      <w:r w:rsidRPr="00C173E9">
        <w:t>(абзац введен Законом Забайкальского края от 06.07.2012 N 683-ЗЗК; в ред. Закона Забайкальского края от 09.04.2014 N 963-ЗЗК)</w:t>
      </w:r>
    </w:p>
    <w:p w:rsidR="00C173E9" w:rsidRPr="00C173E9" w:rsidRDefault="00C173E9" w:rsidP="00C173E9">
      <w:r w:rsidRPr="00C173E9">
        <w:t>5. Назначение компенсации расходов на оплату жилых помещений, отопления и освещения, уплату взноса на капитальный ремонт производится уполномоченным органом с 1-го числа месяца, в котором осуществлена подача заявления со всеми необходимыми документами в уполномоченный орган, но не ранее дня возникновения права на установление мер социальной поддержки.</w:t>
      </w:r>
    </w:p>
    <w:p w:rsidR="00C173E9" w:rsidRPr="00C173E9" w:rsidRDefault="00C173E9" w:rsidP="00C173E9">
      <w:r w:rsidRPr="00C173E9">
        <w:t>(в ред. Закона Забайкальского края от 24.12.2014 N 1125-ЗЗК)</w:t>
      </w:r>
    </w:p>
    <w:p w:rsidR="00C173E9" w:rsidRPr="00C173E9" w:rsidRDefault="00C173E9" w:rsidP="00C173E9">
      <w:r w:rsidRPr="00C173E9">
        <w:t>Компенсация расходов педагогическим работникам осуществляется путем доставки или перечисления денежных средств педагогическим работникам ежемесячно до 15-го числа месяца, следующего за истекшим месяцем, за исключением компенсации расходов на оплату твердого топлива и на оплату отопления, осуществляемого с использованием электрических котлов. Компенсация расходов на оплату твердого топлива и на оплату отопления, осуществляемого с использованием электрических котлов, предоставляется до 15-го числа месяца, следующего за месяцем, в котором представлены документы, подтверждающие фактические расходы на оплату твердого топлива, отопления, осуществляемого с использованием электрических котлов.</w:t>
      </w:r>
    </w:p>
    <w:p w:rsidR="00C173E9" w:rsidRPr="00C173E9" w:rsidRDefault="00C173E9" w:rsidP="00C173E9">
      <w:r w:rsidRPr="00C173E9">
        <w:t>(часть 5 в ред. Закона Забайкальского края от 06.07.2012 N 683-ЗЗК)</w:t>
      </w:r>
    </w:p>
    <w:p w:rsidR="00C173E9" w:rsidRPr="00C173E9" w:rsidRDefault="00C173E9" w:rsidP="00C173E9">
      <w:r w:rsidRPr="00C173E9">
        <w:t>6. Доставка или перечисление денежных средств педагогическому работнику производятся организацией почтовой связи, кредитной организацией либо иной организацией по заявлению педагогического работника.</w:t>
      </w:r>
    </w:p>
    <w:p w:rsidR="00C173E9" w:rsidRPr="00C173E9" w:rsidRDefault="00C173E9" w:rsidP="00C173E9">
      <w:r w:rsidRPr="00C173E9">
        <w:t>Расходы на оплату услуг организаций почтовой связи, кредитных организаций либо иных организаций по доставке и перечислению средств педагогическим работникам осуществляются из тех же источников, из которых производится предоставление мер социальной поддержки.</w:t>
      </w:r>
    </w:p>
    <w:p w:rsidR="00C173E9" w:rsidRPr="00C173E9" w:rsidRDefault="00C173E9" w:rsidP="00C173E9">
      <w:r w:rsidRPr="00C173E9">
        <w:t>6.1. Предоставление мер социальной поддержки приостанавливается по решению уполномоченного органа при условии:</w:t>
      </w:r>
    </w:p>
    <w:p w:rsidR="00C173E9" w:rsidRPr="00C173E9" w:rsidRDefault="00C173E9" w:rsidP="00C173E9">
      <w:r w:rsidRPr="00C173E9">
        <w:t>1) неполучения педагогическим работником, получающим компенсацию расходов в организации почтовой связи, денежных средств в течение двух месяцев подряд;</w:t>
      </w:r>
    </w:p>
    <w:p w:rsidR="00C173E9" w:rsidRPr="00C173E9" w:rsidRDefault="00C173E9" w:rsidP="00C173E9">
      <w:r w:rsidRPr="00C173E9">
        <w:t>(п. 1 в ред. Закона Забайкальского края от 06.07.2012 N 683-ЗЗК)</w:t>
      </w:r>
    </w:p>
    <w:p w:rsidR="00C173E9" w:rsidRPr="00C173E9" w:rsidRDefault="00C173E9" w:rsidP="00C173E9">
      <w:r w:rsidRPr="00C173E9">
        <w:t>2) неподтверждения педагогическим работником фактических расходов на оплату жилых помещений, отопления и освещения, на уплату взноса на капитальный ремонт;</w:t>
      </w:r>
    </w:p>
    <w:p w:rsidR="00C173E9" w:rsidRPr="00C173E9" w:rsidRDefault="00C173E9" w:rsidP="00C173E9">
      <w:r w:rsidRPr="00C173E9">
        <w:t>(в ред. Закона Забайкальского края от 24.12.2014 N 1125-ЗЗК)</w:t>
      </w:r>
    </w:p>
    <w:p w:rsidR="00C173E9" w:rsidRPr="00C173E9" w:rsidRDefault="00C173E9" w:rsidP="00C173E9">
      <w:r w:rsidRPr="00C173E9">
        <w:t>3) неисполнения педагогическим работником требований, предусмотренных частью 4 настоящей статьи.</w:t>
      </w:r>
    </w:p>
    <w:p w:rsidR="00C173E9" w:rsidRPr="00C173E9" w:rsidRDefault="00C173E9" w:rsidP="00C173E9">
      <w:r w:rsidRPr="00C173E9">
        <w:t>Предоставление мер социальной поддержки педагогическим работникам по основанию, установленному пунктом 1 настоящей части, приостанавливается с 1-го числа первого месяца неполучения.</w:t>
      </w:r>
    </w:p>
    <w:p w:rsidR="00C173E9" w:rsidRPr="00C173E9" w:rsidRDefault="00C173E9" w:rsidP="00C173E9">
      <w:r w:rsidRPr="00C173E9">
        <w:t>(абзац введен Законом Забайкальского края от 06.07.2012 N 683-ЗЗК)</w:t>
      </w:r>
    </w:p>
    <w:p w:rsidR="00C173E9" w:rsidRPr="00C173E9" w:rsidRDefault="00C173E9" w:rsidP="00C173E9">
      <w:r w:rsidRPr="00C173E9">
        <w:t>Возобновление предоставления мер социальной поддержки педагогическому работнику производится по решению уполномоченного органа после устранения условий, указанных в пунктах 1 - 3 настоящей части.</w:t>
      </w:r>
    </w:p>
    <w:p w:rsidR="00C173E9" w:rsidRPr="00C173E9" w:rsidRDefault="00C173E9" w:rsidP="00C173E9">
      <w:r w:rsidRPr="00C173E9">
        <w:t>(часть 6.1 введена Законом Забайкальского края от 07.04.2011 N 480-ЗЗК)</w:t>
      </w:r>
    </w:p>
    <w:p w:rsidR="00C173E9" w:rsidRPr="00C173E9" w:rsidRDefault="00C173E9" w:rsidP="00C173E9">
      <w:r w:rsidRPr="00C173E9">
        <w:t>6.2. Предоставление мер социальной поддержки прекращается по решению уполномоченного органа в случае:</w:t>
      </w:r>
    </w:p>
    <w:p w:rsidR="00C173E9" w:rsidRPr="00C173E9" w:rsidRDefault="00C173E9" w:rsidP="00C173E9">
      <w:r w:rsidRPr="00C173E9">
        <w:t>1) смерти педагогического работника, а также в случаях объявления его в установленном порядке умершим или признания его безвестно отсутствующим - с 1-го числа месяца, 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C173E9" w:rsidRPr="00C173E9" w:rsidRDefault="00C173E9" w:rsidP="00C173E9">
      <w:r w:rsidRPr="00C173E9">
        <w:t>2) утраты права на получение мер социальной поддержки (обнаружения обстоятельств или документов, опровергающих достоверность сведений, представленных в подтверждение права на получение мер социальной поддержки) - с 1-го числа месяца, следующего за месяцем, в котором обнаружены указанные выше обстоятельства или документы.</w:t>
      </w:r>
    </w:p>
    <w:p w:rsidR="00C173E9" w:rsidRPr="00C173E9" w:rsidRDefault="00C173E9" w:rsidP="00C173E9">
      <w:r w:rsidRPr="00C173E9">
        <w:t>(часть 6.2 введена Законом Забайкальского края от 07.04.2011 N 480-ЗЗК)</w:t>
      </w:r>
    </w:p>
    <w:p w:rsidR="00C173E9" w:rsidRPr="00C173E9" w:rsidRDefault="00C173E9" w:rsidP="00C173E9">
      <w:r w:rsidRPr="00C173E9">
        <w:t>7. Уполномоченный орган в срок до 7-го числа текущего месяца представляет в исполнительный орган государственной власти Забайкальского края, определяющий перспективные направления развития в области финансов Забайкальского края и осуществляющий управление финансами Забайкальского края (далее - финансовый орган), заявку на объем финансирования для предоставления мер социальной поддержки педагогическим работникам.</w:t>
      </w:r>
    </w:p>
    <w:p w:rsidR="00C173E9" w:rsidRPr="00C173E9" w:rsidRDefault="00C173E9" w:rsidP="00C173E9">
      <w:r w:rsidRPr="00C173E9">
        <w:t>8. Финансовый орган в срок до 20-го числа текущего месяца направляет уполномоченному органу финансовые средства на предоставление мер социальной поддержки педагогическим работникам в пределах объема средств, предусмотренных на эти цели в бюджете края на очередной финансовый год.</w:t>
      </w:r>
    </w:p>
    <w:p w:rsidR="00C173E9" w:rsidRPr="00C173E9" w:rsidRDefault="00C173E9" w:rsidP="00C173E9">
      <w:r w:rsidRPr="00C173E9">
        <w:t>9. Уполномоченный орган в срок до 10-го числа месяца, следующего за отчетным месяцем, представляет в финансовый орган отчет об использовании финансовых средств.</w:t>
      </w:r>
    </w:p>
    <w:p w:rsidR="00C173E9" w:rsidRPr="00C173E9" w:rsidRDefault="00C173E9" w:rsidP="00C173E9">
      <w:r w:rsidRPr="00C173E9">
        <w:t>10. Ответственность за достоверность и своевременность представления отчетов об использовании средств бюджета края возлагается на уполномоченный орган.</w:t>
      </w:r>
    </w:p>
    <w:p w:rsidR="00C173E9" w:rsidRPr="00C173E9" w:rsidRDefault="00C173E9" w:rsidP="00C173E9">
      <w:r w:rsidRPr="00C173E9">
        <w:t>Статья 5.2. Меры социальной поддержки неработающих пенсионеров</w:t>
      </w:r>
    </w:p>
    <w:p w:rsidR="00C173E9" w:rsidRPr="00C173E9" w:rsidRDefault="00C173E9" w:rsidP="00C173E9">
      <w:r w:rsidRPr="00C173E9">
        <w:t>(введена Законом Забайкальского края от 01.04.2014 N 948-ЗЗК)</w:t>
      </w:r>
    </w:p>
    <w:p w:rsidR="00C173E9" w:rsidRPr="00C173E9" w:rsidRDefault="00C173E9" w:rsidP="00C173E9">
      <w:r w:rsidRPr="00C173E9">
        <w:t>1. Неработающим пенсионерам предоставляется мера социальной поддержки по оплате части стоимости путевки в санаторно-курортные организации, расположенные на территории Забайкальского края.</w:t>
      </w:r>
    </w:p>
    <w:p w:rsidR="00C173E9" w:rsidRPr="00C173E9" w:rsidRDefault="00C173E9" w:rsidP="00C173E9">
      <w:r w:rsidRPr="00C173E9">
        <w:t>2. Неработающие пенсионеры при наличии медицинских показаний имеют право на предоставление меры социальной поддержки по оплате части стоимости путевки в санаторно-курортные организации, расположенные на территории Забайкальского края, один раз в три года единовременно. Максимальная продолжительность курса санаторно-курортного лечения составляет 18 календарных дней.</w:t>
      </w:r>
    </w:p>
    <w:p w:rsidR="00C173E9" w:rsidRPr="00C173E9" w:rsidRDefault="00C173E9" w:rsidP="00C173E9">
      <w:r w:rsidRPr="00C173E9">
        <w:t>Оплата 85 процентов стоимости путевки осуществляется из средств бюджета Забайкальского края, оплата 15 процентов стоимости путевки производится неработающим пенсионером за счет собственных денежных средств.</w:t>
      </w:r>
    </w:p>
    <w:p w:rsidR="00C173E9" w:rsidRPr="00C173E9" w:rsidRDefault="00C173E9" w:rsidP="00C173E9">
      <w:r w:rsidRPr="00C173E9">
        <w:t>3. Закупка путевок производится уполномоченным органом в пределах бюджетных ассигнований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C173E9" w:rsidRPr="00C173E9" w:rsidRDefault="00C173E9" w:rsidP="00C173E9">
      <w:r w:rsidRPr="00C173E9">
        <w:t>Статья 5.3. Меры социальной поддержки отдельных категорий граждан по уплате взноса на капитальный ремонт</w:t>
      </w:r>
    </w:p>
    <w:p w:rsidR="00C173E9" w:rsidRPr="00C173E9" w:rsidRDefault="00C173E9" w:rsidP="00C173E9">
      <w:r w:rsidRPr="00C173E9">
        <w:t>(введена Законом Забайкальского края от 24.12.2014 N 1125-ЗЗК)</w:t>
      </w:r>
    </w:p>
    <w:p w:rsidR="00C173E9" w:rsidRPr="00C173E9" w:rsidRDefault="00C173E9" w:rsidP="00C173E9">
      <w:r w:rsidRPr="00C173E9">
        <w:t>Гражданам, указанным в пунктах 1, 3 и подпунктах "а", "в", "в.1", "д" - "и" пункта 4 статьи 1 настоящего Закона края, имеющим право на меры социальной поддержки по оплате жилого помещения, при условии, что они являются собственниками данных жилых помещений в многоквартирных домах, расположенных на территории Забайкальского края, предоставляется ежемесячная денежная выплата на уплату взноса на капитальный ремонт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 в размере 50 процентов.</w:t>
      </w:r>
    </w:p>
    <w:p w:rsidR="00C173E9" w:rsidRPr="00C173E9" w:rsidRDefault="00C173E9" w:rsidP="00C173E9">
      <w:r w:rsidRPr="00C173E9">
        <w:t>Размер ежемесячной денежной выплаты на уплату взноса на капитальный ремонт определяется исходя из минимального размера взноса на капитальный ремонт, установленного Правительством Забайкальского края, а в случае, если жилое помещение находится в общей собственности, то также исходя из доли гражданина в праве общей собственности на жилое помещение.</w:t>
      </w:r>
    </w:p>
    <w:p w:rsidR="00C173E9" w:rsidRPr="00C173E9" w:rsidRDefault="00C173E9" w:rsidP="00C173E9">
      <w:r w:rsidRPr="00C173E9">
        <w:t>Право на ежемесячную денежную выплату на уплату взноса на капитальный ремонт наступает с момента возникновения у гражданина права собственности на жилое помещение в многоквартирном доме и обязанности по уплате взноса на капитальный ремонт.</w:t>
      </w:r>
    </w:p>
    <w:p w:rsidR="00C173E9" w:rsidRPr="00C173E9" w:rsidRDefault="00C173E9" w:rsidP="00C173E9">
      <w:r w:rsidRPr="00C173E9">
        <w:t>Статья 6. Условия предоставления мер социальной поддержки</w:t>
      </w:r>
    </w:p>
    <w:p w:rsidR="00C173E9" w:rsidRPr="00C173E9" w:rsidRDefault="00C173E9" w:rsidP="00C173E9">
      <w:r w:rsidRPr="00C173E9">
        <w:t>(в ред. Закона Забайкальского края от 18.12.2014 N 1103-ЗЗК)</w:t>
      </w:r>
    </w:p>
    <w:p w:rsidR="00C173E9" w:rsidRPr="00C173E9" w:rsidRDefault="00C173E9" w:rsidP="00C173E9">
      <w:r w:rsidRPr="00C173E9">
        <w:t>1. Гражданам, не достигшим возраста 80 лет, меры социальной поддержки, установленные пунктами 1 - 4 части 1 статьи 2, пунктами 1 - 9 части 1 статьи 5 и статьей 5 настоящего Закона края, предоставляются при условии, что доход получателя мер социальной поддержки не превышает среднедушевого дохода в Забайкальском крае по данным Территориального органа Федеральной службы государственной статистики по Забайкальскому краю на дату обращения получателя.</w:t>
      </w:r>
    </w:p>
    <w:p w:rsidR="00C173E9" w:rsidRPr="00C173E9" w:rsidRDefault="00C173E9" w:rsidP="00C173E9">
      <w:r w:rsidRPr="00C173E9">
        <w:t>2. По достижении гражданами, указанными в части 1 настоящей статьи, возраста 80 лет меры социальной поддержки предоставляются независимо от уровня дохода.</w:t>
      </w:r>
    </w:p>
    <w:p w:rsidR="00C173E9" w:rsidRPr="00C173E9" w:rsidRDefault="00C173E9" w:rsidP="00C173E9">
      <w:r w:rsidRPr="00C173E9">
        <w:t>3. Гражданам, указанным в части 1 настоящей статьи, имеющим право на меры социальной поддержки с учетом проживающих совместно с ними членов семьи, меры социальной поддержки предоставляются при условии, что среднедушевой доход данной семьи не превышает среднедушевого дохода в Забайкальском крае по данным Территориального органа Федеральной службы государственной статистики по Забайкальскому краю на дату обращения получателя.</w:t>
      </w:r>
    </w:p>
    <w:p w:rsidR="00C173E9" w:rsidRPr="00C173E9" w:rsidRDefault="00C173E9" w:rsidP="00C173E9">
      <w:r w:rsidRPr="00C173E9">
        <w:t>4. Расчет дохода получателя мер социальной поддержки или среднедушевого дохода семьи производится исходя из суммы доходов получателя или членов семьи за три последних календарных месяца, предшествующих месяцу подачи заявления о предоставлении мер социальной поддержки.</w:t>
      </w:r>
    </w:p>
    <w:p w:rsidR="00C173E9" w:rsidRPr="00C173E9" w:rsidRDefault="00C173E9" w:rsidP="00C173E9">
      <w:r w:rsidRPr="00C173E9">
        <w:t>Перечень видов доходов, учитываемых при расчете дохода получателя мер социальной поддержки или среднедушевого дохода семьи, определяется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установленным Правительством Российской Федерации.</w:t>
      </w:r>
    </w:p>
    <w:p w:rsidR="00C173E9" w:rsidRPr="00C173E9" w:rsidRDefault="00C173E9" w:rsidP="00C173E9">
      <w:r w:rsidRPr="00C173E9">
        <w:t>5. При наличии у граждан, указанных в статье 1 настоящего Закона края, права на получение одной и той же формы мер социальной поддержки по нескольким основаниям меры социальной поддержки предоставляются по одному основанию по выбору гражданина.</w:t>
      </w:r>
    </w:p>
    <w:p w:rsidR="00C173E9" w:rsidRPr="00C173E9" w:rsidRDefault="00C173E9" w:rsidP="00C173E9">
      <w:r w:rsidRPr="00C173E9">
        <w:t>Статья 7. Расходные обязательства по реализации мер социальной поддержки отдельных категорий граждан</w:t>
      </w:r>
    </w:p>
    <w:p w:rsidR="00C173E9" w:rsidRPr="00C173E9" w:rsidRDefault="00C173E9" w:rsidP="00C173E9">
      <w:r w:rsidRPr="00C173E9">
        <w:t>Меры социальной поддержки, установленные статьями 2 - 5.3 настоящего Закона края и принимаемыми в соответствии с ним иными нормативными правовыми актами Забайкальского края, являются расходными обязательствами бюджета Забайкальского края.</w:t>
      </w:r>
    </w:p>
    <w:p w:rsidR="00C173E9" w:rsidRPr="00C173E9" w:rsidRDefault="00C173E9" w:rsidP="00C173E9">
      <w:r w:rsidRPr="00C173E9">
        <w:t>(в ред. Законов Забайкальского края от 18.12.2009 N 319-ЗЗК, от 07.04.2011 N 480-ЗЗК, от 01.04.2014 N 948-ЗЗК, от 24.12.2014 N 1125-ЗЗК)</w:t>
      </w:r>
    </w:p>
    <w:p w:rsidR="00C173E9" w:rsidRPr="00C173E9" w:rsidRDefault="00C173E9" w:rsidP="00C173E9">
      <w:r w:rsidRPr="00C173E9">
        <w:t>Абзац второй утратил силу. - Закон Забайкальского края от 07.04.2011 N 480-ЗЗК)</w:t>
      </w:r>
    </w:p>
    <w:p w:rsidR="00C173E9" w:rsidRPr="00C173E9" w:rsidRDefault="00C173E9" w:rsidP="00C173E9">
      <w:r w:rsidRPr="00C173E9">
        <w:t>Статья 8. Порядок предоставления мер социальной поддержки отдельным категориям граждан</w:t>
      </w:r>
    </w:p>
    <w:p w:rsidR="00C173E9" w:rsidRPr="00C173E9" w:rsidRDefault="00C173E9" w:rsidP="00C173E9">
      <w:r w:rsidRPr="00C173E9">
        <w:t>(в ред. Закона Забайкальского края от 18.12.2009 N 319-ЗЗК)</w:t>
      </w:r>
    </w:p>
    <w:p w:rsidR="00C173E9" w:rsidRPr="00C173E9" w:rsidRDefault="00C173E9" w:rsidP="00C173E9">
      <w:r w:rsidRPr="00C173E9">
        <w:t>Порядок предоставления ежемесячной денежной выплаты и порядок предоставления ежемесячной денежной выплаты на оплату жилого помещения и коммунальных услуг, уплату взноса на капитальный ремонт отдельным категориям граждан, установленных в пунктах 1 - 4 статьи 1 настоящего Закона края, порядок предоставления неработающим пенсионерам меры социальной поддержки по оплате части стоимости путевки в санаторно-курортные организации, расположенные на территории Забайкальского края, определяются высшим исполнительным органом государственной власти Забайкальского края.</w:t>
      </w:r>
    </w:p>
    <w:p w:rsidR="00C173E9" w:rsidRPr="00C173E9" w:rsidRDefault="00C173E9" w:rsidP="00C173E9">
      <w:r w:rsidRPr="00C173E9">
        <w:t>(в ред. Законов Забайкальского края от 01.04.2014 N 948-ЗЗК, от 24.12.2014 N 1125-ЗЗК)</w:t>
      </w:r>
    </w:p>
    <w:p w:rsidR="00C173E9" w:rsidRPr="00C173E9" w:rsidRDefault="00C173E9" w:rsidP="00C173E9">
      <w:r w:rsidRPr="00C173E9">
        <w:t>Статья 9. Вступление в силу настоящего Закона края</w:t>
      </w:r>
    </w:p>
    <w:p w:rsidR="00C173E9" w:rsidRPr="00C173E9" w:rsidRDefault="00C173E9" w:rsidP="00C173E9">
      <w:r w:rsidRPr="00C173E9">
        <w:t>1. Со дня вступления в силу настоящего Закона края признать утратившими силу:</w:t>
      </w:r>
    </w:p>
    <w:p w:rsidR="00C173E9" w:rsidRPr="00C173E9" w:rsidRDefault="00C173E9" w:rsidP="00C173E9">
      <w:r w:rsidRPr="00C173E9">
        <w:t>1) утратил силу. - Закон Забайкальского края от 29.03.2010 N 347-ЗЗК;</w:t>
      </w:r>
    </w:p>
    <w:p w:rsidR="00C173E9" w:rsidRPr="00C173E9" w:rsidRDefault="00C173E9" w:rsidP="00C173E9">
      <w:r w:rsidRPr="00C173E9">
        <w:t>3) Закон Читинской области от 16 декабря 2004 года N 613-ЗЧО "О мерах социальной поддержки отдельных категорий специалистов, работающих и проживающих в Читинской области" ("Забайкальский рабочий", 12 января 2005 года, N 2);</w:t>
      </w:r>
    </w:p>
    <w:p w:rsidR="00C173E9" w:rsidRPr="00C173E9" w:rsidRDefault="00C173E9" w:rsidP="00C173E9">
      <w:r w:rsidRPr="00C173E9">
        <w:t>4) Закон Читинской области от 29 декабря 2004 года N 623-ЗЧО "О мерах социальной поддержки жертв политических репрессий" ("Забайкальский рабочий", 14 января 2005 года, N 3-4);</w:t>
      </w:r>
    </w:p>
    <w:p w:rsidR="00C173E9" w:rsidRPr="00C173E9" w:rsidRDefault="00C173E9" w:rsidP="00C173E9">
      <w:r w:rsidRPr="00C173E9">
        <w:t>5) Закон Читинской области от 19 октября 2005 года N 726-ЗЧО "О внесении изменения в статью 1 Закона Читинской области "О мерах социальной поддержки отдельных категорий специалистов, работающих и проживающих в Читинской области" ("Забайкальский рабочий", 16 ноября 2005 года, N 194);</w:t>
      </w:r>
    </w:p>
    <w:p w:rsidR="00C173E9" w:rsidRPr="00C173E9" w:rsidRDefault="00C173E9" w:rsidP="00C173E9">
      <w:r w:rsidRPr="00C173E9">
        <w:t>6) Закон Читинской области от 16 ноября 2005 года N 733-ЗЧО "О внесении изменений в статью 1 Закона Читинской области "О мерах социальной поддержки отдельных категорий специалистов, работающих и проживающих в Читинской области" ("Забайкальский рабочий", 25 ноября 2005 года, N 201-202);</w:t>
      </w:r>
    </w:p>
    <w:p w:rsidR="00C173E9" w:rsidRPr="00C173E9" w:rsidRDefault="00C173E9" w:rsidP="00C173E9">
      <w:r w:rsidRPr="00C173E9">
        <w:t>7) Закон Читинской области от 8 февраля 2006 года N 772-ЗЧО "О признании утратившим силу абзаца пятого части первой статьи 1 Закона Читинской области "О мерах социальной поддержки отдельных категорий специалистов, работающих и проживающих в Читинской области" ("Забайкальский рабочий", 27 февраля 2006 года, N 38-39);</w:t>
      </w:r>
    </w:p>
    <w:p w:rsidR="00C173E9" w:rsidRPr="00C173E9" w:rsidRDefault="00C173E9" w:rsidP="00C173E9">
      <w:r w:rsidRPr="00C173E9">
        <w:t>8) Закон Читинской области от 21 июня 2006 года N 808-ЗЧО "О внесении изменений в отдельные законы Читинской области" ("Забайкальский рабочий", 10 июля 2006 года, N 133);</w:t>
      </w:r>
    </w:p>
    <w:p w:rsidR="00C173E9" w:rsidRPr="00C173E9" w:rsidRDefault="00C173E9" w:rsidP="00C173E9">
      <w:r w:rsidRPr="00C173E9">
        <w:t>9) Закон Читинской области от 27 июня 2007 года N 955-ЗЧО "О ветеране труда Читинской области" ("Забайкальский рабочий", 6 августа 2007 года, N 144-145);</w:t>
      </w:r>
    </w:p>
    <w:p w:rsidR="00C173E9" w:rsidRPr="00C173E9" w:rsidRDefault="00C173E9" w:rsidP="00C173E9">
      <w:r w:rsidRPr="00C173E9">
        <w:t>10) Закон Читинской области от 24 октября 2007 года N 1022-ЗЧО "О внесении изменений в отдельные законы Читинской области" ("Забайкальский рабочий", 19 ноября 2007 года, N 217);</w:t>
      </w:r>
    </w:p>
    <w:p w:rsidR="00C173E9" w:rsidRPr="00C173E9" w:rsidRDefault="00C173E9" w:rsidP="00C173E9">
      <w:r w:rsidRPr="00C173E9">
        <w:t>11) Закон Читинской области от 20 февраля 2008 года N 1096-ЗЧО "О внесении изменений в отдельные законы Читинской области" ("Забайкальский рабочий", 3 марта 2008 года, N 38);</w:t>
      </w:r>
    </w:p>
    <w:p w:rsidR="00C173E9" w:rsidRPr="00C173E9" w:rsidRDefault="00C173E9" w:rsidP="00C173E9">
      <w:r w:rsidRPr="00C173E9">
        <w:t>12) Закон Читинской области от 21 февраля 2008 года N 1124-ЗЧО "О внесении изменений в отдельные законы Читинской области" ("Забайкальский рабочий", 3 марта 2008 года, N 38);</w:t>
      </w:r>
    </w:p>
    <w:p w:rsidR="00C173E9" w:rsidRPr="00C173E9" w:rsidRDefault="00C173E9" w:rsidP="00C173E9">
      <w:r w:rsidRPr="00C173E9">
        <w:t>13) утратил силу. - Закон Забайкальского края от 29.03.2010 N 347-ЗЗК;</w:t>
      </w:r>
    </w:p>
    <w:p w:rsidR="00C173E9" w:rsidRPr="00C173E9" w:rsidRDefault="00C173E9" w:rsidP="00C173E9">
      <w:r w:rsidRPr="00C173E9">
        <w:t>14) Закон Агинского Бурятского автономного округа от 24 июля 2003 года N 362-ЗАО "О дополнительных мерах социальной защиты отдельных категорий ветеранов и иных лиц, проживающих на территории Агинского Бурятского автономного округа" ("Агинская правда", 26 июля 2003 года, N 90);</w:t>
      </w:r>
    </w:p>
    <w:p w:rsidR="00C173E9" w:rsidRPr="00C173E9" w:rsidRDefault="00C173E9" w:rsidP="00C173E9">
      <w:r w:rsidRPr="00C173E9">
        <w:t>15) утратил силу. - Закон Забайкальского края от 29.03.2010 N 347-ЗЗК;</w:t>
      </w:r>
    </w:p>
    <w:p w:rsidR="00C173E9" w:rsidRPr="00C173E9" w:rsidRDefault="00C173E9" w:rsidP="00C173E9">
      <w:r w:rsidRPr="00C173E9">
        <w:t>16) Закон Агинского</w:t>
      </w:r>
      <w:bookmarkStart w:id="0" w:name="_GoBack"/>
      <w:bookmarkEnd w:id="0"/>
      <w:r w:rsidRPr="00C173E9">
        <w:t xml:space="preserve"> Бурятского автономного округа от 7 декабря 2004 года N 477-ЗАО "О мерах социальной поддержки жертв политических репрессий" ("Вестник администрации Агинского Бурятского автономного округа и Агинской Бурятской окружной Думы" - приложение к газете "Агинская правда", 21 декабря 2004 года, N 101-103; 28 декабря 2004 года, N 111-113);</w:t>
      </w:r>
    </w:p>
    <w:p w:rsidR="00C173E9" w:rsidRPr="00C173E9" w:rsidRDefault="00C173E9" w:rsidP="00C173E9">
      <w:r w:rsidRPr="00C173E9">
        <w:t>17) Закон Агинского Бурятского автономного округа от 7 декабря 2004 года N 478-ЗАО "О мерах социальной поддержки тружеников тыла и ветеранов труда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28 декабря 2004 года, N 111-113);</w:t>
      </w:r>
    </w:p>
    <w:p w:rsidR="00C173E9" w:rsidRPr="00C173E9" w:rsidRDefault="00C173E9" w:rsidP="00C173E9">
      <w:r w:rsidRPr="00C173E9">
        <w:t>18) утратил силу. - Закон Забайкальского края от 29.03.2010 N 347-ЗЗК;</w:t>
      </w:r>
    </w:p>
    <w:p w:rsidR="00C173E9" w:rsidRPr="00C173E9" w:rsidRDefault="00C173E9" w:rsidP="00C173E9">
      <w:r w:rsidRPr="00C173E9">
        <w:t>19) утратил силу. - Закон Забайкальского края от 29.03.2010 N 347-ЗЗК;</w:t>
      </w:r>
    </w:p>
    <w:p w:rsidR="00C173E9" w:rsidRPr="00C173E9" w:rsidRDefault="00C173E9" w:rsidP="00C173E9">
      <w:r w:rsidRPr="00C173E9">
        <w:t>20) Закон Агинского Бурятского автономного округа от 5 декабря 2005 года N 589-ЗАО "О внесении изменений в Закон автономного округа "О мерах социальной поддержки жертв политических репрессий" ("Вестник администрации Агинского Бурятского автономного округа и Агинской Бурятской окружной Думы" - приложение к газете "Агинская правда", 13 декабря 2005 года, N 200-202);</w:t>
      </w:r>
    </w:p>
    <w:p w:rsidR="00C173E9" w:rsidRPr="00C173E9" w:rsidRDefault="00C173E9" w:rsidP="00C173E9">
      <w:r w:rsidRPr="00C173E9">
        <w:t>21) утратил силу. - Закон Забайкальского края от 29.03.2010 N 347-ЗЗК;</w:t>
      </w:r>
    </w:p>
    <w:p w:rsidR="00C173E9" w:rsidRPr="00C173E9" w:rsidRDefault="00C173E9" w:rsidP="00C173E9">
      <w:r w:rsidRPr="00C173E9">
        <w:t>22) Закон Агинского Бурятского автономного округа от 25 июня 2007 года N 774-ЗАО "О внесении изменений в Закон автономного округа "О мерах социальной поддержки тружеников тыла и ветеранов труда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p>
    <w:p w:rsidR="00C173E9" w:rsidRPr="00C173E9" w:rsidRDefault="00C173E9" w:rsidP="00C173E9">
      <w:r w:rsidRPr="00C173E9">
        <w:t>23) утратил силу. - Закон Забайкальского края от 29.03.2010 N 347-ЗЗК;</w:t>
      </w:r>
    </w:p>
    <w:p w:rsidR="00C173E9" w:rsidRPr="00C173E9" w:rsidRDefault="00C173E9" w:rsidP="00C173E9">
      <w:r w:rsidRPr="00C173E9">
        <w:t>24) Закон Забайкальского края от 26 сентября 2008 года N 28-ЗЗК "О внесении изменения в часть 2 статьи 2 Закона Агинского Бурятского автономного округа "О мерах социальной поддержки жертв политических репрессий" ("Забайкальский рабочий", 6 октября 2008 года, N 187);</w:t>
      </w:r>
    </w:p>
    <w:p w:rsidR="00C173E9" w:rsidRPr="00C173E9" w:rsidRDefault="00C173E9" w:rsidP="00C173E9">
      <w:r w:rsidRPr="00C173E9">
        <w:t>25) пункты 1, 5, 6 части 2 статьи 1 Закона Забайкальского края от 16 декабря 2008 года N 83-ЗЗК "О приостановлении действия отдельных положений законов Забайкальского края, Читинской области и Агинского Бурятского автономного округа, не обеспеченных источниками финансирования в 2009 году" ("Забайкальский рабочий", 20 декабря 2008 года, N 247).</w:t>
      </w:r>
    </w:p>
    <w:p w:rsidR="00C173E9" w:rsidRPr="00C173E9" w:rsidRDefault="00C173E9" w:rsidP="00C173E9">
      <w:r w:rsidRPr="00C173E9">
        <w:t>2. Настоящий Закон края вступает в силу через десять дней после дня его официального опубликования и распространяется на правоотношения, возникшие с 1 января 2009 года.</w:t>
      </w:r>
    </w:p>
    <w:p w:rsidR="00C173E9" w:rsidRPr="00C173E9" w:rsidRDefault="00C173E9" w:rsidP="00C173E9">
      <w:r w:rsidRPr="00C173E9">
        <w:t>Председатель</w:t>
      </w:r>
    </w:p>
    <w:p w:rsidR="00C173E9" w:rsidRPr="00C173E9" w:rsidRDefault="00C173E9" w:rsidP="00C173E9">
      <w:r w:rsidRPr="00C173E9">
        <w:t>Законодательного Собрания</w:t>
      </w:r>
    </w:p>
    <w:p w:rsidR="00C173E9" w:rsidRPr="00C173E9" w:rsidRDefault="00C173E9" w:rsidP="00C173E9">
      <w:r w:rsidRPr="00C173E9">
        <w:t>Забайкальского края</w:t>
      </w:r>
    </w:p>
    <w:p w:rsidR="00C173E9" w:rsidRPr="00C173E9" w:rsidRDefault="00C173E9" w:rsidP="00C173E9">
      <w:r w:rsidRPr="00C173E9">
        <w:t>А.П.Романов</w:t>
      </w:r>
    </w:p>
    <w:p w:rsidR="00C173E9" w:rsidRPr="00C173E9" w:rsidRDefault="00C173E9" w:rsidP="00C173E9">
      <w:r w:rsidRPr="00C173E9">
        <w:t>Губернатор</w:t>
      </w:r>
    </w:p>
    <w:p w:rsidR="00C173E9" w:rsidRPr="00C173E9" w:rsidRDefault="00C173E9" w:rsidP="00C173E9">
      <w:r w:rsidRPr="00C173E9">
        <w:t>Забайкальского края</w:t>
      </w:r>
    </w:p>
    <w:p w:rsidR="00C173E9" w:rsidRPr="00C173E9" w:rsidRDefault="00C173E9" w:rsidP="00C173E9">
      <w:r w:rsidRPr="00C173E9">
        <w:t>Р.Ф. Гениатулин</w:t>
      </w:r>
    </w:p>
    <w:p w:rsidR="00C173E9" w:rsidRPr="00C173E9" w:rsidRDefault="00C173E9" w:rsidP="00C173E9">
      <w:r w:rsidRPr="00C173E9">
        <w:t>Чита</w:t>
      </w:r>
    </w:p>
    <w:p w:rsidR="00C173E9" w:rsidRPr="00C173E9" w:rsidRDefault="00C173E9" w:rsidP="00C173E9">
      <w:r w:rsidRPr="00C173E9">
        <w:t>17 февраля 2009 года</w:t>
      </w:r>
    </w:p>
    <w:p w:rsidR="00C173E9" w:rsidRPr="00C173E9" w:rsidRDefault="00C173E9" w:rsidP="00C173E9">
      <w:r w:rsidRPr="00C173E9">
        <w:t>N 129-ЗЗК</w:t>
      </w:r>
    </w:p>
    <w:p w:rsidR="00C173E9" w:rsidRPr="00C173E9" w:rsidRDefault="00C173E9" w:rsidP="00C173E9">
      <w:r w:rsidRPr="00C173E9">
        <w:t>Приложение</w:t>
      </w:r>
    </w:p>
    <w:p w:rsidR="00C173E9" w:rsidRPr="00C173E9" w:rsidRDefault="00C173E9" w:rsidP="00C173E9">
      <w:r w:rsidRPr="00C173E9">
        <w:t>к Закону Забайкальского края</w:t>
      </w:r>
    </w:p>
    <w:p w:rsidR="00C173E9" w:rsidRPr="00C173E9" w:rsidRDefault="00C173E9" w:rsidP="00C173E9">
      <w:r w:rsidRPr="00C173E9">
        <w:t>"О мерах социальной поддержки</w:t>
      </w:r>
    </w:p>
    <w:p w:rsidR="00C173E9" w:rsidRPr="00C173E9" w:rsidRDefault="00C173E9" w:rsidP="00C173E9">
      <w:r w:rsidRPr="00C173E9">
        <w:t>отдельных категорий граждан</w:t>
      </w:r>
    </w:p>
    <w:p w:rsidR="00C173E9" w:rsidRPr="00C173E9" w:rsidRDefault="00C173E9" w:rsidP="00C173E9">
      <w:r w:rsidRPr="00C173E9">
        <w:t>в Забайкальском крае"</w:t>
      </w:r>
    </w:p>
    <w:p w:rsidR="00C173E9" w:rsidRPr="00C173E9" w:rsidRDefault="00C173E9" w:rsidP="00C173E9">
      <w:r w:rsidRPr="00C173E9">
        <w:t>ПЕРЕЧНИ</w:t>
      </w:r>
    </w:p>
    <w:p w:rsidR="00C173E9" w:rsidRPr="00C173E9" w:rsidRDefault="00C173E9" w:rsidP="00C173E9">
      <w:r w:rsidRPr="00C173E9">
        <w:t>ДОЛЖНОСТЕЙ СПЕЦИАЛИСТОВ И РАБОТНИКОВ,</w:t>
      </w:r>
    </w:p>
    <w:p w:rsidR="00C173E9" w:rsidRPr="00C173E9" w:rsidRDefault="00C173E9" w:rsidP="00C173E9">
      <w:r w:rsidRPr="00C173E9">
        <w:t>РАБОТАЮЩИХ (РАБОТАВШИХ) В ОРГАНИЗАЦИЯХ, ФИНАНСИРУЕМЫХ</w:t>
      </w:r>
    </w:p>
    <w:p w:rsidR="00C173E9" w:rsidRPr="00C173E9" w:rsidRDefault="00C173E9" w:rsidP="00C173E9">
      <w:r w:rsidRPr="00C173E9">
        <w:t>ИЗ БЮДЖЕТА ЗАБАЙКАЛЬСКОГО КРАЯ И БЮДЖЕТОВ МУНИЦИПАЛЬНЫХ</w:t>
      </w:r>
    </w:p>
    <w:p w:rsidR="00C173E9" w:rsidRPr="00C173E9" w:rsidRDefault="00C173E9" w:rsidP="00C173E9">
      <w:r w:rsidRPr="00C173E9">
        <w:t>ОБРАЗОВАНИЙ, ПРОЖИВАЮЩИХ В СЕЛЬСКОЙ МЕСТНОСТИ, ПОСЕЛКАХ</w:t>
      </w:r>
    </w:p>
    <w:p w:rsidR="00C173E9" w:rsidRPr="00C173E9" w:rsidRDefault="00C173E9" w:rsidP="00C173E9">
      <w:r w:rsidRPr="00C173E9">
        <w:t>ГОРОДСКОГО ТИПА (РАБОЧИХ ПОСЕЛКАХ) ЗАБАЙКАЛЬСКОГО КРАЯ,</w:t>
      </w:r>
    </w:p>
    <w:p w:rsidR="00C173E9" w:rsidRPr="00C173E9" w:rsidRDefault="00C173E9" w:rsidP="00C173E9">
      <w:r w:rsidRPr="00C173E9">
        <w:t>КОТОРЫМ ПРЕДОСТАВЛЯЮТСЯ МЕРЫ СОЦИАЛЬНОЙ ПОДДЕРЖКИ</w:t>
      </w:r>
    </w:p>
    <w:p w:rsidR="00C173E9" w:rsidRPr="00C173E9" w:rsidRDefault="00C173E9" w:rsidP="00C173E9">
      <w:r w:rsidRPr="00C173E9">
        <w:t>(введены Законом Забайкальского края от 04.10.2010 N 407-ЗЗК, в ред. Законов Забайкальского края от 04.06.2012 N 665-ЗЗК, от 28.10.2013 N 866-ЗЗК, от 09.04.2014 N 963-ЗЗК, от 24.12.2014 N 1126-ЗЗК)</w:t>
      </w:r>
    </w:p>
    <w:p w:rsidR="00C173E9" w:rsidRPr="00C173E9" w:rsidRDefault="00C173E9" w:rsidP="00C173E9">
      <w:r w:rsidRPr="00C173E9">
        <w:t>1. Перечень должностей специалистов организаций социального обслуживания Забайкальского края:</w:t>
      </w:r>
    </w:p>
    <w:p w:rsidR="00C173E9" w:rsidRPr="00C173E9" w:rsidRDefault="00C173E9" w:rsidP="00C173E9">
      <w:r w:rsidRPr="00C173E9">
        <w:t>(в ред. Закона Забайкальского края от 24.12.2014 N 1126-ЗЗК)</w:t>
      </w:r>
    </w:p>
    <w:p w:rsidR="00C173E9" w:rsidRPr="00C173E9" w:rsidRDefault="00C173E9" w:rsidP="00C173E9">
      <w:r w:rsidRPr="00C173E9">
        <w:t>1) перечень должностей педагогических работников, занятых в организациях социального обслуживания Забайкальского края: учитель (преподаватель), учитель-логопед, учитель-дефектолог, педагог (в том числе педагог-организатор, педагог-психолог, социальный педагог, педагог дополнительного образования), руководитель физического воспитания, инструктор по физической культуре, мастер производственного обучения, методист, инструктор-методист, воспитатель, психолог, инструктор;</w:t>
      </w:r>
    </w:p>
    <w:p w:rsidR="00C173E9" w:rsidRPr="00C173E9" w:rsidRDefault="00C173E9" w:rsidP="00C173E9">
      <w:r w:rsidRPr="00C173E9">
        <w:t>(в ред. Закона Забайкальского края от 24.12.2014 N 1126-ЗЗК)</w:t>
      </w:r>
    </w:p>
    <w:p w:rsidR="00C173E9" w:rsidRPr="00C173E9" w:rsidRDefault="00C173E9" w:rsidP="00C173E9">
      <w:r w:rsidRPr="00C173E9">
        <w:t>2) перечень должностей медицинских работников, занятых в организациях социального обслуживания Забайкальского края: врачи всех специальностей, медицинский психолог, фельдшер, медицинская сестра, фармацевт, зубной техник, лаборант, инструктор-методист по лечебной физической культуре, дезинфектор;</w:t>
      </w:r>
    </w:p>
    <w:p w:rsidR="00C173E9" w:rsidRPr="00C173E9" w:rsidRDefault="00C173E9" w:rsidP="00C173E9">
      <w:r w:rsidRPr="00C173E9">
        <w:t>(в ред. Закона Забайкальского края от 24.12.2014 N 1126-ЗЗК)</w:t>
      </w:r>
    </w:p>
    <w:p w:rsidR="00C173E9" w:rsidRPr="00C173E9" w:rsidRDefault="00C173E9" w:rsidP="00C173E9">
      <w:r w:rsidRPr="00C173E9">
        <w:t>3) перечень должностей работников культуры, занятых в организациях социального обслуживания Забайкальского края: художественный руководитель, музыкальный руководитель, библиотекарь, культорганизатор, аккомпаниатор;</w:t>
      </w:r>
    </w:p>
    <w:p w:rsidR="00C173E9" w:rsidRPr="00C173E9" w:rsidRDefault="00C173E9" w:rsidP="00C173E9">
      <w:r w:rsidRPr="00C173E9">
        <w:t>(в ред. Закона Забайкальского края от 24.12.2014 N 1126-ЗЗК)</w:t>
      </w:r>
    </w:p>
    <w:p w:rsidR="00C173E9" w:rsidRPr="00C173E9" w:rsidRDefault="00C173E9" w:rsidP="00C173E9">
      <w:r w:rsidRPr="00C173E9">
        <w:t>4) перечень должностей социальных работников: специалист по социальной работе, специалист по реабилитации инвалидов, социальный работник, инструктор по труду, инструктор по трудовой терапии, специалист по адаптивной физической культуре.</w:t>
      </w:r>
    </w:p>
    <w:p w:rsidR="00C173E9" w:rsidRPr="00C173E9" w:rsidRDefault="00C173E9" w:rsidP="00C173E9">
      <w:r w:rsidRPr="00C173E9">
        <w:t>2. Перечень должностей специалистов государственной ветеринарной службы: ветеринарные врачи всех специальностей, ветеринарный фельдшер, ветеринарный лаборант.</w:t>
      </w:r>
    </w:p>
    <w:p w:rsidR="00C173E9" w:rsidRPr="00C173E9" w:rsidRDefault="00C173E9" w:rsidP="00C173E9">
      <w:r w:rsidRPr="00C173E9">
        <w:t>3. Перечень должностей специалистов государственной системы здравоохранения: врачи всех специальностей, врач станции (отделения) скорой и неотложной медицинской помощи, провизор, медицинская сестра, фельдшер, акушерка, медицинский технолог, медицинский лабораторный техник, лаборант, зубной техник, медицинский статистик, рентгенолаборант, гигиенист стоматологический, инструктор-дезинфектор, инструктор по гигиеническому воспитанию, инструктор по лечебной физкультуре, медицинский дезинфектор, медицинский регистратор, помощник санитарного врача, помощник врача-эпидемиолога, помощник энтомолога, фармацевт, продавец оптики, фасовщица; учитель-дефектолог, дефектолог, учитель-логопед, логопед, инструктор-методист, методист, социальный педагог, педагог, педагог-психолог, психолог, преподаватель, воспитатель, специалист по социальной работе, социальный педагог.</w:t>
      </w:r>
    </w:p>
    <w:p w:rsidR="00C173E9" w:rsidRPr="00C173E9" w:rsidRDefault="00C173E9" w:rsidP="00C173E9">
      <w:r w:rsidRPr="00C173E9">
        <w:t>(в ред. Законов Забайкальского края от 04.06.2012 N 665-ЗЗК, от 28.10.2013 N 866-ЗЗК)</w:t>
      </w:r>
    </w:p>
    <w:p w:rsidR="00C173E9" w:rsidRPr="00C173E9" w:rsidRDefault="00C173E9" w:rsidP="00C173E9">
      <w:r w:rsidRPr="00C173E9">
        <w:t>4. Перечень специалистов физической культуры и спорта: инструктор-методист физкультурно-спортивной организации.</w:t>
      </w:r>
    </w:p>
    <w:p w:rsidR="00C173E9" w:rsidRPr="00C173E9" w:rsidRDefault="00C173E9" w:rsidP="00C173E9">
      <w:r w:rsidRPr="00C173E9">
        <w:t>5. Перечень должностей специалистов учреждений культуры: директор (заведующий) библиотеки (централизованной библиотечной системы); заведующий филиалом библиотеки (централизованной библиотечной системы); заведующий отделом (сектором) библиотеки; главный библиотекарь; главный библиограф; ученый секретарь библиотеки; директор музея; директор музейно-выставочного центра; заведующий филиалом музея; главный хранитель фондов; заведующий отделом (сектором) музея; заведующий передвижной выставкой музея; заведующий реставрационной мастерской; ученый секретарь музея; научный сотрудник; директор (заведующий) дома (дворца) культуры, клуба; директор научно-методического центра, дома народного творчества, центра народной культуры (культуры и досуга); художественный руководитель клубного учреждения, научно-методического центра, дома народного творчества, центра народной культуры (культуры и досуга); заведующий отделом (сектором) дома (дворца) культуры, научно-методического центра, дома народного творчества, центра народной культуры (культуры и досуга); библиотекарь; библиограф; методист библиотеки, клубного учреждения, музея, научно-методического центра, дома народного творчества, центра народной культуры (культуры и досуга); редактор библиотеки, клубного учреждения, музея, научно-методического центра, дома народного творчества, центра народной культуры (культуры и досуга); художник; художник-постановщик; художник-декоратор; лектор (экскурсовод); организатор экскурсий; хранитель фондов; режиссер (дирижер, балетмейстер, хормейстер, артист) студий и самодеятельных коллективов; ассистент режиссера (дирижера, балетмейстера, хормейстера); руководитель кружка, любительского объединения, клуба по интересам; руководитель танцевального вечера, ведущий дискотеки, руководитель музыкальной части дискотеки; аккомпаниатор; культорганизатор; инструктор-методист; музыкальный руководитель; концертмейстер.</w:t>
      </w:r>
    </w:p>
    <w:p w:rsidR="00C173E9" w:rsidRPr="00C173E9" w:rsidRDefault="00C173E9" w:rsidP="00C173E9">
      <w:r w:rsidRPr="00C173E9">
        <w:t>6. Перечень должностей медицинских работников образовательных организаций: врачи всех специальностей, фельдшер, медицинская сестра.</w:t>
      </w:r>
    </w:p>
    <w:p w:rsidR="00C173E9" w:rsidRPr="00C173E9" w:rsidRDefault="00C173E9" w:rsidP="00C173E9">
      <w:r w:rsidRPr="00C173E9">
        <w:t>(в ред. Закона Забайкальского края от 09.04.2014 N 963-ЗЗК)</w:t>
      </w:r>
    </w:p>
    <w:p w:rsidR="00F96414" w:rsidRPr="00C173E9" w:rsidRDefault="00F96414" w:rsidP="00C173E9"/>
    <w:sectPr w:rsidR="00F96414" w:rsidRPr="00C17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B2C"/>
    <w:multiLevelType w:val="multilevel"/>
    <w:tmpl w:val="868E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97D08"/>
    <w:multiLevelType w:val="multilevel"/>
    <w:tmpl w:val="DF6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53A90"/>
    <w:multiLevelType w:val="multilevel"/>
    <w:tmpl w:val="A6B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41394"/>
    <w:multiLevelType w:val="multilevel"/>
    <w:tmpl w:val="B1F4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86C6F"/>
    <w:multiLevelType w:val="multilevel"/>
    <w:tmpl w:val="4A60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61215"/>
    <w:multiLevelType w:val="multilevel"/>
    <w:tmpl w:val="C7FE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B4E29"/>
    <w:multiLevelType w:val="multilevel"/>
    <w:tmpl w:val="64D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D1"/>
    <w:rsid w:val="00C173E9"/>
    <w:rsid w:val="00E820D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7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73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3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73E9"/>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C173E9"/>
    <w:rPr>
      <w:color w:val="0000FF"/>
      <w:u w:val="single"/>
    </w:rPr>
  </w:style>
  <w:style w:type="character" w:styleId="a4">
    <w:name w:val="FollowedHyperlink"/>
    <w:basedOn w:val="a0"/>
    <w:uiPriority w:val="99"/>
    <w:semiHidden/>
    <w:unhideWhenUsed/>
    <w:rsid w:val="00C173E9"/>
    <w:rPr>
      <w:color w:val="800080"/>
      <w:u w:val="single"/>
    </w:rPr>
  </w:style>
  <w:style w:type="character" w:customStyle="1" w:styleId="rd">
    <w:name w:val="rd"/>
    <w:basedOn w:val="a0"/>
    <w:rsid w:val="00C173E9"/>
  </w:style>
  <w:style w:type="paragraph" w:styleId="a5">
    <w:name w:val="Normal (Web)"/>
    <w:basedOn w:val="a"/>
    <w:uiPriority w:val="99"/>
    <w:semiHidden/>
    <w:unhideWhenUsed/>
    <w:rsid w:val="00C17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73E9"/>
  </w:style>
  <w:style w:type="character" w:customStyle="1" w:styleId="prev">
    <w:name w:val="prev"/>
    <w:basedOn w:val="a0"/>
    <w:rsid w:val="00C173E9"/>
  </w:style>
  <w:style w:type="character" w:customStyle="1" w:styleId="ggl0">
    <w:name w:val="ggl0"/>
    <w:basedOn w:val="a0"/>
    <w:rsid w:val="00C173E9"/>
  </w:style>
  <w:style w:type="character" w:customStyle="1" w:styleId="at-icon-wrapper">
    <w:name w:val="at-icon-wrapper"/>
    <w:basedOn w:val="a0"/>
    <w:rsid w:val="00C173E9"/>
  </w:style>
  <w:style w:type="paragraph" w:styleId="z-">
    <w:name w:val="HTML Top of Form"/>
    <w:basedOn w:val="a"/>
    <w:next w:val="a"/>
    <w:link w:val="z-0"/>
    <w:hidden/>
    <w:uiPriority w:val="99"/>
    <w:semiHidden/>
    <w:unhideWhenUsed/>
    <w:rsid w:val="00C173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173E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173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173E9"/>
    <w:rPr>
      <w:rFonts w:ascii="Arial" w:eastAsia="Times New Roman" w:hAnsi="Arial" w:cs="Arial"/>
      <w:vanish/>
      <w:sz w:val="16"/>
      <w:szCs w:val="16"/>
      <w:lang w:eastAsia="ru-RU"/>
    </w:rPr>
  </w:style>
  <w:style w:type="paragraph" w:styleId="a6">
    <w:name w:val="Balloon Text"/>
    <w:basedOn w:val="a"/>
    <w:link w:val="a7"/>
    <w:uiPriority w:val="99"/>
    <w:semiHidden/>
    <w:unhideWhenUsed/>
    <w:rsid w:val="00C173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7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73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3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73E9"/>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C173E9"/>
    <w:rPr>
      <w:color w:val="0000FF"/>
      <w:u w:val="single"/>
    </w:rPr>
  </w:style>
  <w:style w:type="character" w:styleId="a4">
    <w:name w:val="FollowedHyperlink"/>
    <w:basedOn w:val="a0"/>
    <w:uiPriority w:val="99"/>
    <w:semiHidden/>
    <w:unhideWhenUsed/>
    <w:rsid w:val="00C173E9"/>
    <w:rPr>
      <w:color w:val="800080"/>
      <w:u w:val="single"/>
    </w:rPr>
  </w:style>
  <w:style w:type="character" w:customStyle="1" w:styleId="rd">
    <w:name w:val="rd"/>
    <w:basedOn w:val="a0"/>
    <w:rsid w:val="00C173E9"/>
  </w:style>
  <w:style w:type="paragraph" w:styleId="a5">
    <w:name w:val="Normal (Web)"/>
    <w:basedOn w:val="a"/>
    <w:uiPriority w:val="99"/>
    <w:semiHidden/>
    <w:unhideWhenUsed/>
    <w:rsid w:val="00C17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73E9"/>
  </w:style>
  <w:style w:type="character" w:customStyle="1" w:styleId="prev">
    <w:name w:val="prev"/>
    <w:basedOn w:val="a0"/>
    <w:rsid w:val="00C173E9"/>
  </w:style>
  <w:style w:type="character" w:customStyle="1" w:styleId="ggl0">
    <w:name w:val="ggl0"/>
    <w:basedOn w:val="a0"/>
    <w:rsid w:val="00C173E9"/>
  </w:style>
  <w:style w:type="character" w:customStyle="1" w:styleId="at-icon-wrapper">
    <w:name w:val="at-icon-wrapper"/>
    <w:basedOn w:val="a0"/>
    <w:rsid w:val="00C173E9"/>
  </w:style>
  <w:style w:type="paragraph" w:styleId="z-">
    <w:name w:val="HTML Top of Form"/>
    <w:basedOn w:val="a"/>
    <w:next w:val="a"/>
    <w:link w:val="z-0"/>
    <w:hidden/>
    <w:uiPriority w:val="99"/>
    <w:semiHidden/>
    <w:unhideWhenUsed/>
    <w:rsid w:val="00C173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173E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173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173E9"/>
    <w:rPr>
      <w:rFonts w:ascii="Arial" w:eastAsia="Times New Roman" w:hAnsi="Arial" w:cs="Arial"/>
      <w:vanish/>
      <w:sz w:val="16"/>
      <w:szCs w:val="16"/>
      <w:lang w:eastAsia="ru-RU"/>
    </w:rPr>
  </w:style>
  <w:style w:type="paragraph" w:styleId="a6">
    <w:name w:val="Balloon Text"/>
    <w:basedOn w:val="a"/>
    <w:link w:val="a7"/>
    <w:uiPriority w:val="99"/>
    <w:semiHidden/>
    <w:unhideWhenUsed/>
    <w:rsid w:val="00C173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91">
      <w:bodyDiv w:val="1"/>
      <w:marLeft w:val="0"/>
      <w:marRight w:val="0"/>
      <w:marTop w:val="0"/>
      <w:marBottom w:val="0"/>
      <w:divBdr>
        <w:top w:val="none" w:sz="0" w:space="0" w:color="auto"/>
        <w:left w:val="none" w:sz="0" w:space="0" w:color="auto"/>
        <w:bottom w:val="none" w:sz="0" w:space="0" w:color="auto"/>
        <w:right w:val="none" w:sz="0" w:space="0" w:color="auto"/>
      </w:divBdr>
    </w:div>
    <w:div w:id="1567062711">
      <w:bodyDiv w:val="1"/>
      <w:marLeft w:val="0"/>
      <w:marRight w:val="0"/>
      <w:marTop w:val="0"/>
      <w:marBottom w:val="0"/>
      <w:divBdr>
        <w:top w:val="none" w:sz="0" w:space="0" w:color="auto"/>
        <w:left w:val="none" w:sz="0" w:space="0" w:color="auto"/>
        <w:bottom w:val="none" w:sz="0" w:space="0" w:color="auto"/>
        <w:right w:val="none" w:sz="0" w:space="0" w:color="auto"/>
      </w:divBdr>
      <w:divsChild>
        <w:div w:id="1452823786">
          <w:marLeft w:val="0"/>
          <w:marRight w:val="0"/>
          <w:marTop w:val="0"/>
          <w:marBottom w:val="0"/>
          <w:divBdr>
            <w:top w:val="single" w:sz="36" w:space="0" w:color="2BB5AD"/>
            <w:left w:val="none" w:sz="0" w:space="0" w:color="auto"/>
            <w:bottom w:val="single" w:sz="36" w:space="0" w:color="2BB5AD"/>
            <w:right w:val="none" w:sz="0" w:space="0" w:color="auto"/>
          </w:divBdr>
        </w:div>
        <w:div w:id="431753571">
          <w:marLeft w:val="0"/>
          <w:marRight w:val="0"/>
          <w:marTop w:val="0"/>
          <w:marBottom w:val="0"/>
          <w:divBdr>
            <w:top w:val="none" w:sz="0" w:space="0" w:color="auto"/>
            <w:left w:val="none" w:sz="0" w:space="0" w:color="auto"/>
            <w:bottom w:val="none" w:sz="0" w:space="0" w:color="auto"/>
            <w:right w:val="none" w:sz="0" w:space="0" w:color="auto"/>
          </w:divBdr>
          <w:divsChild>
            <w:div w:id="292758578">
              <w:marLeft w:val="0"/>
              <w:marRight w:val="180"/>
              <w:marTop w:val="0"/>
              <w:marBottom w:val="0"/>
              <w:divBdr>
                <w:top w:val="none" w:sz="0" w:space="0" w:color="auto"/>
                <w:left w:val="none" w:sz="0" w:space="0" w:color="auto"/>
                <w:bottom w:val="none" w:sz="0" w:space="0" w:color="auto"/>
                <w:right w:val="none" w:sz="0" w:space="0" w:color="auto"/>
              </w:divBdr>
              <w:divsChild>
                <w:div w:id="1172380836">
                  <w:marLeft w:val="0"/>
                  <w:marRight w:val="0"/>
                  <w:marTop w:val="0"/>
                  <w:marBottom w:val="0"/>
                  <w:divBdr>
                    <w:top w:val="single" w:sz="36" w:space="4" w:color="2BB5AD"/>
                    <w:left w:val="none" w:sz="0" w:space="0" w:color="auto"/>
                    <w:bottom w:val="single" w:sz="36" w:space="4" w:color="FFFFFF"/>
                    <w:right w:val="none" w:sz="0" w:space="0" w:color="auto"/>
                  </w:divBdr>
                </w:div>
                <w:div w:id="1423449440">
                  <w:marLeft w:val="0"/>
                  <w:marRight w:val="0"/>
                  <w:marTop w:val="0"/>
                  <w:marBottom w:val="150"/>
                  <w:divBdr>
                    <w:top w:val="none" w:sz="0" w:space="0" w:color="auto"/>
                    <w:left w:val="none" w:sz="0" w:space="0" w:color="auto"/>
                    <w:bottom w:val="none" w:sz="0" w:space="0" w:color="auto"/>
                    <w:right w:val="none" w:sz="0" w:space="0" w:color="auto"/>
                  </w:divBdr>
                </w:div>
                <w:div w:id="1900745746">
                  <w:marLeft w:val="0"/>
                  <w:marRight w:val="0"/>
                  <w:marTop w:val="0"/>
                  <w:marBottom w:val="0"/>
                  <w:divBdr>
                    <w:top w:val="single" w:sz="36" w:space="4" w:color="2BB5AD"/>
                    <w:left w:val="none" w:sz="0" w:space="0" w:color="auto"/>
                    <w:bottom w:val="single" w:sz="36" w:space="4" w:color="FFFFFF"/>
                    <w:right w:val="none" w:sz="0" w:space="0" w:color="auto"/>
                  </w:divBdr>
                </w:div>
                <w:div w:id="2005280723">
                  <w:marLeft w:val="0"/>
                  <w:marRight w:val="0"/>
                  <w:marTop w:val="0"/>
                  <w:marBottom w:val="150"/>
                  <w:divBdr>
                    <w:top w:val="none" w:sz="0" w:space="0" w:color="auto"/>
                    <w:left w:val="none" w:sz="0" w:space="0" w:color="auto"/>
                    <w:bottom w:val="none" w:sz="0" w:space="0" w:color="auto"/>
                    <w:right w:val="none" w:sz="0" w:space="0" w:color="auto"/>
                  </w:divBdr>
                </w:div>
                <w:div w:id="1323309953">
                  <w:marLeft w:val="0"/>
                  <w:marRight w:val="0"/>
                  <w:marTop w:val="0"/>
                  <w:marBottom w:val="0"/>
                  <w:divBdr>
                    <w:top w:val="single" w:sz="36" w:space="4" w:color="2BB5AD"/>
                    <w:left w:val="none" w:sz="0" w:space="0" w:color="auto"/>
                    <w:bottom w:val="single" w:sz="36" w:space="4" w:color="FFFFFF"/>
                    <w:right w:val="none" w:sz="0" w:space="0" w:color="auto"/>
                  </w:divBdr>
                </w:div>
                <w:div w:id="1129586092">
                  <w:marLeft w:val="0"/>
                  <w:marRight w:val="0"/>
                  <w:marTop w:val="0"/>
                  <w:marBottom w:val="150"/>
                  <w:divBdr>
                    <w:top w:val="none" w:sz="0" w:space="0" w:color="auto"/>
                    <w:left w:val="none" w:sz="0" w:space="0" w:color="auto"/>
                    <w:bottom w:val="none" w:sz="0" w:space="0" w:color="auto"/>
                    <w:right w:val="none" w:sz="0" w:space="0" w:color="auto"/>
                  </w:divBdr>
                </w:div>
                <w:div w:id="1411274068">
                  <w:marLeft w:val="0"/>
                  <w:marRight w:val="0"/>
                  <w:marTop w:val="0"/>
                  <w:marBottom w:val="0"/>
                  <w:divBdr>
                    <w:top w:val="single" w:sz="36" w:space="4" w:color="2BB5AD"/>
                    <w:left w:val="none" w:sz="0" w:space="0" w:color="auto"/>
                    <w:bottom w:val="single" w:sz="36" w:space="4" w:color="FFFFFF"/>
                    <w:right w:val="none" w:sz="0" w:space="0" w:color="auto"/>
                  </w:divBdr>
                </w:div>
                <w:div w:id="2114132096">
                  <w:marLeft w:val="0"/>
                  <w:marRight w:val="0"/>
                  <w:marTop w:val="0"/>
                  <w:marBottom w:val="150"/>
                  <w:divBdr>
                    <w:top w:val="none" w:sz="0" w:space="0" w:color="auto"/>
                    <w:left w:val="none" w:sz="0" w:space="0" w:color="auto"/>
                    <w:bottom w:val="none" w:sz="0" w:space="0" w:color="auto"/>
                    <w:right w:val="none" w:sz="0" w:space="0" w:color="auto"/>
                  </w:divBdr>
                </w:div>
                <w:div w:id="627394619">
                  <w:marLeft w:val="0"/>
                  <w:marRight w:val="0"/>
                  <w:marTop w:val="0"/>
                  <w:marBottom w:val="0"/>
                  <w:divBdr>
                    <w:top w:val="none" w:sz="0" w:space="0" w:color="auto"/>
                    <w:left w:val="none" w:sz="0" w:space="0" w:color="auto"/>
                    <w:bottom w:val="none" w:sz="0" w:space="0" w:color="auto"/>
                    <w:right w:val="none" w:sz="0" w:space="0" w:color="auto"/>
                  </w:divBdr>
                  <w:divsChild>
                    <w:div w:id="1862351848">
                      <w:marLeft w:val="0"/>
                      <w:marRight w:val="0"/>
                      <w:marTop w:val="0"/>
                      <w:marBottom w:val="0"/>
                      <w:divBdr>
                        <w:top w:val="single" w:sz="36" w:space="4" w:color="2BB5AD"/>
                        <w:left w:val="none" w:sz="0" w:space="0" w:color="auto"/>
                        <w:bottom w:val="single" w:sz="36" w:space="4" w:color="FFFFFF"/>
                        <w:right w:val="none" w:sz="0" w:space="0" w:color="auto"/>
                      </w:divBdr>
                    </w:div>
                    <w:div w:id="1661618579">
                      <w:marLeft w:val="0"/>
                      <w:marRight w:val="0"/>
                      <w:marTop w:val="0"/>
                      <w:marBottom w:val="150"/>
                      <w:divBdr>
                        <w:top w:val="none" w:sz="0" w:space="0" w:color="auto"/>
                        <w:left w:val="none" w:sz="0" w:space="0" w:color="auto"/>
                        <w:bottom w:val="none" w:sz="0" w:space="0" w:color="auto"/>
                        <w:right w:val="none" w:sz="0" w:space="0" w:color="auto"/>
                      </w:divBdr>
                    </w:div>
                  </w:divsChild>
                </w:div>
                <w:div w:id="452791437">
                  <w:marLeft w:val="0"/>
                  <w:marRight w:val="0"/>
                  <w:marTop w:val="0"/>
                  <w:marBottom w:val="0"/>
                  <w:divBdr>
                    <w:top w:val="none" w:sz="0" w:space="0" w:color="auto"/>
                    <w:left w:val="none" w:sz="0" w:space="0" w:color="auto"/>
                    <w:bottom w:val="none" w:sz="0" w:space="0" w:color="auto"/>
                    <w:right w:val="none" w:sz="0" w:space="0" w:color="auto"/>
                  </w:divBdr>
                  <w:divsChild>
                    <w:div w:id="567032335">
                      <w:marLeft w:val="0"/>
                      <w:marRight w:val="0"/>
                      <w:marTop w:val="0"/>
                      <w:marBottom w:val="0"/>
                      <w:divBdr>
                        <w:top w:val="single" w:sz="36" w:space="4" w:color="2BB5AD"/>
                        <w:left w:val="none" w:sz="0" w:space="0" w:color="auto"/>
                        <w:bottom w:val="single" w:sz="36" w:space="4" w:color="FFFFFF"/>
                        <w:right w:val="none" w:sz="0" w:space="0" w:color="auto"/>
                      </w:divBdr>
                    </w:div>
                    <w:div w:id="1633247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5408653">
              <w:marLeft w:val="0"/>
              <w:marRight w:val="0"/>
              <w:marTop w:val="0"/>
              <w:marBottom w:val="0"/>
              <w:divBdr>
                <w:top w:val="none" w:sz="0" w:space="0" w:color="auto"/>
                <w:left w:val="none" w:sz="0" w:space="0" w:color="auto"/>
                <w:bottom w:val="none" w:sz="0" w:space="0" w:color="auto"/>
                <w:right w:val="none" w:sz="0" w:space="0" w:color="auto"/>
              </w:divBdr>
              <w:divsChild>
                <w:div w:id="1424834298">
                  <w:marLeft w:val="0"/>
                  <w:marRight w:val="0"/>
                  <w:marTop w:val="0"/>
                  <w:marBottom w:val="75"/>
                  <w:divBdr>
                    <w:top w:val="none" w:sz="0" w:space="0" w:color="auto"/>
                    <w:left w:val="none" w:sz="0" w:space="0" w:color="auto"/>
                    <w:bottom w:val="none" w:sz="0" w:space="0" w:color="auto"/>
                    <w:right w:val="none" w:sz="0" w:space="0" w:color="auto"/>
                  </w:divBdr>
                </w:div>
                <w:div w:id="107700621">
                  <w:marLeft w:val="0"/>
                  <w:marRight w:val="0"/>
                  <w:marTop w:val="0"/>
                  <w:marBottom w:val="0"/>
                  <w:divBdr>
                    <w:top w:val="none" w:sz="0" w:space="0" w:color="auto"/>
                    <w:left w:val="none" w:sz="0" w:space="0" w:color="auto"/>
                    <w:bottom w:val="none" w:sz="0" w:space="0" w:color="auto"/>
                    <w:right w:val="none" w:sz="0" w:space="0" w:color="auto"/>
                  </w:divBdr>
                </w:div>
                <w:div w:id="1212156563">
                  <w:marLeft w:val="0"/>
                  <w:marRight w:val="0"/>
                  <w:marTop w:val="0"/>
                  <w:marBottom w:val="0"/>
                  <w:divBdr>
                    <w:top w:val="none" w:sz="0" w:space="0" w:color="auto"/>
                    <w:left w:val="none" w:sz="0" w:space="0" w:color="auto"/>
                    <w:bottom w:val="none" w:sz="0" w:space="0" w:color="auto"/>
                    <w:right w:val="none" w:sz="0" w:space="0" w:color="auto"/>
                  </w:divBdr>
                  <w:divsChild>
                    <w:div w:id="1469588969">
                      <w:marLeft w:val="0"/>
                      <w:marRight w:val="0"/>
                      <w:marTop w:val="0"/>
                      <w:marBottom w:val="0"/>
                      <w:divBdr>
                        <w:top w:val="none" w:sz="0" w:space="0" w:color="auto"/>
                        <w:left w:val="none" w:sz="0" w:space="0" w:color="auto"/>
                        <w:bottom w:val="none" w:sz="0" w:space="0" w:color="auto"/>
                        <w:right w:val="none" w:sz="0" w:space="0" w:color="auto"/>
                      </w:divBdr>
                    </w:div>
                    <w:div w:id="2016299334">
                      <w:marLeft w:val="0"/>
                      <w:marRight w:val="0"/>
                      <w:marTop w:val="0"/>
                      <w:marBottom w:val="0"/>
                      <w:divBdr>
                        <w:top w:val="none" w:sz="0" w:space="0" w:color="auto"/>
                        <w:left w:val="none" w:sz="0" w:space="0" w:color="auto"/>
                        <w:bottom w:val="none" w:sz="0" w:space="0" w:color="auto"/>
                        <w:right w:val="none" w:sz="0" w:space="0" w:color="auto"/>
                      </w:divBdr>
                    </w:div>
                    <w:div w:id="579564917">
                      <w:marLeft w:val="0"/>
                      <w:marRight w:val="0"/>
                      <w:marTop w:val="0"/>
                      <w:marBottom w:val="0"/>
                      <w:divBdr>
                        <w:top w:val="none" w:sz="0" w:space="0" w:color="auto"/>
                        <w:left w:val="none" w:sz="0" w:space="0" w:color="auto"/>
                        <w:bottom w:val="none" w:sz="0" w:space="0" w:color="auto"/>
                        <w:right w:val="none" w:sz="0" w:space="0" w:color="auto"/>
                      </w:divBdr>
                    </w:div>
                    <w:div w:id="611592040">
                      <w:marLeft w:val="0"/>
                      <w:marRight w:val="0"/>
                      <w:marTop w:val="0"/>
                      <w:marBottom w:val="0"/>
                      <w:divBdr>
                        <w:top w:val="none" w:sz="0" w:space="0" w:color="auto"/>
                        <w:left w:val="none" w:sz="0" w:space="0" w:color="auto"/>
                        <w:bottom w:val="none" w:sz="0" w:space="0" w:color="auto"/>
                        <w:right w:val="none" w:sz="0" w:space="0" w:color="auto"/>
                      </w:divBdr>
                    </w:div>
                  </w:divsChild>
                </w:div>
                <w:div w:id="631789622">
                  <w:marLeft w:val="0"/>
                  <w:marRight w:val="0"/>
                  <w:marTop w:val="0"/>
                  <w:marBottom w:val="0"/>
                  <w:divBdr>
                    <w:top w:val="none" w:sz="0" w:space="0" w:color="auto"/>
                    <w:left w:val="none" w:sz="0" w:space="0" w:color="auto"/>
                    <w:bottom w:val="none" w:sz="0" w:space="0" w:color="auto"/>
                    <w:right w:val="none" w:sz="0" w:space="0" w:color="auto"/>
                  </w:divBdr>
                  <w:divsChild>
                    <w:div w:id="104466326">
                      <w:marLeft w:val="0"/>
                      <w:marRight w:val="0"/>
                      <w:marTop w:val="0"/>
                      <w:marBottom w:val="0"/>
                      <w:divBdr>
                        <w:top w:val="none" w:sz="0" w:space="0" w:color="auto"/>
                        <w:left w:val="none" w:sz="0" w:space="0" w:color="auto"/>
                        <w:bottom w:val="none" w:sz="0" w:space="0" w:color="auto"/>
                        <w:right w:val="none" w:sz="0" w:space="0" w:color="auto"/>
                      </w:divBdr>
                    </w:div>
                    <w:div w:id="243298205">
                      <w:marLeft w:val="0"/>
                      <w:marRight w:val="0"/>
                      <w:marTop w:val="0"/>
                      <w:marBottom w:val="0"/>
                      <w:divBdr>
                        <w:top w:val="none" w:sz="0" w:space="0" w:color="auto"/>
                        <w:left w:val="none" w:sz="0" w:space="0" w:color="auto"/>
                        <w:bottom w:val="none" w:sz="0" w:space="0" w:color="auto"/>
                        <w:right w:val="none" w:sz="0" w:space="0" w:color="auto"/>
                      </w:divBdr>
                    </w:div>
                    <w:div w:id="1391149088">
                      <w:marLeft w:val="0"/>
                      <w:marRight w:val="0"/>
                      <w:marTop w:val="0"/>
                      <w:marBottom w:val="0"/>
                      <w:divBdr>
                        <w:top w:val="none" w:sz="0" w:space="0" w:color="auto"/>
                        <w:left w:val="none" w:sz="0" w:space="0" w:color="auto"/>
                        <w:bottom w:val="none" w:sz="0" w:space="0" w:color="auto"/>
                        <w:right w:val="none" w:sz="0" w:space="0" w:color="auto"/>
                      </w:divBdr>
                      <w:divsChild>
                        <w:div w:id="662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6087">
                  <w:marLeft w:val="0"/>
                  <w:marRight w:val="0"/>
                  <w:marTop w:val="0"/>
                  <w:marBottom w:val="0"/>
                  <w:divBdr>
                    <w:top w:val="none" w:sz="0" w:space="0" w:color="auto"/>
                    <w:left w:val="none" w:sz="0" w:space="0" w:color="auto"/>
                    <w:bottom w:val="none" w:sz="0" w:space="0" w:color="auto"/>
                    <w:right w:val="none" w:sz="0" w:space="0" w:color="auto"/>
                  </w:divBdr>
                </w:div>
                <w:div w:id="844826554">
                  <w:marLeft w:val="0"/>
                  <w:marRight w:val="0"/>
                  <w:marTop w:val="0"/>
                  <w:marBottom w:val="0"/>
                  <w:divBdr>
                    <w:top w:val="none" w:sz="0" w:space="0" w:color="auto"/>
                    <w:left w:val="none" w:sz="0" w:space="0" w:color="auto"/>
                    <w:bottom w:val="none" w:sz="0" w:space="0" w:color="auto"/>
                    <w:right w:val="none" w:sz="0" w:space="0" w:color="auto"/>
                  </w:divBdr>
                  <w:divsChild>
                    <w:div w:id="9689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9123">
          <w:marLeft w:val="0"/>
          <w:marRight w:val="0"/>
          <w:marTop w:val="0"/>
          <w:marBottom w:val="0"/>
          <w:divBdr>
            <w:top w:val="single" w:sz="36" w:space="2" w:color="2BB5AD"/>
            <w:left w:val="none" w:sz="0" w:space="0" w:color="auto"/>
            <w:bottom w:val="none" w:sz="0" w:space="0" w:color="auto"/>
            <w:right w:val="none" w:sz="0" w:space="0" w:color="auto"/>
          </w:divBdr>
          <w:divsChild>
            <w:div w:id="423914615">
              <w:marLeft w:val="0"/>
              <w:marRight w:val="0"/>
              <w:marTop w:val="0"/>
              <w:marBottom w:val="0"/>
              <w:divBdr>
                <w:top w:val="none" w:sz="0" w:space="0" w:color="auto"/>
                <w:left w:val="none" w:sz="0" w:space="0" w:color="auto"/>
                <w:bottom w:val="none" w:sz="0" w:space="0" w:color="auto"/>
                <w:right w:val="none" w:sz="0" w:space="0" w:color="auto"/>
              </w:divBdr>
            </w:div>
            <w:div w:id="1168593378">
              <w:marLeft w:val="0"/>
              <w:marRight w:val="0"/>
              <w:marTop w:val="0"/>
              <w:marBottom w:val="0"/>
              <w:divBdr>
                <w:top w:val="none" w:sz="0" w:space="0" w:color="auto"/>
                <w:left w:val="none" w:sz="0" w:space="0" w:color="auto"/>
                <w:bottom w:val="none" w:sz="0" w:space="0" w:color="auto"/>
                <w:right w:val="none" w:sz="0" w:space="0" w:color="auto"/>
              </w:divBdr>
            </w:div>
            <w:div w:id="16310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7647</Words>
  <Characters>43594</Characters>
  <Application>Microsoft Office Word</Application>
  <DocSecurity>0</DocSecurity>
  <Lines>363</Lines>
  <Paragraphs>102</Paragraphs>
  <ScaleCrop>false</ScaleCrop>
  <Company/>
  <LinksUpToDate>false</LinksUpToDate>
  <CharactersWithSpaces>51139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2016-12-21T11:25:00Z</dcterms:created>
  <dcterms:modified xsi:type="dcterms:W3CDTF">2016-12-21T11:26:00Z</dcterms:modified>
</cp:coreProperties>
</file>