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 xml:space="preserve">Документ предоставлен </w:t>
      </w:r>
      <w:r>
        <w:rPr>
          <w:rFonts w:ascii="Calibri" w:hAnsi="Calibri" w:cs="Calibri"/>
          <w:color w:val="0000FF"/>
        </w:rPr>
        <w:t>КонсультантПлюс</w:t>
      </w:r>
      <w:r>
        <w:rPr>
          <w:rFonts w:ascii="Calibri" w:hAnsi="Calibri" w:cs="Calibri"/>
        </w:rPr>
        <w:br/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A6BC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BC6" w:rsidRDefault="00BA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 ноября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BC6" w:rsidRDefault="00BA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1734-IV</w:t>
            </w:r>
          </w:p>
        </w:tc>
      </w:tr>
    </w:tbl>
    <w:p w:rsidR="00BA6BC6" w:rsidRDefault="00BA6B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 БУРЯТИЯ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СОЦИАЛЬНОЙ ПОДДЕРЖКЕ ИНВАЛИДОВ В РЕСПУБЛИКЕ БУРЯТИЯ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Народным Хуралом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Бурятия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 ноября 2010 года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Республики Бурятия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13.10.2011 </w:t>
      </w:r>
      <w:r>
        <w:rPr>
          <w:rFonts w:ascii="Calibri" w:hAnsi="Calibri" w:cs="Calibri"/>
          <w:color w:val="0000FF"/>
        </w:rPr>
        <w:t>N 2315-IV</w:t>
      </w:r>
      <w:r>
        <w:rPr>
          <w:rFonts w:ascii="Calibri" w:hAnsi="Calibri" w:cs="Calibri"/>
        </w:rPr>
        <w:t xml:space="preserve">, от 07.03.2012 </w:t>
      </w:r>
      <w:r>
        <w:rPr>
          <w:rFonts w:ascii="Calibri" w:hAnsi="Calibri" w:cs="Calibri"/>
          <w:color w:val="0000FF"/>
        </w:rPr>
        <w:t>N 2551-IV</w:t>
      </w:r>
      <w:r>
        <w:rPr>
          <w:rFonts w:ascii="Calibri" w:hAnsi="Calibri" w:cs="Calibri"/>
        </w:rPr>
        <w:t>,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06.05.2013 </w:t>
      </w:r>
      <w:r>
        <w:rPr>
          <w:rFonts w:ascii="Calibri" w:hAnsi="Calibri" w:cs="Calibri"/>
          <w:color w:val="0000FF"/>
        </w:rPr>
        <w:t>N 3348-IV</w:t>
      </w:r>
      <w:r>
        <w:rPr>
          <w:rFonts w:ascii="Calibri" w:hAnsi="Calibri" w:cs="Calibri"/>
        </w:rPr>
        <w:t xml:space="preserve">, от 07.03.2014 </w:t>
      </w:r>
      <w:r>
        <w:rPr>
          <w:rFonts w:ascii="Calibri" w:hAnsi="Calibri" w:cs="Calibri"/>
          <w:color w:val="0000FF"/>
        </w:rPr>
        <w:t>N 368-V</w:t>
      </w:r>
      <w:r>
        <w:rPr>
          <w:rFonts w:ascii="Calibri" w:hAnsi="Calibri" w:cs="Calibri"/>
        </w:rPr>
        <w:t>,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06.05.2014 </w:t>
      </w:r>
      <w:r>
        <w:rPr>
          <w:rFonts w:ascii="Calibri" w:hAnsi="Calibri" w:cs="Calibri"/>
          <w:color w:val="0000FF"/>
        </w:rPr>
        <w:t>N 466-V</w:t>
      </w:r>
      <w:r>
        <w:rPr>
          <w:rFonts w:ascii="Calibri" w:hAnsi="Calibri" w:cs="Calibri"/>
        </w:rPr>
        <w:t>)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Статья 1. Предмет регулирования настоящего Закона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регулирует отношения, связанные с предоставлением инвалидам дополнительных мер социальной поддержки по профессиональной и социальной реабилитации, воспитанию и образованию, содействию их занятости, беспрепятственному передвижению, доступу к объектам социальной, транспортной и инженерной инфраструктур в Республике Бурятия и созданию равных с другими гражданами условий для участия в жизни общества.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Статья 2. Основные принципы социальной поддержки инвалидов в Республике Бурятия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поддержка инвалидов в Республике Бурятия осуществляется в соответствии со следующими принципами: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соблюдения прав человека и гражданина в области социальной защиты инвалидов и обеспечения связанных с этими правами государственных гарантий;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доступности предоставляемых мер социальной поддержки и помощи;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социальной защищенности инвалидов независимо от места их жительства на территории Республики Бурятия.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1"/>
      <w:bookmarkEnd w:id="3"/>
      <w:r>
        <w:rPr>
          <w:rFonts w:ascii="Calibri" w:hAnsi="Calibri" w:cs="Calibri"/>
        </w:rPr>
        <w:t>Статья 3. Полномочия органов государственной власти в обеспечении социальной поддержки инвалидов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Республики Бурятия в области социальной поддержки инвалидов: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участвуют в определении приоритетов в осуществлении социальной политики в отношении инвалидов с учетом уровня социально-экономического развития республики;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принимают в соответствии с федеральными законами законы и иные нормативные правовые акты Республики Бурятия;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реализуют государственную политику в отношении инвалидов;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разрабатывают, утверждают и реализуют республиканские целевые программы в области социальной защиты инвалидов в целях обеспечения им равных возможностей и социальной интеграции в общество, а также осуществляют контроль за их исполнением;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предоставляют меры социальной поддержки инвалидам за счет средств </w:t>
      </w:r>
      <w:r>
        <w:rPr>
          <w:rFonts w:ascii="Calibri" w:hAnsi="Calibri" w:cs="Calibri"/>
        </w:rPr>
        <w:lastRenderedPageBreak/>
        <w:t>республиканского бюджета;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осуществляют обмен с уполномоченными федеральными органами исполнительной власти информацией о социальной защите инвалидов и об оказании им социальной поддержки;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содействуют трудовой занятости инвалидов, в том числе принимают меры стимулирования по созданию специальных рабочих мест для их трудоустройства;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оказывают содействие общественным объединениям инвалидов;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направляют межведомственный запрос о представлении документов и информации, необходимых для предоставления государственной или муниципальной услуги и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введен </w:t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Республики Бурятия от 13.10.2011 N 2315-IV)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Статья 4. Медицинская помощь инвалидам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медицинской помощи инвалидам осуществляется в соответствии с законодательством Российской Федерации и законодательством Республики Бурятия в рамках программы государственных гарантий бесплатного оказания гражданам медицинской помощи.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t xml:space="preserve"> Республики Бурятия от 07.03.2014 N 368-V)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Статья 5. Обеспечение инвалидов жилыми помещениями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Инвалидам и семьям, имеющим детей-инвалидов, нуждающимся в улучшении жилищных условий и вставшим на учет до 1 января 2005 года, предоставляются жилые помещения в порядке, установленном законодательством Российской Федерации и законодательством Республики Бурятия.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Инвалиды и семьи, имеющие детей-инвалидов, нуждающиеся в улучшении жилищных условий, вставшие на учет после 1 января 2005 года, обеспечиваются жилыми помещениями в соответствии с жилищным законодательством Российской Федерации.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Инвалидам и семьям, имеющим детей-инвалидов, нуждающимся в улучшении жилищных условий, вставшим на учет до 1 января 2005 года, предоставляется безвозмездная жилищная субсидия на приобретение и строительство жилья за счет средств республиканского бюджета в соответствии с </w:t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Республики Бурятия от 9 марта 2007 года N 2147-III "О дополнительных мерах по улучшению жилищных условий ветеранов, инвалидов и семей, имеющих детей-инвалидов, на территории Республики Бурятия".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Инвалидам-колясочникам предоставляются жилые помещения в специализированном жилом доме системы государственного социального обслуживания населения Республики Бурятия в соответствии с порядком и условиями, установленными </w:t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Республики Бурятия от 16 марта 2009 года N 778-IV "О порядке, условиях предоставления жилых помещений в специализированном жилом доме системы государственного социального обслуживания населения Республики Бурятия для инвалидов-колясочников".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>Статья 6. Образование детей-инвалидов на дому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t xml:space="preserve"> Республики Бурятия от 06.05.2014 N 466-V)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Органы, осуществляющие управление в сфере образования,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Общее 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(часть 1 в ред. </w:t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t xml:space="preserve"> Республики Бурятия от 06.05.2014 N 466-V)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невозможности обучения детей-инвалидов по основным общеобразовательным программам в организациях, осуществляющих образовательную деятельность, органы,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 Основанием для организации обучения детей-инвалидов на дому являются обращение в письменной форме их родителей (законных представителей) и заключение медицинской организации, выданное в порядке и на условиях, которые определяются в соответствии с федеральным законодательством.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регламентации и оформления отношений государственной или муниципальной образовательной организации и родителей (законных представителей) детей-инвалидов в части организации обучения по основным общеобразовательным программам на дому устанавливается Правительством Республики Бурятия.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t xml:space="preserve"> Республики Бурятия от 06.05.2014 N 466-V)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Размеры компенсации затрат родителей (законных представителей) детей-инвалидов в части организации обучения по образовательным программам начального общего образования, основного общего образования, среднего общего образования на дому и порядок их выплаты определяются Правительством Республики Бурятия.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2.1 введена </w:t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Республики Бурятия от 06.05.2014 N 466-V)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Родителям (законным представителям), осуществляющим воспитание и обучение детей-инвалидов на дому самостоятельно, один раз в год выплачивается денежная компенсация на воспитание и обучение ребенка-инвалида дошкольного возраста в размере 12000 рублей.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Денежная компенсация затрат родителей (законных представителей) на воспитание и обучение детей-инвалидов на дому выплачивается одному из родителей (законных представителей).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выплаты денежной компенсации определяется Правительством Республики Бурятия.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t xml:space="preserve"> Республики Бурятия от 06.05.2014 N 466-V)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Финансирование расходов на обеспечение воспитания и обучения детей-инвалидов на дому, а также в дошкольных и общеобразовательных организациях, профессиональных образовательных организациях Республики Бурятия осуществляется за счет средств республиканского бюджета (за исключением обучающихся в федеральных государственных образовательных организациях).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t xml:space="preserve"> Республики Бурятия от 06.05.2014 N 466-V)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финансирования расходов на обеспечение образования детей-инвалидов на дому, а также в дошкольных и общеобразовательных организациях, профессиональных образовательных организациях Республики Бурятия определяется Правительством Республики Бурятия.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t xml:space="preserve"> Республики Бурятия от 06.05.2014 N 466-V)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7"/>
      <w:bookmarkEnd w:id="7"/>
      <w:r>
        <w:rPr>
          <w:rFonts w:ascii="Calibri" w:hAnsi="Calibri" w:cs="Calibri"/>
        </w:rPr>
        <w:t>Статья 7. Образование и профессиональная подготовка инвалидов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Органы, осуществляющие управление в сфере образования, и организации, осуществляющие образовательную деятельность, обеспечивают инвалидов и их родителей (законных представителей) информацией по вопросам получения общего образования, профессионального образования, профессионального обучения и реабилитации инвалидов.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</w:t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t xml:space="preserve"> Республики Бурятия от 06.05.2014 N 466-V)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и организации,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семейного образования.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</w:t>
      </w:r>
      <w:r>
        <w:rPr>
          <w:rFonts w:ascii="Calibri" w:hAnsi="Calibri" w:cs="Calibri"/>
        </w:rPr>
        <w:lastRenderedPageBreak/>
        <w:t>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программам.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t xml:space="preserve"> Республики Бурятия от 06.05.2014 N 466-V)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Профессиональное образование инвалидов в образовательных организациях осуществляется в соответствии с федеральным законодательством и законодательством Республики Бурятия.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t xml:space="preserve"> Республики Бурятия от 06.05.2014 N 466-V)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получении образования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тифлосурдопереводчиков. Данная мера социальной поддержки осуществляется за счет средств республиканского бюджета (за исключением инвалидов, обучающихся за счет средств федерального бюджета) в порядке, предусмотренном Правительством Республики Бурятия.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</w:t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t xml:space="preserve"> Республики Бурятия от 06.05.2013 N 3348-IV)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89"/>
      <w:bookmarkEnd w:id="8"/>
      <w:r>
        <w:rPr>
          <w:rFonts w:ascii="Calibri" w:hAnsi="Calibri" w:cs="Calibri"/>
        </w:rPr>
        <w:t>Статья 8. Обеспечение занятости инвалидов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занятости инвалидов осуществляется в соответствии с </w:t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Республики Бурятия от 7 марта 2006 года N 1564-III "О квотировании рабочих мест для инвалидов в Республике Бурятия".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93"/>
      <w:bookmarkEnd w:id="9"/>
      <w:r>
        <w:rPr>
          <w:rFonts w:ascii="Calibri" w:hAnsi="Calibri" w:cs="Calibri"/>
        </w:rPr>
        <w:t>Статья 9. Социальное обслуживание инвалидов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Социальное обслуживание инвалидов осуществляется в порядке и на основаниях, определяемых законами и иными нормативными правовыми актами Республики Бурятия.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7"/>
      <w:bookmarkEnd w:id="10"/>
      <w:r>
        <w:rPr>
          <w:rFonts w:ascii="Calibri" w:hAnsi="Calibri" w:cs="Calibri"/>
        </w:rPr>
        <w:t>Статья 10. Обеспечение беспрепятственного доступа инвалидов к информации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Инвалиду гарантируется право на получение необходимой информации.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Брайля, для специализированных образовательных организаций и библиотек, находящихся в ведении Республики Бурятия, осуществляется за счет средств республиканского бюджета в соответствии с федеральным законодательством.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t xml:space="preserve"> Республики Бурятия от 06.05.2014 N 466-V)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государственной власти Республики Бурятия, органы местного самоуправления оказывают содействие средствам массовой информации в освещении вопросов социальной защиты и реабилитации инвалидов в соответствии с федеральным законодательством.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Органы государственной власти Республики Бурятия создают условия в подведомственных учреждениях для получения инвалидами по слуху услуг по переводу с использованием русского жестового языка.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</w:t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Республики Бурятия от 06.05.2013 N 3348-IV)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Органы государственной власти Республики Бурятия обеспечивают подготовку, повышение квалификации и профессиональную переподготовку преподавателей и переводчиков русского жестового языка, развитие русского жестового языка.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введена </w:t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Республики Бурятия от 06.05.2013 N 3348-IV)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08"/>
      <w:bookmarkEnd w:id="11"/>
      <w:r>
        <w:rPr>
          <w:rFonts w:ascii="Calibri" w:hAnsi="Calibri" w:cs="Calibri"/>
        </w:rPr>
        <w:t>Статья 11. Обеспечение беспрепятственного доступа инвалидов к объектам инженерной, транспортной и социальной инфраструктур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 федеральным законодательством 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</w:t>
      </w:r>
      <w:r>
        <w:rPr>
          <w:rFonts w:ascii="Calibri" w:hAnsi="Calibri" w:cs="Calibri"/>
        </w:rPr>
        <w:lastRenderedPageBreak/>
        <w:t>разработка и производство транспортных средств общего пользования, средств связи и информации без приспособления указанных объектов для доступа и использования инвалидами не допускаются.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Технические задания на проектирование, проектная документация для строительства и реконструкции объектов социальной инфраструктуры по их доступности для маломобильных групп населения согласовываются с органом исполнительной власти Республики Бурятия, уполномоченным в сфере социальной защиты населения, и общественными объединениями инвалидов.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случаях, когда действующие объекты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Организации независимо от организационно-правовых форм, осуществляющие на территории Республики Бурятия транспортное обслуживание населения, оснащают транспортные средства, вокзалы, аэропорты и другие объекты специальными приспособлениями, позволяющими инвалидам беспрепятственно пользоваться их услугами.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соответствии с федеральным законодательством оснащение действующих объектов социальной, транспортной и инженерной инфраструктур специальными приспособлениями и оборудованием для свободного передвижения и беспрепятственного доступа к ним инвалидов осуществляется как в период нового строительства, так и при проведении их реконструкции и капитального ремонта.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 каждой стоянке (остановке) автотранспортных средств, в том числе около предприятий торговли, сферы услуг, медицинских, спортивных и культурно-зрелищных учреждений, выделяется не менее 10 процентов мест (но не менее одного места), наиболее удобных для парковки специальных автотранспортных средств инвалидов, которые не должны занимать иные транспортные средства.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Инвалиды, а также лица, их перевозящие, в тех случаях, когда инвалиды имеют противопоказания к управлению автотранспортом, пользуются местами парковки специальных автотранспортных средств бесплатно.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19"/>
      <w:bookmarkEnd w:id="12"/>
      <w:r>
        <w:rPr>
          <w:rFonts w:ascii="Calibri" w:hAnsi="Calibri" w:cs="Calibri"/>
        </w:rPr>
        <w:t>Статья 12. Объекты социальной, транспортной и инженерной инфраструктур, подлежащие оснащению специальными приспособлениями и оборудованием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объектам социальной, транспортной и инженерной инфраструктур, подлежащим оснащению специальными приспособлениями и оборудованием для свободного передвижения и беспрепятственного доступа к ним инвалидов, относятся: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жилые, общественные и производственные здания, гостиницы;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административные здания и сооружения;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здания и помещения учреждений культуры (театры, кинотеатры, концертные, выставочные залы, библиотеки, музеи, культовые здания);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объекты образования, социального обслуживания, здравоохранения, аптеки, физкультурно-оздоровительные, спортивные и спортивно-технические сооружения;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санаторно-курортные организации;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t xml:space="preserve"> Республики Бурятия от 07.03.2014 N 368-V)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санаторно-гигиенические помещения;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объекты коммунально-бытового назначения (парикмахерские, общественные бани, учреждения бытовых услуг), общественного питания, торговли, финансово-банковские учреждения;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здания и сооружения, предназначенные для пользования средствами связи и информации (почтовые отделения связи, переговорные пункты, интернет-центры);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места отдыха, лесопарки, аллеи, пляжи и находящиеся на их территории объекты и </w:t>
      </w:r>
      <w:r>
        <w:rPr>
          <w:rFonts w:ascii="Calibri" w:hAnsi="Calibri" w:cs="Calibri"/>
        </w:rPr>
        <w:lastRenderedPageBreak/>
        <w:t>сооружения оздоровительного и рекреационного назначений;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сооружения и коммуникации авиационного, железнодорожного, автомобильного, речного транспорта (аэропорты, железнодорожные вокзалы, автовокзалы и другие объекты автомобильного, железнодорожного и водного транспорта), предназначенного для обслуживания населения;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станции и остановки всех видов городского и пригородного транспорта, стоянки для специального автотранспорта инвалидов;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производственные объекты, объекты малого бизнеса;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тротуары и пешеходные дорожки, наземные и подземные переходы через автомагистрали и дороги, территории и площади, прилегающие к вышеперечисленным зданиям и сооружениям.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37"/>
      <w:bookmarkEnd w:id="13"/>
      <w:r>
        <w:rPr>
          <w:rFonts w:ascii="Calibri" w:hAnsi="Calibri" w:cs="Calibri"/>
        </w:rPr>
        <w:t>Статья 13. Оснащение объектов социальной, транспортной и инженерной инфраструктур специальными приспособлениями и оборудованием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законодательством объекты социальной, транспортной и инженерной инфраструктуры, указанные в </w:t>
      </w:r>
      <w:r>
        <w:rPr>
          <w:rFonts w:ascii="Calibri" w:hAnsi="Calibri" w:cs="Calibri"/>
          <w:color w:val="0000FF"/>
        </w:rPr>
        <w:t>статье 12</w:t>
      </w:r>
      <w:r>
        <w:rPr>
          <w:rFonts w:ascii="Calibri" w:hAnsi="Calibri" w:cs="Calibri"/>
        </w:rPr>
        <w:t xml:space="preserve"> настоящего Закона, должны обустраиваться и оснащаться специальными приспособлениями и оборудованием, предназначенными для обеспечения доступной среды жизнедеятельности для инвалидов.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41"/>
      <w:bookmarkEnd w:id="14"/>
      <w:r>
        <w:rPr>
          <w:rFonts w:ascii="Calibri" w:hAnsi="Calibri" w:cs="Calibri"/>
        </w:rPr>
        <w:t>Статья 14. Меры государственной поддержки общественных объединений инвалидов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Меры государственной поддержки республиканских общественных объединений инвалидов определяются </w:t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Республики Бурятия от 2 июля 2007 года N 2307-III "О мерах государственной поддержки республиканских общественных объединений инвалидов".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45"/>
      <w:bookmarkEnd w:id="15"/>
      <w:r>
        <w:rPr>
          <w:rFonts w:ascii="Calibri" w:hAnsi="Calibri" w:cs="Calibri"/>
        </w:rPr>
        <w:t>Статья 15. Контроль за выполнением требований законодательства в области социальной поддержки инвалидов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соблюдением норм действующего законодательства в области социальной поддержки инвалидов осуществляется в соответствии с федеральным и республиканским законодательством.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49"/>
      <w:bookmarkEnd w:id="16"/>
      <w:r>
        <w:rPr>
          <w:rFonts w:ascii="Calibri" w:hAnsi="Calibri" w:cs="Calibri"/>
        </w:rPr>
        <w:t>Статья 16. Вступление в силу настоящего Закона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2011 года.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 Республики Бурятия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В.В.НАГОВИЦЫН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Улан-Удэ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 ноября 2010 года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1734-IV</w:t>
      </w: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6BC6" w:rsidRDefault="00BA6B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bookmarkEnd w:id="0"/>
    <w:p w:rsidR="00897D94" w:rsidRDefault="00897D94"/>
    <w:sectPr w:rsidR="00897D94" w:rsidSect="002D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C6"/>
    <w:rsid w:val="00272E7E"/>
    <w:rsid w:val="00897D94"/>
    <w:rsid w:val="00BA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2686</Words>
  <Characters>15311</Characters>
  <Application>Microsoft Office Word</Application>
  <DocSecurity>0</DocSecurity>
  <Lines>127</Lines>
  <Paragraphs>35</Paragraphs>
  <ScaleCrop>false</ScaleCrop>
  <Company/>
  <LinksUpToDate>false</LinksUpToDate>
  <CharactersWithSpaces>17962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МС3Н</dc:creator>
  <cp:keywords/>
  <dc:description/>
  <cp:lastModifiedBy>Пользователь</cp:lastModifiedBy>
  <cp:revision>2</cp:revision>
  <dcterms:created xsi:type="dcterms:W3CDTF">2015-02-13T09:06:00Z</dcterms:created>
  <dcterms:modified xsi:type="dcterms:W3CDTF">2016-12-12T13:59:00Z</dcterms:modified>
</cp:coreProperties>
</file>