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1E" w:rsidRPr="00AC2B1E" w:rsidRDefault="00AC2B1E" w:rsidP="00AC2B1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AC2B1E">
        <w:rPr>
          <w:rFonts w:ascii="Arial" w:eastAsia="Times New Roman" w:hAnsi="Arial" w:cs="Arial"/>
          <w:b/>
          <w:bCs/>
          <w:color w:val="2D2D2D"/>
          <w:spacing w:val="2"/>
          <w:kern w:val="36"/>
          <w:sz w:val="46"/>
          <w:szCs w:val="46"/>
          <w:lang w:eastAsia="ru-RU"/>
        </w:rPr>
        <w:t>О МЕРАХ СОЦИАЛЬНОЙ ПОДДЕРЖКИ МНОГОДЕТНЫХ СЕМЕЙ В ЗАБАЙКАЛЬСКОМ КРАЕ (с изменениями на: 28.06.2016)</w:t>
      </w:r>
    </w:p>
    <w:p w:rsidR="00AC2B1E" w:rsidRPr="00AC2B1E" w:rsidRDefault="00AC2B1E" w:rsidP="00AC2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C2B1E">
        <w:rPr>
          <w:rFonts w:ascii="Arial" w:eastAsia="Times New Roman" w:hAnsi="Arial" w:cs="Arial"/>
          <w:color w:val="3C3C3C"/>
          <w:spacing w:val="2"/>
          <w:sz w:val="31"/>
          <w:szCs w:val="31"/>
          <w:lang w:eastAsia="ru-RU"/>
        </w:rPr>
        <w:t> </w:t>
      </w:r>
      <w:r w:rsidRPr="00AC2B1E">
        <w:rPr>
          <w:rFonts w:ascii="Arial" w:eastAsia="Times New Roman" w:hAnsi="Arial" w:cs="Arial"/>
          <w:color w:val="3C3C3C"/>
          <w:spacing w:val="2"/>
          <w:sz w:val="31"/>
          <w:szCs w:val="31"/>
          <w:lang w:eastAsia="ru-RU"/>
        </w:rPr>
        <w:br/>
        <w:t>ЗАКОН</w:t>
      </w:r>
    </w:p>
    <w:p w:rsidR="00AC2B1E" w:rsidRPr="00AC2B1E" w:rsidRDefault="00AC2B1E" w:rsidP="00AC2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C2B1E">
        <w:rPr>
          <w:rFonts w:ascii="Arial" w:eastAsia="Times New Roman" w:hAnsi="Arial" w:cs="Arial"/>
          <w:color w:val="3C3C3C"/>
          <w:spacing w:val="2"/>
          <w:sz w:val="31"/>
          <w:szCs w:val="31"/>
          <w:lang w:eastAsia="ru-RU"/>
        </w:rPr>
        <w:t> ЗАБАЙКАЛЬСКОГО КРАЯ </w:t>
      </w:r>
    </w:p>
    <w:p w:rsidR="00AC2B1E" w:rsidRPr="00AC2B1E" w:rsidRDefault="00AC2B1E" w:rsidP="00AC2B1E">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C2B1E">
        <w:rPr>
          <w:rFonts w:ascii="Arial" w:eastAsia="Times New Roman" w:hAnsi="Arial" w:cs="Arial"/>
          <w:color w:val="3C3C3C"/>
          <w:spacing w:val="2"/>
          <w:sz w:val="31"/>
          <w:szCs w:val="31"/>
          <w:lang w:eastAsia="ru-RU"/>
        </w:rPr>
        <w:t>от 29 декабря 2008 года N 107-ЗЗК</w:t>
      </w:r>
    </w:p>
    <w:p w:rsidR="00AC2B1E" w:rsidRPr="00AC2B1E" w:rsidRDefault="00AC2B1E" w:rsidP="00AC2B1E">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C2B1E">
        <w:rPr>
          <w:rFonts w:ascii="Arial" w:eastAsia="Times New Roman" w:hAnsi="Arial" w:cs="Arial"/>
          <w:color w:val="3C3C3C"/>
          <w:spacing w:val="2"/>
          <w:sz w:val="31"/>
          <w:szCs w:val="31"/>
          <w:lang w:eastAsia="ru-RU"/>
        </w:rPr>
        <w:t>О МЕРАХ СОЦИАЛЬНОЙ ПОДДЕРЖКИ МНОГОДЕТНЫХ СЕМЕЙ В ЗАБАЙКАЛЬСКОМ КРАЕ</w:t>
      </w:r>
    </w:p>
    <w:p w:rsidR="00AC2B1E" w:rsidRPr="00AC2B1E" w:rsidRDefault="00AC2B1E" w:rsidP="00AC2B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(в редакции </w:t>
      </w:r>
      <w:hyperlink r:id="rId5" w:history="1">
        <w:r w:rsidRPr="00AC2B1E">
          <w:rPr>
            <w:rFonts w:ascii="Arial" w:eastAsia="Times New Roman" w:hAnsi="Arial" w:cs="Arial"/>
            <w:color w:val="00466E"/>
            <w:spacing w:val="2"/>
            <w:sz w:val="21"/>
            <w:szCs w:val="21"/>
            <w:u w:val="single"/>
            <w:lang w:eastAsia="ru-RU"/>
          </w:rPr>
          <w:t>Законов Забайкальского края от 30.09.2009 N 224-ЗЗК</w:t>
        </w:r>
      </w:hyperlink>
      <w:r w:rsidRPr="00AC2B1E">
        <w:rPr>
          <w:rFonts w:ascii="Arial" w:eastAsia="Times New Roman" w:hAnsi="Arial" w:cs="Arial"/>
          <w:color w:val="2D2D2D"/>
          <w:spacing w:val="2"/>
          <w:sz w:val="21"/>
          <w:szCs w:val="21"/>
          <w:lang w:eastAsia="ru-RU"/>
        </w:rPr>
        <w:t>, </w:t>
      </w:r>
      <w:hyperlink r:id="rId6" w:history="1">
        <w:r w:rsidRPr="00AC2B1E">
          <w:rPr>
            <w:rFonts w:ascii="Arial" w:eastAsia="Times New Roman" w:hAnsi="Arial" w:cs="Arial"/>
            <w:color w:val="00466E"/>
            <w:spacing w:val="2"/>
            <w:sz w:val="21"/>
            <w:szCs w:val="21"/>
            <w:u w:val="single"/>
            <w:lang w:eastAsia="ru-RU"/>
          </w:rPr>
          <w:t>от 14.07.2010 N 393-ЗЗК</w:t>
        </w:r>
      </w:hyperlink>
      <w:r w:rsidRPr="00AC2B1E">
        <w:rPr>
          <w:rFonts w:ascii="Arial" w:eastAsia="Times New Roman" w:hAnsi="Arial" w:cs="Arial"/>
          <w:color w:val="2D2D2D"/>
          <w:spacing w:val="2"/>
          <w:sz w:val="21"/>
          <w:szCs w:val="21"/>
          <w:lang w:eastAsia="ru-RU"/>
        </w:rPr>
        <w:t>, </w:t>
      </w:r>
      <w:hyperlink r:id="rId7" w:history="1">
        <w:r w:rsidRPr="00AC2B1E">
          <w:rPr>
            <w:rFonts w:ascii="Arial" w:eastAsia="Times New Roman" w:hAnsi="Arial" w:cs="Arial"/>
            <w:color w:val="00466E"/>
            <w:spacing w:val="2"/>
            <w:sz w:val="21"/>
            <w:szCs w:val="21"/>
            <w:u w:val="single"/>
            <w:lang w:eastAsia="ru-RU"/>
          </w:rPr>
          <w:t>от 09.09.2011 N 546-ЗЗК</w:t>
        </w:r>
      </w:hyperlink>
      <w:r w:rsidRPr="00AC2B1E">
        <w:rPr>
          <w:rFonts w:ascii="Arial" w:eastAsia="Times New Roman" w:hAnsi="Arial" w:cs="Arial"/>
          <w:color w:val="2D2D2D"/>
          <w:spacing w:val="2"/>
          <w:sz w:val="21"/>
          <w:szCs w:val="21"/>
          <w:lang w:eastAsia="ru-RU"/>
        </w:rPr>
        <w:t>, </w:t>
      </w:r>
      <w:hyperlink r:id="rId8" w:history="1">
        <w:r w:rsidRPr="00AC2B1E">
          <w:rPr>
            <w:rFonts w:ascii="Arial" w:eastAsia="Times New Roman" w:hAnsi="Arial" w:cs="Arial"/>
            <w:color w:val="00466E"/>
            <w:spacing w:val="2"/>
            <w:sz w:val="21"/>
            <w:szCs w:val="21"/>
            <w:u w:val="single"/>
            <w:lang w:eastAsia="ru-RU"/>
          </w:rPr>
          <w:t>от 24.11.2011 N 590-ЗЗК</w:t>
        </w:r>
      </w:hyperlink>
      <w:r w:rsidRPr="00AC2B1E">
        <w:rPr>
          <w:rFonts w:ascii="Arial" w:eastAsia="Times New Roman" w:hAnsi="Arial" w:cs="Arial"/>
          <w:color w:val="2D2D2D"/>
          <w:spacing w:val="2"/>
          <w:sz w:val="21"/>
          <w:szCs w:val="21"/>
          <w:lang w:eastAsia="ru-RU"/>
        </w:rPr>
        <w:t>, </w:t>
      </w:r>
      <w:hyperlink r:id="rId9" w:history="1">
        <w:r w:rsidRPr="00AC2B1E">
          <w:rPr>
            <w:rFonts w:ascii="Arial" w:eastAsia="Times New Roman" w:hAnsi="Arial" w:cs="Arial"/>
            <w:color w:val="00466E"/>
            <w:spacing w:val="2"/>
            <w:sz w:val="21"/>
            <w:szCs w:val="21"/>
            <w:u w:val="single"/>
            <w:lang w:eastAsia="ru-RU"/>
          </w:rPr>
          <w:t>от 05.06.2012 N 675-ЗЗК</w:t>
        </w:r>
      </w:hyperlink>
      <w:r w:rsidRPr="00AC2B1E">
        <w:rPr>
          <w:rFonts w:ascii="Arial" w:eastAsia="Times New Roman" w:hAnsi="Arial" w:cs="Arial"/>
          <w:color w:val="2D2D2D"/>
          <w:spacing w:val="2"/>
          <w:sz w:val="21"/>
          <w:szCs w:val="21"/>
          <w:lang w:eastAsia="ru-RU"/>
        </w:rPr>
        <w:t>, </w:t>
      </w:r>
      <w:hyperlink r:id="rId10" w:history="1">
        <w:r w:rsidRPr="00AC2B1E">
          <w:rPr>
            <w:rFonts w:ascii="Arial" w:eastAsia="Times New Roman" w:hAnsi="Arial" w:cs="Arial"/>
            <w:color w:val="00466E"/>
            <w:spacing w:val="2"/>
            <w:sz w:val="21"/>
            <w:szCs w:val="21"/>
            <w:u w:val="single"/>
            <w:lang w:eastAsia="ru-RU"/>
          </w:rPr>
          <w:t>от 06.07.2012 N 684-ЗЗК</w:t>
        </w:r>
      </w:hyperlink>
      <w:r w:rsidRPr="00AC2B1E">
        <w:rPr>
          <w:rFonts w:ascii="Arial" w:eastAsia="Times New Roman" w:hAnsi="Arial" w:cs="Arial"/>
          <w:color w:val="2D2D2D"/>
          <w:spacing w:val="2"/>
          <w:sz w:val="21"/>
          <w:szCs w:val="21"/>
          <w:lang w:eastAsia="ru-RU"/>
        </w:rPr>
        <w:t>, </w:t>
      </w:r>
      <w:hyperlink r:id="rId11" w:history="1">
        <w:r w:rsidRPr="00AC2B1E">
          <w:rPr>
            <w:rFonts w:ascii="Arial" w:eastAsia="Times New Roman" w:hAnsi="Arial" w:cs="Arial"/>
            <w:color w:val="00466E"/>
            <w:spacing w:val="2"/>
            <w:sz w:val="21"/>
            <w:szCs w:val="21"/>
            <w:u w:val="single"/>
            <w:lang w:eastAsia="ru-RU"/>
          </w:rPr>
          <w:t>от 13.03.2013 N 793-ЗЗК</w:t>
        </w:r>
      </w:hyperlink>
      <w:r w:rsidRPr="00AC2B1E">
        <w:rPr>
          <w:rFonts w:ascii="Arial" w:eastAsia="Times New Roman" w:hAnsi="Arial" w:cs="Arial"/>
          <w:color w:val="2D2D2D"/>
          <w:spacing w:val="2"/>
          <w:sz w:val="21"/>
          <w:szCs w:val="21"/>
          <w:lang w:eastAsia="ru-RU"/>
        </w:rPr>
        <w:t>, </w:t>
      </w:r>
      <w:hyperlink r:id="rId12" w:history="1">
        <w:r w:rsidRPr="00AC2B1E">
          <w:rPr>
            <w:rFonts w:ascii="Arial" w:eastAsia="Times New Roman" w:hAnsi="Arial" w:cs="Arial"/>
            <w:color w:val="00466E"/>
            <w:spacing w:val="2"/>
            <w:sz w:val="21"/>
            <w:szCs w:val="21"/>
            <w:u w:val="single"/>
            <w:lang w:eastAsia="ru-RU"/>
          </w:rPr>
          <w:t>от 11.06.2014 N 988-ЗЗК</w:t>
        </w:r>
      </w:hyperlink>
      <w:r w:rsidRPr="00AC2B1E">
        <w:rPr>
          <w:rFonts w:ascii="Arial" w:eastAsia="Times New Roman" w:hAnsi="Arial" w:cs="Arial"/>
          <w:color w:val="2D2D2D"/>
          <w:spacing w:val="2"/>
          <w:sz w:val="21"/>
          <w:szCs w:val="21"/>
          <w:lang w:eastAsia="ru-RU"/>
        </w:rPr>
        <w:t>, </w:t>
      </w:r>
      <w:hyperlink r:id="rId13" w:history="1">
        <w:r w:rsidRPr="00AC2B1E">
          <w:rPr>
            <w:rFonts w:ascii="Arial" w:eastAsia="Times New Roman" w:hAnsi="Arial" w:cs="Arial"/>
            <w:color w:val="00466E"/>
            <w:spacing w:val="2"/>
            <w:sz w:val="21"/>
            <w:szCs w:val="21"/>
            <w:u w:val="single"/>
            <w:lang w:eastAsia="ru-RU"/>
          </w:rPr>
          <w:t>от 18.12.2014 N 1102-ЗЗК</w:t>
        </w:r>
      </w:hyperlink>
      <w:r w:rsidRPr="00AC2B1E">
        <w:rPr>
          <w:rFonts w:ascii="Arial" w:eastAsia="Times New Roman" w:hAnsi="Arial" w:cs="Arial"/>
          <w:color w:val="2D2D2D"/>
          <w:spacing w:val="2"/>
          <w:sz w:val="21"/>
          <w:szCs w:val="21"/>
          <w:lang w:eastAsia="ru-RU"/>
        </w:rPr>
        <w:t>, </w:t>
      </w:r>
      <w:hyperlink r:id="rId14" w:history="1">
        <w:r w:rsidRPr="00AC2B1E">
          <w:rPr>
            <w:rFonts w:ascii="Arial" w:eastAsia="Times New Roman" w:hAnsi="Arial" w:cs="Arial"/>
            <w:color w:val="00466E"/>
            <w:spacing w:val="2"/>
            <w:sz w:val="21"/>
            <w:szCs w:val="21"/>
            <w:u w:val="single"/>
            <w:lang w:eastAsia="ru-RU"/>
          </w:rPr>
          <w:t>от 30.04.2015 N 1166-ЗЗК</w:t>
        </w:r>
      </w:hyperlink>
      <w:r w:rsidRPr="00AC2B1E">
        <w:rPr>
          <w:rFonts w:ascii="Arial" w:eastAsia="Times New Roman" w:hAnsi="Arial" w:cs="Arial"/>
          <w:color w:val="2D2D2D"/>
          <w:spacing w:val="2"/>
          <w:sz w:val="21"/>
          <w:szCs w:val="21"/>
          <w:lang w:eastAsia="ru-RU"/>
        </w:rPr>
        <w:t>, </w:t>
      </w:r>
      <w:hyperlink r:id="rId15" w:history="1">
        <w:r w:rsidRPr="00AC2B1E">
          <w:rPr>
            <w:rFonts w:ascii="Arial" w:eastAsia="Times New Roman" w:hAnsi="Arial" w:cs="Arial"/>
            <w:color w:val="00466E"/>
            <w:spacing w:val="2"/>
            <w:sz w:val="21"/>
            <w:szCs w:val="21"/>
            <w:u w:val="single"/>
            <w:lang w:eastAsia="ru-RU"/>
          </w:rPr>
          <w:t>от 29.12.2015 N 1288-ЗЗК</w:t>
        </w:r>
      </w:hyperlink>
      <w:r w:rsidRPr="00AC2B1E">
        <w:rPr>
          <w:rFonts w:ascii="Arial" w:eastAsia="Times New Roman" w:hAnsi="Arial" w:cs="Arial"/>
          <w:color w:val="2D2D2D"/>
          <w:spacing w:val="2"/>
          <w:sz w:val="21"/>
          <w:szCs w:val="21"/>
          <w:lang w:eastAsia="ru-RU"/>
        </w:rPr>
        <w:t>, </w:t>
      </w:r>
      <w:hyperlink r:id="rId16" w:history="1">
        <w:r w:rsidRPr="00AC2B1E">
          <w:rPr>
            <w:rFonts w:ascii="Arial" w:eastAsia="Times New Roman" w:hAnsi="Arial" w:cs="Arial"/>
            <w:color w:val="00466E"/>
            <w:spacing w:val="2"/>
            <w:sz w:val="21"/>
            <w:szCs w:val="21"/>
            <w:u w:val="single"/>
            <w:lang w:eastAsia="ru-RU"/>
          </w:rPr>
          <w:t>от 28.06.2016 N 1357-ЗЗК</w:t>
        </w:r>
      </w:hyperlink>
      <w:r w:rsidRPr="00AC2B1E">
        <w:rPr>
          <w:rFonts w:ascii="Arial" w:eastAsia="Times New Roman" w:hAnsi="Arial" w:cs="Arial"/>
          <w:color w:val="2D2D2D"/>
          <w:spacing w:val="2"/>
          <w:sz w:val="21"/>
          <w:szCs w:val="21"/>
          <w:lang w:eastAsia="ru-RU"/>
        </w:rPr>
        <w:t>, с изм., внесенными </w:t>
      </w:r>
      <w:hyperlink r:id="rId17" w:history="1">
        <w:r w:rsidRPr="00AC2B1E">
          <w:rPr>
            <w:rFonts w:ascii="Arial" w:eastAsia="Times New Roman" w:hAnsi="Arial" w:cs="Arial"/>
            <w:color w:val="00466E"/>
            <w:spacing w:val="2"/>
            <w:sz w:val="21"/>
            <w:szCs w:val="21"/>
            <w:u w:val="single"/>
            <w:lang w:eastAsia="ru-RU"/>
          </w:rPr>
          <w:t>Законами Забайкальского края от 25.12.2012 N 760-ЗЗК</w:t>
        </w:r>
      </w:hyperlink>
      <w:r w:rsidRPr="00AC2B1E">
        <w:rPr>
          <w:rFonts w:ascii="Arial" w:eastAsia="Times New Roman" w:hAnsi="Arial" w:cs="Arial"/>
          <w:color w:val="2D2D2D"/>
          <w:spacing w:val="2"/>
          <w:sz w:val="21"/>
          <w:szCs w:val="21"/>
          <w:lang w:eastAsia="ru-RU"/>
        </w:rPr>
        <w:t>, </w:t>
      </w:r>
      <w:hyperlink r:id="rId18" w:history="1">
        <w:r w:rsidRPr="00AC2B1E">
          <w:rPr>
            <w:rFonts w:ascii="Arial" w:eastAsia="Times New Roman" w:hAnsi="Arial" w:cs="Arial"/>
            <w:color w:val="00466E"/>
            <w:spacing w:val="2"/>
            <w:sz w:val="21"/>
            <w:szCs w:val="21"/>
            <w:u w:val="single"/>
            <w:lang w:eastAsia="ru-RU"/>
          </w:rPr>
          <w:t>от 23.12.2014 N 1110-ЗЗК</w:t>
        </w:r>
      </w:hyperlink>
      <w:r w:rsidRPr="00AC2B1E">
        <w:rPr>
          <w:rFonts w:ascii="Arial" w:eastAsia="Times New Roman" w:hAnsi="Arial" w:cs="Arial"/>
          <w:color w:val="2D2D2D"/>
          <w:spacing w:val="2"/>
          <w:sz w:val="21"/>
          <w:szCs w:val="21"/>
          <w:lang w:eastAsia="ru-RU"/>
        </w:rPr>
        <w:t> (ред. 21.12.2015))</w:t>
      </w:r>
      <w:r w:rsidRPr="00AC2B1E">
        <w:rPr>
          <w:rFonts w:ascii="Arial" w:eastAsia="Times New Roman" w:hAnsi="Arial" w:cs="Arial"/>
          <w:color w:val="2D2D2D"/>
          <w:spacing w:val="2"/>
          <w:sz w:val="21"/>
          <w:szCs w:val="21"/>
          <w:lang w:eastAsia="ru-RU"/>
        </w:rPr>
        <w:br/>
      </w:r>
    </w:p>
    <w:p w:rsidR="00AC2B1E" w:rsidRPr="00AC2B1E" w:rsidRDefault="00AC2B1E" w:rsidP="00AC2B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Принят</w:t>
      </w:r>
      <w:r w:rsidRPr="00AC2B1E">
        <w:rPr>
          <w:rFonts w:ascii="Arial" w:eastAsia="Times New Roman" w:hAnsi="Arial" w:cs="Arial"/>
          <w:color w:val="2D2D2D"/>
          <w:spacing w:val="2"/>
          <w:sz w:val="21"/>
          <w:szCs w:val="21"/>
          <w:lang w:eastAsia="ru-RU"/>
        </w:rPr>
        <w:br/>
        <w:t>Законодательным Собранием</w:t>
      </w:r>
      <w:r w:rsidRPr="00AC2B1E">
        <w:rPr>
          <w:rFonts w:ascii="Arial" w:eastAsia="Times New Roman" w:hAnsi="Arial" w:cs="Arial"/>
          <w:color w:val="2D2D2D"/>
          <w:spacing w:val="2"/>
          <w:sz w:val="21"/>
          <w:szCs w:val="21"/>
          <w:lang w:eastAsia="ru-RU"/>
        </w:rPr>
        <w:br/>
        <w:t>Забайкальского края</w:t>
      </w:r>
      <w:r w:rsidRPr="00AC2B1E">
        <w:rPr>
          <w:rFonts w:ascii="Arial" w:eastAsia="Times New Roman" w:hAnsi="Arial" w:cs="Arial"/>
          <w:color w:val="2D2D2D"/>
          <w:spacing w:val="2"/>
          <w:sz w:val="21"/>
          <w:szCs w:val="21"/>
          <w:lang w:eastAsia="ru-RU"/>
        </w:rPr>
        <w:br/>
        <w:t>24 декабря 2008 года </w:t>
      </w:r>
      <w:r w:rsidRPr="00AC2B1E">
        <w:rPr>
          <w:rFonts w:ascii="Arial" w:eastAsia="Times New Roman" w:hAnsi="Arial" w:cs="Arial"/>
          <w:color w:val="2D2D2D"/>
          <w:spacing w:val="2"/>
          <w:sz w:val="21"/>
          <w:szCs w:val="21"/>
          <w:lang w:eastAsia="ru-RU"/>
        </w:rPr>
        <w:br/>
      </w:r>
    </w:p>
    <w:p w:rsidR="00AC2B1E" w:rsidRPr="00AC2B1E" w:rsidRDefault="00AC2B1E" w:rsidP="00AC2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C2B1E">
        <w:rPr>
          <w:rFonts w:ascii="Arial" w:eastAsia="Times New Roman" w:hAnsi="Arial" w:cs="Arial"/>
          <w:color w:val="4C4C4C"/>
          <w:spacing w:val="2"/>
          <w:sz w:val="29"/>
          <w:szCs w:val="29"/>
          <w:lang w:eastAsia="ru-RU"/>
        </w:rPr>
        <w:t>Статья 1</w:t>
      </w:r>
    </w:p>
    <w:p w:rsidR="00AC2B1E" w:rsidRPr="00AC2B1E" w:rsidRDefault="00AC2B1E" w:rsidP="00AC2B1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(в редакции </w:t>
      </w:r>
      <w:hyperlink r:id="rId19" w:history="1">
        <w:r w:rsidRPr="00AC2B1E">
          <w:rPr>
            <w:rFonts w:ascii="Arial" w:eastAsia="Times New Roman" w:hAnsi="Arial" w:cs="Arial"/>
            <w:color w:val="00466E"/>
            <w:spacing w:val="2"/>
            <w:sz w:val="21"/>
            <w:szCs w:val="21"/>
            <w:u w:val="single"/>
            <w:lang w:eastAsia="ru-RU"/>
          </w:rPr>
          <w:t>Закона Забайкальского края от 11.06.2014 N 988-ЗЗК</w:t>
        </w:r>
      </w:hyperlink>
      <w:r w:rsidRPr="00AC2B1E">
        <w:rPr>
          <w:rFonts w:ascii="Arial" w:eastAsia="Times New Roman" w:hAnsi="Arial" w:cs="Arial"/>
          <w:color w:val="2D2D2D"/>
          <w:spacing w:val="2"/>
          <w:sz w:val="21"/>
          <w:szCs w:val="21"/>
          <w:lang w:eastAsia="ru-RU"/>
        </w:rPr>
        <w:t>)</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Настоящий Закон края устанавливает меры социальной поддержки многодетным семьям, проживающим в Забайкальском крае, условия их предоставления и порядок ведения учета многодетных семей, имеющих право на получение мер социальной поддержки.</w:t>
      </w:r>
    </w:p>
    <w:p w:rsidR="00AC2B1E" w:rsidRPr="00AC2B1E" w:rsidRDefault="00AC2B1E" w:rsidP="00AC2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C2B1E">
        <w:rPr>
          <w:rFonts w:ascii="Arial" w:eastAsia="Times New Roman" w:hAnsi="Arial" w:cs="Arial"/>
          <w:color w:val="4C4C4C"/>
          <w:spacing w:val="2"/>
          <w:sz w:val="29"/>
          <w:szCs w:val="29"/>
          <w:lang w:eastAsia="ru-RU"/>
        </w:rPr>
        <w:t>Статья 2</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1. Многодетным семьям, которые имеют в своем составе трех и более детей до восемнадцати лет, включая усыновленных и принятых под опеку (попечительство),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 при условии, что один или оба родителя являются гражданами Российской Федерации, предоставляются по месту жительства многодетной семьи следующие меры социальной поддержки: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20" w:history="1">
        <w:r w:rsidRPr="00AC2B1E">
          <w:rPr>
            <w:rFonts w:ascii="Arial" w:eastAsia="Times New Roman" w:hAnsi="Arial" w:cs="Arial"/>
            <w:color w:val="00466E"/>
            <w:spacing w:val="2"/>
            <w:sz w:val="21"/>
            <w:szCs w:val="21"/>
            <w:u w:val="single"/>
            <w:lang w:eastAsia="ru-RU"/>
          </w:rPr>
          <w:t>Закона Забайкальского края от 11.06.2014 N 988-ЗЗК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lastRenderedPageBreak/>
        <w:t>1) ежемесячная денежная выплата в размере 300 рублей на ребенка, начиная с третьего, до достижения им возраста восемнадцати лет (на обучающегося в учебном заведении по очной форме обучения - до окончания обучения, но не более чем до достижения им возраста двадцати трех лет). Ежемесячная денежная выплата подлежит индексации, размер и сроки которой устанавливаются законом Забайкальского края о бюджете Забайкальского края на соответствующий финансовый год и плановый период;</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1 в ред. </w:t>
      </w:r>
      <w:hyperlink r:id="rId21" w:history="1">
        <w:r w:rsidRPr="00AC2B1E">
          <w:rPr>
            <w:rFonts w:ascii="Arial" w:eastAsia="Times New Roman" w:hAnsi="Arial" w:cs="Arial"/>
            <w:color w:val="00466E"/>
            <w:spacing w:val="2"/>
            <w:sz w:val="21"/>
            <w:szCs w:val="21"/>
            <w:u w:val="single"/>
            <w:lang w:eastAsia="ru-RU"/>
          </w:rPr>
          <w:t>Закона Забайкальского края от 14.07.2010 N 393-ЗЗК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 первоочередное предоставление путевок в организации, обеспечивающие отдых и оздоровление детей.</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 ежемесячная денежная выплата на оплату жилого помещения и коммунальных услуг (отопление, электроснабжение) в размере 30 процентов:</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а) платы за наем и (или) платы за содержание жилого помещения;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б) уплаты взноса на капитальный ремонт общего имущества в многоквартирном доме (далее - взнос на капитальный ремонт) исходя из общей площади жилого помещения, являющегося собственностью членов многодетной семьи.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Право на ежемесячную денежную выплату на уплату взноса на капитальный ремонт у членов многодетной семьи наступает с момента возникновения у них права собственности на жилое помещение в многоквартирном доме и обязанности по уплате взноса на капитальный ремонт.</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Размер ежемесячной денежной выплаты на уплату взноса на капитальный ремонт определяется исходя из минимального размера взноса на капитальный ремонт общего имущества в многоквартирном доме, установленного постановлением Правительства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платы за коммунальные услуги (отопление, электроснабжение) в пределах нормативов потребления коммунальных услуг, утвержденных исполнительным органом государственной власти Забайкальского края в области государственного регулирования тарифов;</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г) оплаты стоимости твердого топлива при наличии печного отопления (в том числе приобретение и доставка твердого топлива) для отопления жилых помещений исходя из размера жилых помещений, норматива потребления топлива на 1 квадратный метр и стоимости твердого топлива, установленных в соответствии с действующим законодательством.</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3 в ред. </w:t>
      </w:r>
      <w:hyperlink r:id="rId22" w:history="1">
        <w:r w:rsidRPr="00AC2B1E">
          <w:rPr>
            <w:rFonts w:ascii="Arial" w:eastAsia="Times New Roman" w:hAnsi="Arial" w:cs="Arial"/>
            <w:color w:val="00466E"/>
            <w:spacing w:val="2"/>
            <w:sz w:val="21"/>
            <w:szCs w:val="21"/>
            <w:u w:val="single"/>
            <w:lang w:eastAsia="ru-RU"/>
          </w:rPr>
          <w:t>Закона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 xml:space="preserve">Для целей настоящего Закона края под оплатой жилого помещения понимается в зависимости от вида жилищного фонда плата за содержание и ремонт жилого помещения, включающая в себя плату за услуги и работы по управлению многоквартирным домом, </w:t>
      </w:r>
      <w:r w:rsidRPr="00AC2B1E">
        <w:rPr>
          <w:rFonts w:ascii="Arial" w:eastAsia="Times New Roman" w:hAnsi="Arial" w:cs="Arial"/>
          <w:color w:val="2D2D2D"/>
          <w:spacing w:val="2"/>
          <w:sz w:val="21"/>
          <w:szCs w:val="21"/>
          <w:lang w:eastAsia="ru-RU"/>
        </w:rPr>
        <w:lastRenderedPageBreak/>
        <w:t>содержанию и текущему ремонту общего имущества в многоквартирном доме, плата за наем жилого помещения, устанавливаемая в соответствии со статьей 156.1 </w:t>
      </w:r>
      <w:hyperlink r:id="rId23" w:history="1">
        <w:r w:rsidRPr="00AC2B1E">
          <w:rPr>
            <w:rFonts w:ascii="Arial" w:eastAsia="Times New Roman" w:hAnsi="Arial" w:cs="Arial"/>
            <w:color w:val="00466E"/>
            <w:spacing w:val="2"/>
            <w:sz w:val="21"/>
            <w:szCs w:val="21"/>
            <w:u w:val="single"/>
            <w:lang w:eastAsia="ru-RU"/>
          </w:rPr>
          <w:t>Жилищного кодекса Российской Федерации</w:t>
        </w:r>
      </w:hyperlink>
      <w:r w:rsidRPr="00AC2B1E">
        <w:rPr>
          <w:rFonts w:ascii="Arial" w:eastAsia="Times New Roman" w:hAnsi="Arial" w:cs="Arial"/>
          <w:color w:val="2D2D2D"/>
          <w:spacing w:val="2"/>
          <w:sz w:val="21"/>
          <w:szCs w:val="21"/>
          <w:lang w:eastAsia="ru-RU"/>
        </w:rPr>
        <w:t>, или плата за пользование жилым помещением (плата за наем);</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3 введен </w:t>
      </w:r>
      <w:hyperlink r:id="rId24"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 в ред. </w:t>
      </w:r>
      <w:hyperlink r:id="rId25" w:history="1">
        <w:r w:rsidRPr="00AC2B1E">
          <w:rPr>
            <w:rFonts w:ascii="Arial" w:eastAsia="Times New Roman" w:hAnsi="Arial" w:cs="Arial"/>
            <w:color w:val="00466E"/>
            <w:spacing w:val="2"/>
            <w:sz w:val="21"/>
            <w:szCs w:val="21"/>
            <w:u w:val="single"/>
            <w:lang w:eastAsia="ru-RU"/>
          </w:rPr>
          <w:t>Закона Забайкальского края от 30.04.2015 N 1166-ЗЗК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3.1) утратил силу. - </w:t>
      </w:r>
      <w:hyperlink r:id="rId26" w:history="1">
        <w:r w:rsidRPr="00AC2B1E">
          <w:rPr>
            <w:rFonts w:ascii="Arial" w:eastAsia="Times New Roman" w:hAnsi="Arial" w:cs="Arial"/>
            <w:color w:val="00466E"/>
            <w:spacing w:val="2"/>
            <w:sz w:val="21"/>
            <w:szCs w:val="21"/>
            <w:u w:val="single"/>
            <w:lang w:eastAsia="ru-RU"/>
          </w:rPr>
          <w:t>Закон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Право на ежемесячную денежную выплату на уплату взноса на капитальный ремонт общего имущества в многоквартирном доме у членов многодетной семьи наступает с момента возникновения у них права собственности на жилое помещение в многоквартирном доме и обязанности по уплате взноса на капитальный ремонт.</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Размер ежемесячной денежной выплаты определяется исходя из минимального размера взноса на капитальный ремонт общего имущества в многоквартирном доме, установленного постановлением Правительства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3.1 введен </w:t>
      </w:r>
      <w:hyperlink r:id="rId27" w:history="1">
        <w:r w:rsidRPr="00AC2B1E">
          <w:rPr>
            <w:rFonts w:ascii="Arial" w:eastAsia="Times New Roman" w:hAnsi="Arial" w:cs="Arial"/>
            <w:color w:val="00466E"/>
            <w:spacing w:val="2"/>
            <w:sz w:val="21"/>
            <w:szCs w:val="21"/>
            <w:u w:val="single"/>
            <w:lang w:eastAsia="ru-RU"/>
          </w:rPr>
          <w:t>Законом Забайкальского края от 30.04.2015 N 1166-ЗЗК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4) утратил силу. - </w:t>
      </w:r>
      <w:hyperlink r:id="rId28" w:history="1">
        <w:r w:rsidRPr="00AC2B1E">
          <w:rPr>
            <w:rFonts w:ascii="Arial" w:eastAsia="Times New Roman" w:hAnsi="Arial" w:cs="Arial"/>
            <w:color w:val="00466E"/>
            <w:spacing w:val="2"/>
            <w:sz w:val="21"/>
            <w:szCs w:val="21"/>
            <w:u w:val="single"/>
            <w:lang w:eastAsia="ru-RU"/>
          </w:rPr>
          <w:t>Закон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1.1. Многодетным семьям, имеющим в своем составе двух и более рожденных или усыновленных детей, при рождении (усыновлении), в период с 1 января 2012 года по 31 декабря 2017 года третьего или последующего ребенка предоставляется краевой материнский (семейный) капитал в размере 50000 рублей. При возникновении права на краевой материнский (семейный) капитал не учитываются дети, принятые под опеку (попечительство). Краевой материнский (семейный) капитал выплачивается единовременно по истечении трех календарных месяцев со дня рождения (усыновления) третьего или последующего ребенка.</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Краевой материнский (семейный) капитал подлежит индексации, размеры и сроки которой устанавливаются законом Забайкальского края о бюджете края на соответствующий финансовый год и плановый период.</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1.1 введена </w:t>
      </w:r>
      <w:hyperlink r:id="rId29" w:history="1">
        <w:r w:rsidRPr="00AC2B1E">
          <w:rPr>
            <w:rFonts w:ascii="Arial" w:eastAsia="Times New Roman" w:hAnsi="Arial" w:cs="Arial"/>
            <w:color w:val="00466E"/>
            <w:spacing w:val="2"/>
            <w:sz w:val="21"/>
            <w:szCs w:val="21"/>
            <w:u w:val="single"/>
            <w:lang w:eastAsia="ru-RU"/>
          </w:rPr>
          <w:t>Законом Забайкальского края от 09.09.2011 N 546-ЗЗК</w:t>
        </w:r>
      </w:hyperlink>
      <w:r w:rsidRPr="00AC2B1E">
        <w:rPr>
          <w:rFonts w:ascii="Arial" w:eastAsia="Times New Roman" w:hAnsi="Arial" w:cs="Arial"/>
          <w:color w:val="2D2D2D"/>
          <w:spacing w:val="2"/>
          <w:sz w:val="21"/>
          <w:szCs w:val="21"/>
          <w:lang w:eastAsia="ru-RU"/>
        </w:rPr>
        <w:t>; в ред. </w:t>
      </w:r>
      <w:hyperlink r:id="rId30" w:history="1">
        <w:r w:rsidRPr="00AC2B1E">
          <w:rPr>
            <w:rFonts w:ascii="Arial" w:eastAsia="Times New Roman" w:hAnsi="Arial" w:cs="Arial"/>
            <w:color w:val="00466E"/>
            <w:spacing w:val="2"/>
            <w:sz w:val="21"/>
            <w:szCs w:val="21"/>
            <w:u w:val="single"/>
            <w:lang w:eastAsia="ru-RU"/>
          </w:rPr>
          <w:t>Закона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1.2. Многодетным семьям, среднедушевой доход которых ниже установленной в Забайкальском крае величины прожиточного минимума, имеющим в своем составе двух и более рожденных или усыновленных детей, при рождении (усыновлении) после 31 декабря 2012 года третьего ребенка или последующих детей предоставляется ежемесячная денежная выплата в размере 9368 рублей 77 копеек.</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31" w:history="1">
        <w:r w:rsidRPr="00AC2B1E">
          <w:rPr>
            <w:rFonts w:ascii="Arial" w:eastAsia="Times New Roman" w:hAnsi="Arial" w:cs="Arial"/>
            <w:color w:val="00466E"/>
            <w:spacing w:val="2"/>
            <w:sz w:val="21"/>
            <w:szCs w:val="21"/>
            <w:u w:val="single"/>
            <w:lang w:eastAsia="ru-RU"/>
          </w:rPr>
          <w:t>Закона Забайкальского края от 29.12.2015 N 1288-ЗЗК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lastRenderedPageBreak/>
        <w:br/>
        <w:t>Ежемесячная денежная выплата предоставляется при достижении ребенком возраста полутора лет и выплачивается до достижения ребенком возраста трех лет.</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Многодетная семья может воспользоваться правом на ежемесячную денежную выплату только один раз.</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При возникновении права на ежемесячную денежную выплату не учитываются дети, принятые под опеку (попечительство).</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Ежемесячная денежная выплата подлежит индексации, размер и сроки которой устанавливаются законом Забайкальского края о бюджете края на соответствующий финансовый год и плановый период.</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32" w:history="1">
        <w:r w:rsidRPr="00AC2B1E">
          <w:rPr>
            <w:rFonts w:ascii="Arial" w:eastAsia="Times New Roman" w:hAnsi="Arial" w:cs="Arial"/>
            <w:color w:val="00466E"/>
            <w:spacing w:val="2"/>
            <w:sz w:val="21"/>
            <w:szCs w:val="21"/>
            <w:u w:val="single"/>
            <w:lang w:eastAsia="ru-RU"/>
          </w:rPr>
          <w:t>Закона Забайкальского края от 29.12.2015 N 1288-ЗЗК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1.2 введена </w:t>
      </w:r>
      <w:hyperlink r:id="rId33" w:history="1">
        <w:r w:rsidRPr="00AC2B1E">
          <w:rPr>
            <w:rFonts w:ascii="Arial" w:eastAsia="Times New Roman" w:hAnsi="Arial" w:cs="Arial"/>
            <w:color w:val="00466E"/>
            <w:spacing w:val="2"/>
            <w:sz w:val="21"/>
            <w:szCs w:val="21"/>
            <w:u w:val="single"/>
            <w:lang w:eastAsia="ru-RU"/>
          </w:rPr>
          <w:t>Законом Забайкальского края от 06.07.2012 N 684-ЗЗК</w:t>
        </w:r>
      </w:hyperlink>
      <w:r w:rsidRPr="00AC2B1E">
        <w:rPr>
          <w:rFonts w:ascii="Arial" w:eastAsia="Times New Roman" w:hAnsi="Arial" w:cs="Arial"/>
          <w:color w:val="2D2D2D"/>
          <w:spacing w:val="2"/>
          <w:sz w:val="21"/>
          <w:szCs w:val="21"/>
          <w:lang w:eastAsia="ru-RU"/>
        </w:rPr>
        <w:t>; в ред. </w:t>
      </w:r>
      <w:hyperlink r:id="rId34" w:history="1">
        <w:r w:rsidRPr="00AC2B1E">
          <w:rPr>
            <w:rFonts w:ascii="Arial" w:eastAsia="Times New Roman" w:hAnsi="Arial" w:cs="Arial"/>
            <w:color w:val="00466E"/>
            <w:spacing w:val="2"/>
            <w:sz w:val="21"/>
            <w:szCs w:val="21"/>
            <w:u w:val="single"/>
            <w:lang w:eastAsia="ru-RU"/>
          </w:rPr>
          <w:t>Закона Забайкальского края от 18.12.2014 N 1102-ЗЗК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1.3. Многодетным семьям, которые имеют в своем составе восемь и более рожденных и (или) усыновленных детей до восемнадцати лет,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 при условии, что один из родителей состоит на учете в органах местного самоуправления в качестве нуждающегося в жилом помещении, предоставляемом по договору социального найма из муниципального жилищного фонда, предоставляются жилые помещения из жилищного фонда Забайкальского края по договорам социального найма.</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При возникновении права на предоставление жилых помещений из жилищного фонда Забайкальского края по договорам социального найма не учитываются дети, принятые под опеку (попечительство).</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1.3 введена </w:t>
      </w:r>
      <w:hyperlink r:id="rId35" w:history="1">
        <w:r w:rsidRPr="00AC2B1E">
          <w:rPr>
            <w:rFonts w:ascii="Arial" w:eastAsia="Times New Roman" w:hAnsi="Arial" w:cs="Arial"/>
            <w:color w:val="00466E"/>
            <w:spacing w:val="2"/>
            <w:sz w:val="21"/>
            <w:szCs w:val="21"/>
            <w:u w:val="single"/>
            <w:lang w:eastAsia="ru-RU"/>
          </w:rPr>
          <w:t>Законом Забайкальского края от 11.06.2014 N 988-ЗЗК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 Порядок предоставления многодетным семьям ежемесячных денежных выплат определяется высшим исполнительным органом государственной власти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36" w:history="1">
        <w:r w:rsidRPr="00AC2B1E">
          <w:rPr>
            <w:rFonts w:ascii="Arial" w:eastAsia="Times New Roman" w:hAnsi="Arial" w:cs="Arial"/>
            <w:color w:val="00466E"/>
            <w:spacing w:val="2"/>
            <w:sz w:val="21"/>
            <w:szCs w:val="21"/>
            <w:u w:val="single"/>
            <w:lang w:eastAsia="ru-RU"/>
          </w:rPr>
          <w:t>Закона Забайкальского края от 06.07.2012 N 684-ЗЗК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 Порядок и условия первоочередного предоставления путевок в организации, обеспечивающие отдых и оздоровление детей, устанавливаются высшим исполнительным органом государственной власти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4. Порядок предоставления краевого материнского (семейного) капитала определяется высшим исполнительным органом государственной власти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lastRenderedPageBreak/>
        <w:br/>
        <w:t>(часть 4 введена </w:t>
      </w:r>
      <w:hyperlink r:id="rId37" w:history="1">
        <w:r w:rsidRPr="00AC2B1E">
          <w:rPr>
            <w:rFonts w:ascii="Arial" w:eastAsia="Times New Roman" w:hAnsi="Arial" w:cs="Arial"/>
            <w:color w:val="00466E"/>
            <w:spacing w:val="2"/>
            <w:sz w:val="21"/>
            <w:szCs w:val="21"/>
            <w:u w:val="single"/>
            <w:lang w:eastAsia="ru-RU"/>
          </w:rPr>
          <w:t>Законом Забайкальского края от 09.09.2011 N 546-ЗЗК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5. Порядок предоставления мер социальной поддержки многодетным семьям, установленных в пункте 3 части 1 настоящей статьи, определяется высшим исполнительным органом государственной власти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5 введена </w:t>
      </w:r>
      <w:hyperlink r:id="rId38"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 в ред. </w:t>
      </w:r>
      <w:hyperlink r:id="rId39" w:history="1">
        <w:r w:rsidRPr="00AC2B1E">
          <w:rPr>
            <w:rFonts w:ascii="Arial" w:eastAsia="Times New Roman" w:hAnsi="Arial" w:cs="Arial"/>
            <w:color w:val="00466E"/>
            <w:spacing w:val="2"/>
            <w:sz w:val="21"/>
            <w:szCs w:val="21"/>
            <w:u w:val="single"/>
            <w:lang w:eastAsia="ru-RU"/>
          </w:rPr>
          <w:t>Законов Забайкальского края от 30.04.2015 N 1166-ЗЗК</w:t>
        </w:r>
      </w:hyperlink>
      <w:r w:rsidRPr="00AC2B1E">
        <w:rPr>
          <w:rFonts w:ascii="Arial" w:eastAsia="Times New Roman" w:hAnsi="Arial" w:cs="Arial"/>
          <w:color w:val="2D2D2D"/>
          <w:spacing w:val="2"/>
          <w:sz w:val="21"/>
          <w:szCs w:val="21"/>
          <w:lang w:eastAsia="ru-RU"/>
        </w:rPr>
        <w:t>, </w:t>
      </w:r>
      <w:hyperlink r:id="rId40" w:history="1">
        <w:r w:rsidRPr="00AC2B1E">
          <w:rPr>
            <w:rFonts w:ascii="Arial" w:eastAsia="Times New Roman" w:hAnsi="Arial" w:cs="Arial"/>
            <w:color w:val="00466E"/>
            <w:spacing w:val="2"/>
            <w:sz w:val="21"/>
            <w:szCs w:val="21"/>
            <w:u w:val="single"/>
            <w:lang w:eastAsia="ru-RU"/>
          </w:rPr>
          <w:t>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5.1. Меры социальной поддержки, предусмотренные пунктом 3 части 1 настоящей статьи, предоставляются в пределах регионального стандарта нормативной площади жилого помещения, используемой для расчета субсидий на оплату жилого помещения и коммунальных услуг.</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5.1 введена </w:t>
      </w:r>
      <w:hyperlink r:id="rId41" w:history="1">
        <w:r w:rsidRPr="00AC2B1E">
          <w:rPr>
            <w:rFonts w:ascii="Arial" w:eastAsia="Times New Roman" w:hAnsi="Arial" w:cs="Arial"/>
            <w:color w:val="00466E"/>
            <w:spacing w:val="2"/>
            <w:sz w:val="21"/>
            <w:szCs w:val="21"/>
            <w:u w:val="single"/>
            <w:lang w:eastAsia="ru-RU"/>
          </w:rPr>
          <w:t>Законом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6. Меры социальной поддержки, предусмотренные подпунктами "а", "в", "г" пункта 3 части 1 настоящей статьи, предоставляются независимо от вида жилищного фонда.</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6 введена </w:t>
      </w:r>
      <w:hyperlink r:id="rId42"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 в ред. </w:t>
      </w:r>
      <w:hyperlink r:id="rId43" w:history="1">
        <w:r w:rsidRPr="00AC2B1E">
          <w:rPr>
            <w:rFonts w:ascii="Arial" w:eastAsia="Times New Roman" w:hAnsi="Arial" w:cs="Arial"/>
            <w:color w:val="00466E"/>
            <w:spacing w:val="2"/>
            <w:sz w:val="21"/>
            <w:szCs w:val="21"/>
            <w:u w:val="single"/>
            <w:lang w:eastAsia="ru-RU"/>
          </w:rPr>
          <w:t>Закона Забайкальского края 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7. При наличии у многодетной семьи права на получение мер социальной поддержки, предусмотренных пунктом 3 части 1 настоящей статьи, и мер социальной поддержки по оплате жилого помещения и коммунальных услуг, установленных в соответствии с федеральным законодательством и (или) законодательством Забайкальского края, меры социальной поддержки предоставляются по выбору многодетной семьи.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7 введена </w:t>
      </w:r>
      <w:hyperlink r:id="rId44"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 в ред. </w:t>
      </w:r>
      <w:hyperlink r:id="rId45" w:history="1">
        <w:r w:rsidRPr="00AC2B1E">
          <w:rPr>
            <w:rFonts w:ascii="Arial" w:eastAsia="Times New Roman" w:hAnsi="Arial" w:cs="Arial"/>
            <w:color w:val="00466E"/>
            <w:spacing w:val="2"/>
            <w:sz w:val="21"/>
            <w:szCs w:val="21"/>
            <w:u w:val="single"/>
            <w:lang w:eastAsia="ru-RU"/>
          </w:rPr>
          <w:t>Законов Забайкальского края от 30.04.2015 N 1166-ЗЗК</w:t>
        </w:r>
      </w:hyperlink>
      <w:r w:rsidRPr="00AC2B1E">
        <w:rPr>
          <w:rFonts w:ascii="Arial" w:eastAsia="Times New Roman" w:hAnsi="Arial" w:cs="Arial"/>
          <w:color w:val="2D2D2D"/>
          <w:spacing w:val="2"/>
          <w:sz w:val="21"/>
          <w:szCs w:val="21"/>
          <w:lang w:eastAsia="ru-RU"/>
        </w:rPr>
        <w:t>, </w:t>
      </w:r>
      <w:hyperlink r:id="rId46" w:history="1">
        <w:r w:rsidRPr="00AC2B1E">
          <w:rPr>
            <w:rFonts w:ascii="Arial" w:eastAsia="Times New Roman" w:hAnsi="Arial" w:cs="Arial"/>
            <w:color w:val="00466E"/>
            <w:spacing w:val="2"/>
            <w:sz w:val="21"/>
            <w:szCs w:val="21"/>
            <w:u w:val="single"/>
            <w:lang w:eastAsia="ru-RU"/>
          </w:rPr>
          <w:t>от 28.06.2016 N 1357-ЗЗК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8. Порядок предоставления многодетным семьям, указанным в части 1.3 настоящей статьи, жилых помещений из жилищного фонда Забайкальского края по договорам социального найма устанавливается законом Забайкальского края.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8 введена </w:t>
      </w:r>
      <w:hyperlink r:id="rId47" w:history="1">
        <w:r w:rsidRPr="00AC2B1E">
          <w:rPr>
            <w:rFonts w:ascii="Arial" w:eastAsia="Times New Roman" w:hAnsi="Arial" w:cs="Arial"/>
            <w:color w:val="00466E"/>
            <w:spacing w:val="2"/>
            <w:sz w:val="21"/>
            <w:szCs w:val="21"/>
            <w:u w:val="single"/>
            <w:lang w:eastAsia="ru-RU"/>
          </w:rPr>
          <w:t>Законом Забайкальского края от 11.06.2014 N 988-ЗЗК</w:t>
        </w:r>
      </w:hyperlink>
      <w:r w:rsidRPr="00AC2B1E">
        <w:rPr>
          <w:rFonts w:ascii="Arial" w:eastAsia="Times New Roman" w:hAnsi="Arial" w:cs="Arial"/>
          <w:color w:val="2D2D2D"/>
          <w:spacing w:val="2"/>
          <w:sz w:val="21"/>
          <w:szCs w:val="21"/>
          <w:lang w:eastAsia="ru-RU"/>
        </w:rPr>
        <w:t>)</w:t>
      </w:r>
    </w:p>
    <w:p w:rsidR="00AC2B1E" w:rsidRPr="00AC2B1E" w:rsidRDefault="00AC2B1E" w:rsidP="00AC2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C2B1E">
        <w:rPr>
          <w:rFonts w:ascii="Arial" w:eastAsia="Times New Roman" w:hAnsi="Arial" w:cs="Arial"/>
          <w:color w:val="4C4C4C"/>
          <w:spacing w:val="2"/>
          <w:sz w:val="29"/>
          <w:szCs w:val="29"/>
          <w:lang w:eastAsia="ru-RU"/>
        </w:rPr>
        <w:t>Статья 3</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Меры социальной поддержки многодетных семей, установленные настоящим Законом края, являются расходными обязательствами Забайкальского края.</w:t>
      </w:r>
    </w:p>
    <w:p w:rsidR="00AC2B1E" w:rsidRPr="00AC2B1E" w:rsidRDefault="00AC2B1E" w:rsidP="00AC2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C2B1E">
        <w:rPr>
          <w:rFonts w:ascii="Arial" w:eastAsia="Times New Roman" w:hAnsi="Arial" w:cs="Arial"/>
          <w:color w:val="4C4C4C"/>
          <w:spacing w:val="2"/>
          <w:sz w:val="29"/>
          <w:szCs w:val="29"/>
          <w:lang w:eastAsia="ru-RU"/>
        </w:rPr>
        <w:t>Статья 4</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lastRenderedPageBreak/>
        <w:t>1. Учет многодетных семей, имеющих право на получение мер социальной поддержки в соответствии с настоящим Законом края, осуществляется исполнительным органом государственной власти Забайкальского края, уполномоченным высшим исполнительным органом государственной власти Забайкальского края (далее - уполномоченный орган).</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 Многодетная семья, имеющая право на получение мер социальной поддержки в соответствии с настоящим Законом края, регистрируется в уполномоченном органе по месту жительства, для чего один из родителей (опекунов) представляет следующие документы:</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48" w:history="1">
        <w:r w:rsidRPr="00AC2B1E">
          <w:rPr>
            <w:rFonts w:ascii="Arial" w:eastAsia="Times New Roman" w:hAnsi="Arial" w:cs="Arial"/>
            <w:color w:val="00466E"/>
            <w:spacing w:val="2"/>
            <w:sz w:val="21"/>
            <w:szCs w:val="21"/>
            <w:u w:val="single"/>
            <w:lang w:eastAsia="ru-RU"/>
          </w:rPr>
          <w:t>Закона Забайкальского края от 24.11.2011 N 590-ЗЗК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1) заявление о регистрации семьи в качестве многодетной;</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 документ, удостоверяющий личность гражданина Российской Федерации;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2 в ред. </w:t>
      </w:r>
      <w:hyperlink r:id="rId49" w:history="1">
        <w:r w:rsidRPr="00AC2B1E">
          <w:rPr>
            <w:rFonts w:ascii="Arial" w:eastAsia="Times New Roman" w:hAnsi="Arial" w:cs="Arial"/>
            <w:color w:val="00466E"/>
            <w:spacing w:val="2"/>
            <w:sz w:val="21"/>
            <w:szCs w:val="21"/>
            <w:u w:val="single"/>
            <w:lang w:eastAsia="ru-RU"/>
          </w:rPr>
          <w:t>Закона Забайкальского края от 05.06.2012 N 675-ЗЗК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 свидетельства о рождении детей;</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4) справку с места жительства, подтверждающую совместное проживание заявителя с детьми;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5) выписку из решения органов местного самоуправления об установлении над ребенком (детьми) опеки (попечительства) в случае, если ребенок (дети) находится под опекой (попечительством).</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6) копию договора о передаче ребенка на воспитание в приемную семью, заключенного с органом опеки и попечительства, в отношении детей из приемных семей.</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 6 введен </w:t>
      </w:r>
      <w:hyperlink r:id="rId50"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2.1. При изменении сведений, содержащихся в документах, указанных в части 2 настоящей статьи, многодетная семья обязана в течение двух недель со дня наступления таких изменений известить о них уполномоченный орган.</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При обнаружении случаев сокрытия многодетной семьей изменения указанных сведений неправомерно полученные средства взыскиваются в соответствии с законодательством.</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2.1 введена </w:t>
      </w:r>
      <w:hyperlink r:id="rId51"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2.2. При регистрации в составе семьи не учитываются: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1) дети, в отношении которых родители ограничены в правах либо лишены родительских прав;</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 xml:space="preserve">2) дети в возрасте до 18 лет, объявленные полностью дееспособными в соответствии с </w:t>
      </w:r>
      <w:r w:rsidRPr="00AC2B1E">
        <w:rPr>
          <w:rFonts w:ascii="Arial" w:eastAsia="Times New Roman" w:hAnsi="Arial" w:cs="Arial"/>
          <w:color w:val="2D2D2D"/>
          <w:spacing w:val="2"/>
          <w:sz w:val="21"/>
          <w:szCs w:val="21"/>
          <w:lang w:eastAsia="ru-RU"/>
        </w:rPr>
        <w:lastRenderedPageBreak/>
        <w:t>законодательством Российской Федерации.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2.2 введена </w:t>
      </w:r>
      <w:hyperlink r:id="rId52"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2.3. Заявитель вправе не представлять документ, предусмотренный пунктом 4 части 2 настоящей статьи, если такой документ находится в распоряжении органов,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2.3 введена </w:t>
      </w:r>
      <w:hyperlink r:id="rId53" w:history="1">
        <w:r w:rsidRPr="00AC2B1E">
          <w:rPr>
            <w:rFonts w:ascii="Arial" w:eastAsia="Times New Roman" w:hAnsi="Arial" w:cs="Arial"/>
            <w:color w:val="00466E"/>
            <w:spacing w:val="2"/>
            <w:sz w:val="21"/>
            <w:szCs w:val="21"/>
            <w:u w:val="single"/>
            <w:lang w:eastAsia="ru-RU"/>
          </w:rPr>
          <w:t>Законом Забайкальского края от 05.06.2012 N 675-ЗЗК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 Уполномоченный орган принимает решение о регистрации семьи в качестве многодетной в течение пяти рабочих дней со дня получения полного пакета документов, указанных в части 2 настоящей статьи.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Уполномоченный орган принимает решение об отказе в регистрации семьи в качестве многодетной в течение пяти рабочих дней со дня обращения заявителя для регистрации семьи в качестве многодетной в случае непредставления документов, указанных в пунктах 1 - 3, 5 и 6 части 2 настоящей статьи.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Уполномоченный орган принимает решение об отказе в регистрации семьи в качестве многодетной в течение пяти рабочих дней со дня получения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не подтверждающего совместного проживания заявителя с детьми.</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3 в ред. </w:t>
      </w:r>
      <w:hyperlink r:id="rId54" w:history="1">
        <w:r w:rsidRPr="00AC2B1E">
          <w:rPr>
            <w:rFonts w:ascii="Arial" w:eastAsia="Times New Roman" w:hAnsi="Arial" w:cs="Arial"/>
            <w:color w:val="00466E"/>
            <w:spacing w:val="2"/>
            <w:sz w:val="21"/>
            <w:szCs w:val="21"/>
            <w:u w:val="single"/>
            <w:lang w:eastAsia="ru-RU"/>
          </w:rPr>
          <w:t>Закона Забайкальского края от 05.06.2012 N 675-ЗЗК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3.1. Регистрация семьи в качестве многодетной подтверждается справкой единого образца, форма которой устанавливается уполномоченным органом.</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(часть 3.1 введена </w:t>
      </w:r>
      <w:hyperlink r:id="rId55" w:history="1">
        <w:r w:rsidRPr="00AC2B1E">
          <w:rPr>
            <w:rFonts w:ascii="Arial" w:eastAsia="Times New Roman" w:hAnsi="Arial" w:cs="Arial"/>
            <w:color w:val="00466E"/>
            <w:spacing w:val="2"/>
            <w:sz w:val="21"/>
            <w:szCs w:val="21"/>
            <w:u w:val="single"/>
            <w:lang w:eastAsia="ru-RU"/>
          </w:rPr>
          <w:t>Законом Забайкальского края от 24.11.2011 N 590-ЗЗК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4. В случае отказа в регистрации семьи в качестве многодетной заявителю сообщается об этом в течение десяти рабочих дней со дня принятия решения.</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(в ред. </w:t>
      </w:r>
      <w:hyperlink r:id="rId56" w:history="1">
        <w:r w:rsidRPr="00AC2B1E">
          <w:rPr>
            <w:rFonts w:ascii="Arial" w:eastAsia="Times New Roman" w:hAnsi="Arial" w:cs="Arial"/>
            <w:color w:val="00466E"/>
            <w:spacing w:val="2"/>
            <w:sz w:val="21"/>
            <w:szCs w:val="21"/>
            <w:u w:val="single"/>
            <w:lang w:eastAsia="ru-RU"/>
          </w:rPr>
          <w:t>Закона Забайкальского края от 05.06.2012 N 675-ЗЗК</w:t>
        </w:r>
      </w:hyperlink>
      <w:r w:rsidRPr="00AC2B1E">
        <w:rPr>
          <w:rFonts w:ascii="Arial" w:eastAsia="Times New Roman" w:hAnsi="Arial" w:cs="Arial"/>
          <w:color w:val="2D2D2D"/>
          <w:spacing w:val="2"/>
          <w:sz w:val="21"/>
          <w:szCs w:val="21"/>
          <w:lang w:eastAsia="ru-RU"/>
        </w:rPr>
        <w:t>)</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Статья 5. Утратила силу. - </w:t>
      </w:r>
      <w:hyperlink r:id="rId57" w:history="1">
        <w:r w:rsidRPr="00AC2B1E">
          <w:rPr>
            <w:rFonts w:ascii="Arial" w:eastAsia="Times New Roman" w:hAnsi="Arial" w:cs="Arial"/>
            <w:color w:val="00466E"/>
            <w:spacing w:val="2"/>
            <w:sz w:val="21"/>
            <w:szCs w:val="21"/>
            <w:u w:val="single"/>
            <w:lang w:eastAsia="ru-RU"/>
          </w:rPr>
          <w:t>Закон Забайкальского края от 30.09.2009 N 224-ЗЗК</w:t>
        </w:r>
      </w:hyperlink>
      <w:r w:rsidRPr="00AC2B1E">
        <w:rPr>
          <w:rFonts w:ascii="Arial" w:eastAsia="Times New Roman" w:hAnsi="Arial" w:cs="Arial"/>
          <w:color w:val="2D2D2D"/>
          <w:spacing w:val="2"/>
          <w:sz w:val="21"/>
          <w:szCs w:val="21"/>
          <w:lang w:eastAsia="ru-RU"/>
        </w:rPr>
        <w:t>.</w:t>
      </w:r>
    </w:p>
    <w:p w:rsidR="00AC2B1E" w:rsidRPr="00AC2B1E" w:rsidRDefault="00AC2B1E" w:rsidP="00AC2B1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C2B1E">
        <w:rPr>
          <w:rFonts w:ascii="Arial" w:eastAsia="Times New Roman" w:hAnsi="Arial" w:cs="Arial"/>
          <w:color w:val="4C4C4C"/>
          <w:spacing w:val="2"/>
          <w:sz w:val="29"/>
          <w:szCs w:val="29"/>
          <w:lang w:eastAsia="ru-RU"/>
        </w:rPr>
        <w:t>Статья 6</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 xml:space="preserve">1. Со дня вступления настоящего Закона края в силу признать утратившим силу Закон Читинской области от 24 октября 2007 года N 1023-ЗЧО "О мерах социальной поддержки </w:t>
      </w:r>
      <w:r w:rsidRPr="00AC2B1E">
        <w:rPr>
          <w:rFonts w:ascii="Arial" w:eastAsia="Times New Roman" w:hAnsi="Arial" w:cs="Arial"/>
          <w:color w:val="2D2D2D"/>
          <w:spacing w:val="2"/>
          <w:sz w:val="21"/>
          <w:szCs w:val="21"/>
          <w:lang w:eastAsia="ru-RU"/>
        </w:rPr>
        <w:lastRenderedPageBreak/>
        <w:t>многодетных семей в Читинской области" ("Забайкальский рабочий", 19 ноября 2007 года, N 217).</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2. Настоящий Закон края вступает в силу через десять дней со дня его официального опубликования.</w:t>
      </w:r>
      <w:r w:rsidRPr="00AC2B1E">
        <w:rPr>
          <w:rFonts w:ascii="Arial" w:eastAsia="Times New Roman" w:hAnsi="Arial" w:cs="Arial"/>
          <w:color w:val="2D2D2D"/>
          <w:spacing w:val="2"/>
          <w:sz w:val="21"/>
          <w:szCs w:val="21"/>
          <w:lang w:eastAsia="ru-RU"/>
        </w:rPr>
        <w:br/>
      </w:r>
    </w:p>
    <w:p w:rsidR="00AC2B1E" w:rsidRPr="00AC2B1E" w:rsidRDefault="00AC2B1E" w:rsidP="00AC2B1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t>Председатель Законодательного</w:t>
      </w:r>
      <w:r w:rsidRPr="00AC2B1E">
        <w:rPr>
          <w:rFonts w:ascii="Arial" w:eastAsia="Times New Roman" w:hAnsi="Arial" w:cs="Arial"/>
          <w:color w:val="2D2D2D"/>
          <w:spacing w:val="2"/>
          <w:sz w:val="21"/>
          <w:szCs w:val="21"/>
          <w:lang w:eastAsia="ru-RU"/>
        </w:rPr>
        <w:br/>
        <w:t>Собрания Забайкальского края</w:t>
      </w:r>
      <w:r w:rsidRPr="00AC2B1E">
        <w:rPr>
          <w:rFonts w:ascii="Arial" w:eastAsia="Times New Roman" w:hAnsi="Arial" w:cs="Arial"/>
          <w:color w:val="2D2D2D"/>
          <w:spacing w:val="2"/>
          <w:sz w:val="21"/>
          <w:szCs w:val="21"/>
          <w:lang w:eastAsia="ru-RU"/>
        </w:rPr>
        <w:br/>
        <w:t>А.П.РОМАНОВ</w:t>
      </w:r>
      <w:r w:rsidRPr="00AC2B1E">
        <w:rPr>
          <w:rFonts w:ascii="Arial" w:eastAsia="Times New Roman" w:hAnsi="Arial" w:cs="Arial"/>
          <w:color w:val="2D2D2D"/>
          <w:spacing w:val="2"/>
          <w:sz w:val="21"/>
          <w:szCs w:val="21"/>
          <w:lang w:eastAsia="ru-RU"/>
        </w:rPr>
        <w:br/>
      </w:r>
      <w:r w:rsidRPr="00AC2B1E">
        <w:rPr>
          <w:rFonts w:ascii="Arial" w:eastAsia="Times New Roman" w:hAnsi="Arial" w:cs="Arial"/>
          <w:color w:val="2D2D2D"/>
          <w:spacing w:val="2"/>
          <w:sz w:val="21"/>
          <w:szCs w:val="21"/>
          <w:lang w:eastAsia="ru-RU"/>
        </w:rPr>
        <w:br/>
        <w:t>Губернатор</w:t>
      </w:r>
      <w:r w:rsidRPr="00AC2B1E">
        <w:rPr>
          <w:rFonts w:ascii="Arial" w:eastAsia="Times New Roman" w:hAnsi="Arial" w:cs="Arial"/>
          <w:color w:val="2D2D2D"/>
          <w:spacing w:val="2"/>
          <w:sz w:val="21"/>
          <w:szCs w:val="21"/>
          <w:lang w:eastAsia="ru-RU"/>
        </w:rPr>
        <w:br/>
        <w:t>Забайкальского края</w:t>
      </w:r>
      <w:r w:rsidRPr="00AC2B1E">
        <w:rPr>
          <w:rFonts w:ascii="Arial" w:eastAsia="Times New Roman" w:hAnsi="Arial" w:cs="Arial"/>
          <w:color w:val="2D2D2D"/>
          <w:spacing w:val="2"/>
          <w:sz w:val="21"/>
          <w:szCs w:val="21"/>
          <w:lang w:eastAsia="ru-RU"/>
        </w:rPr>
        <w:br/>
        <w:t>Р.Ф.ГЕНИАТУЛИН</w:t>
      </w:r>
    </w:p>
    <w:p w:rsidR="00AC2B1E" w:rsidRPr="00AC2B1E" w:rsidRDefault="00AC2B1E" w:rsidP="00AC2B1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C2B1E">
        <w:rPr>
          <w:rFonts w:ascii="Arial" w:eastAsia="Times New Roman" w:hAnsi="Arial" w:cs="Arial"/>
          <w:color w:val="2D2D2D"/>
          <w:spacing w:val="2"/>
          <w:sz w:val="21"/>
          <w:szCs w:val="21"/>
          <w:lang w:eastAsia="ru-RU"/>
        </w:rPr>
        <w:br/>
        <w:t>Чита</w:t>
      </w:r>
      <w:r w:rsidRPr="00AC2B1E">
        <w:rPr>
          <w:rFonts w:ascii="Arial" w:eastAsia="Times New Roman" w:hAnsi="Arial" w:cs="Arial"/>
          <w:color w:val="2D2D2D"/>
          <w:spacing w:val="2"/>
          <w:sz w:val="21"/>
          <w:szCs w:val="21"/>
          <w:lang w:eastAsia="ru-RU"/>
        </w:rPr>
        <w:br/>
        <w:t>29 декабря 2008 года</w:t>
      </w:r>
      <w:r w:rsidRPr="00AC2B1E">
        <w:rPr>
          <w:rFonts w:ascii="Arial" w:eastAsia="Times New Roman" w:hAnsi="Arial" w:cs="Arial"/>
          <w:color w:val="2D2D2D"/>
          <w:spacing w:val="2"/>
          <w:sz w:val="21"/>
          <w:szCs w:val="21"/>
          <w:lang w:eastAsia="ru-RU"/>
        </w:rPr>
        <w:br/>
        <w:t>N 107-ЗЗК</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2D"/>
    <w:rsid w:val="0097652D"/>
    <w:rsid w:val="00AC2B1E"/>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2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B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2B1E"/>
    <w:rPr>
      <w:rFonts w:ascii="Times New Roman" w:eastAsia="Times New Roman" w:hAnsi="Times New Roman" w:cs="Times New Roman"/>
      <w:b/>
      <w:bCs/>
      <w:sz w:val="27"/>
      <w:szCs w:val="27"/>
      <w:lang w:eastAsia="ru-RU"/>
    </w:rPr>
  </w:style>
  <w:style w:type="paragraph" w:customStyle="1" w:styleId="headertext">
    <w:name w:val="headertext"/>
    <w:basedOn w:val="a"/>
    <w:rsid w:val="00AC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B1E"/>
  </w:style>
  <w:style w:type="paragraph" w:customStyle="1" w:styleId="formattext">
    <w:name w:val="formattext"/>
    <w:basedOn w:val="a"/>
    <w:rsid w:val="00AC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2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C2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B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C2B1E"/>
    <w:rPr>
      <w:rFonts w:ascii="Times New Roman" w:eastAsia="Times New Roman" w:hAnsi="Times New Roman" w:cs="Times New Roman"/>
      <w:b/>
      <w:bCs/>
      <w:sz w:val="27"/>
      <w:szCs w:val="27"/>
      <w:lang w:eastAsia="ru-RU"/>
    </w:rPr>
  </w:style>
  <w:style w:type="paragraph" w:customStyle="1" w:styleId="headertext">
    <w:name w:val="headertext"/>
    <w:basedOn w:val="a"/>
    <w:rsid w:val="00AC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B1E"/>
  </w:style>
  <w:style w:type="paragraph" w:customStyle="1" w:styleId="formattext">
    <w:name w:val="formattext"/>
    <w:basedOn w:val="a"/>
    <w:rsid w:val="00AC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C2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230">
      <w:bodyDiv w:val="1"/>
      <w:marLeft w:val="0"/>
      <w:marRight w:val="0"/>
      <w:marTop w:val="0"/>
      <w:marBottom w:val="0"/>
      <w:divBdr>
        <w:top w:val="none" w:sz="0" w:space="0" w:color="auto"/>
        <w:left w:val="none" w:sz="0" w:space="0" w:color="auto"/>
        <w:bottom w:val="none" w:sz="0" w:space="0" w:color="auto"/>
        <w:right w:val="none" w:sz="0" w:space="0" w:color="auto"/>
      </w:divBdr>
      <w:divsChild>
        <w:div w:id="13245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3979390" TargetMode="External"/><Relationship Id="rId18" Type="http://schemas.openxmlformats.org/officeDocument/2006/relationships/hyperlink" Target="http://docs.cntd.ru/document/423979383" TargetMode="External"/><Relationship Id="rId26" Type="http://schemas.openxmlformats.org/officeDocument/2006/relationships/hyperlink" Target="http://docs.cntd.ru/document/438960187" TargetMode="External"/><Relationship Id="rId39" Type="http://schemas.openxmlformats.org/officeDocument/2006/relationships/hyperlink" Target="http://docs.cntd.ru/document/428526494" TargetMode="External"/><Relationship Id="rId21" Type="http://schemas.openxmlformats.org/officeDocument/2006/relationships/hyperlink" Target="http://docs.cntd.ru/document/922222050" TargetMode="External"/><Relationship Id="rId34" Type="http://schemas.openxmlformats.org/officeDocument/2006/relationships/hyperlink" Target="http://docs.cntd.ru/document/423979390" TargetMode="External"/><Relationship Id="rId42" Type="http://schemas.openxmlformats.org/officeDocument/2006/relationships/hyperlink" Target="http://docs.cntd.ru/document/922224606" TargetMode="External"/><Relationship Id="rId47" Type="http://schemas.openxmlformats.org/officeDocument/2006/relationships/hyperlink" Target="http://docs.cntd.ru/document/412329065" TargetMode="External"/><Relationship Id="rId50" Type="http://schemas.openxmlformats.org/officeDocument/2006/relationships/hyperlink" Target="http://docs.cntd.ru/document/922224606" TargetMode="External"/><Relationship Id="rId55" Type="http://schemas.openxmlformats.org/officeDocument/2006/relationships/hyperlink" Target="http://docs.cntd.ru/document/922224606" TargetMode="External"/><Relationship Id="rId7" Type="http://schemas.openxmlformats.org/officeDocument/2006/relationships/hyperlink" Target="http://docs.cntd.ru/document/922224051" TargetMode="External"/><Relationship Id="rId12" Type="http://schemas.openxmlformats.org/officeDocument/2006/relationships/hyperlink" Target="http://docs.cntd.ru/document/412329065" TargetMode="External"/><Relationship Id="rId17" Type="http://schemas.openxmlformats.org/officeDocument/2006/relationships/hyperlink" Target="http://docs.cntd.ru/document/922227896" TargetMode="External"/><Relationship Id="rId25" Type="http://schemas.openxmlformats.org/officeDocument/2006/relationships/hyperlink" Target="http://docs.cntd.ru/document/428526494" TargetMode="External"/><Relationship Id="rId33" Type="http://schemas.openxmlformats.org/officeDocument/2006/relationships/hyperlink" Target="http://docs.cntd.ru/document/922226391" TargetMode="External"/><Relationship Id="rId38" Type="http://schemas.openxmlformats.org/officeDocument/2006/relationships/hyperlink" Target="http://docs.cntd.ru/document/922224606" TargetMode="External"/><Relationship Id="rId46" Type="http://schemas.openxmlformats.org/officeDocument/2006/relationships/hyperlink" Target="http://docs.cntd.ru/document/438960187"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438960187" TargetMode="External"/><Relationship Id="rId20" Type="http://schemas.openxmlformats.org/officeDocument/2006/relationships/hyperlink" Target="http://docs.cntd.ru/document/412329065" TargetMode="External"/><Relationship Id="rId29" Type="http://schemas.openxmlformats.org/officeDocument/2006/relationships/hyperlink" Target="http://docs.cntd.ru/document/922224051" TargetMode="External"/><Relationship Id="rId41" Type="http://schemas.openxmlformats.org/officeDocument/2006/relationships/hyperlink" Target="http://docs.cntd.ru/document/438960187" TargetMode="External"/><Relationship Id="rId54" Type="http://schemas.openxmlformats.org/officeDocument/2006/relationships/hyperlink" Target="http://docs.cntd.ru/document/922226155" TargetMode="External"/><Relationship Id="rId1" Type="http://schemas.openxmlformats.org/officeDocument/2006/relationships/styles" Target="styles.xml"/><Relationship Id="rId6" Type="http://schemas.openxmlformats.org/officeDocument/2006/relationships/hyperlink" Target="http://docs.cntd.ru/document/922222050" TargetMode="External"/><Relationship Id="rId11" Type="http://schemas.openxmlformats.org/officeDocument/2006/relationships/hyperlink" Target="http://docs.cntd.ru/document/922230401" TargetMode="External"/><Relationship Id="rId24" Type="http://schemas.openxmlformats.org/officeDocument/2006/relationships/hyperlink" Target="http://docs.cntd.ru/document/922224606" TargetMode="External"/><Relationship Id="rId32" Type="http://schemas.openxmlformats.org/officeDocument/2006/relationships/hyperlink" Target="http://docs.cntd.ru/document/432841564" TargetMode="External"/><Relationship Id="rId37" Type="http://schemas.openxmlformats.org/officeDocument/2006/relationships/hyperlink" Target="http://docs.cntd.ru/document/922224051" TargetMode="External"/><Relationship Id="rId40" Type="http://schemas.openxmlformats.org/officeDocument/2006/relationships/hyperlink" Target="http://docs.cntd.ru/document/438960187" TargetMode="External"/><Relationship Id="rId45" Type="http://schemas.openxmlformats.org/officeDocument/2006/relationships/hyperlink" Target="http://docs.cntd.ru/document/428526494" TargetMode="External"/><Relationship Id="rId53" Type="http://schemas.openxmlformats.org/officeDocument/2006/relationships/hyperlink" Target="http://docs.cntd.ru/document/922226155" TargetMode="External"/><Relationship Id="rId58" Type="http://schemas.openxmlformats.org/officeDocument/2006/relationships/fontTable" Target="fontTable.xml"/><Relationship Id="rId5" Type="http://schemas.openxmlformats.org/officeDocument/2006/relationships/hyperlink" Target="http://docs.cntd.ru/document/922220590" TargetMode="External"/><Relationship Id="rId15" Type="http://schemas.openxmlformats.org/officeDocument/2006/relationships/hyperlink" Target="http://docs.cntd.ru/document/432841564" TargetMode="External"/><Relationship Id="rId23" Type="http://schemas.openxmlformats.org/officeDocument/2006/relationships/hyperlink" Target="http://docs.cntd.ru/document/901919946" TargetMode="External"/><Relationship Id="rId28" Type="http://schemas.openxmlformats.org/officeDocument/2006/relationships/hyperlink" Target="http://docs.cntd.ru/document/438960187" TargetMode="External"/><Relationship Id="rId36" Type="http://schemas.openxmlformats.org/officeDocument/2006/relationships/hyperlink" Target="http://docs.cntd.ru/document/922226391" TargetMode="External"/><Relationship Id="rId49" Type="http://schemas.openxmlformats.org/officeDocument/2006/relationships/hyperlink" Target="http://docs.cntd.ru/document/922226155" TargetMode="External"/><Relationship Id="rId57" Type="http://schemas.openxmlformats.org/officeDocument/2006/relationships/hyperlink" Target="http://docs.cntd.ru/document/922220590" TargetMode="External"/><Relationship Id="rId10" Type="http://schemas.openxmlformats.org/officeDocument/2006/relationships/hyperlink" Target="http://docs.cntd.ru/document/922226391" TargetMode="External"/><Relationship Id="rId19" Type="http://schemas.openxmlformats.org/officeDocument/2006/relationships/hyperlink" Target="http://docs.cntd.ru/document/412329065" TargetMode="External"/><Relationship Id="rId31" Type="http://schemas.openxmlformats.org/officeDocument/2006/relationships/hyperlink" Target="http://docs.cntd.ru/document/432841564" TargetMode="External"/><Relationship Id="rId44" Type="http://schemas.openxmlformats.org/officeDocument/2006/relationships/hyperlink" Target="http://docs.cntd.ru/document/922224606" TargetMode="External"/><Relationship Id="rId52" Type="http://schemas.openxmlformats.org/officeDocument/2006/relationships/hyperlink" Target="http://docs.cntd.ru/document/922224606" TargetMode="External"/><Relationship Id="rId4" Type="http://schemas.openxmlformats.org/officeDocument/2006/relationships/webSettings" Target="webSettings.xml"/><Relationship Id="rId9" Type="http://schemas.openxmlformats.org/officeDocument/2006/relationships/hyperlink" Target="http://docs.cntd.ru/document/922226155" TargetMode="External"/><Relationship Id="rId14" Type="http://schemas.openxmlformats.org/officeDocument/2006/relationships/hyperlink" Target="http://docs.cntd.ru/document/428526494" TargetMode="External"/><Relationship Id="rId22" Type="http://schemas.openxmlformats.org/officeDocument/2006/relationships/hyperlink" Target="http://docs.cntd.ru/document/438960187" TargetMode="External"/><Relationship Id="rId27" Type="http://schemas.openxmlformats.org/officeDocument/2006/relationships/hyperlink" Target="http://docs.cntd.ru/document/428526494" TargetMode="External"/><Relationship Id="rId30" Type="http://schemas.openxmlformats.org/officeDocument/2006/relationships/hyperlink" Target="http://docs.cntd.ru/document/438960187" TargetMode="External"/><Relationship Id="rId35" Type="http://schemas.openxmlformats.org/officeDocument/2006/relationships/hyperlink" Target="http://docs.cntd.ru/document/412329065" TargetMode="External"/><Relationship Id="rId43" Type="http://schemas.openxmlformats.org/officeDocument/2006/relationships/hyperlink" Target="http://docs.cntd.ru/document/438960187" TargetMode="External"/><Relationship Id="rId48" Type="http://schemas.openxmlformats.org/officeDocument/2006/relationships/hyperlink" Target="http://docs.cntd.ru/document/922224606" TargetMode="External"/><Relationship Id="rId56" Type="http://schemas.openxmlformats.org/officeDocument/2006/relationships/hyperlink" Target="http://docs.cntd.ru/document/922226155" TargetMode="External"/><Relationship Id="rId8" Type="http://schemas.openxmlformats.org/officeDocument/2006/relationships/hyperlink" Target="http://docs.cntd.ru/document/922224606" TargetMode="External"/><Relationship Id="rId51" Type="http://schemas.openxmlformats.org/officeDocument/2006/relationships/hyperlink" Target="http://docs.cntd.ru/document/9222246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15595</Characters>
  <Application>Microsoft Office Word</Application>
  <DocSecurity>0</DocSecurity>
  <Lines>129</Lines>
  <Paragraphs>36</Paragraphs>
  <ScaleCrop>false</ScaleCrop>
  <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2016-12-21T11:34:00Z</dcterms:created>
  <dcterms:modified xsi:type="dcterms:W3CDTF">2016-12-21T11:35:00Z</dcterms:modified>
</cp:coreProperties>
</file>