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6A" w:rsidRDefault="000E456A" w:rsidP="000E456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0E456A" w:rsidRDefault="000E456A" w:rsidP="000E456A">
      <w:pPr>
        <w:pStyle w:val="ConsPlusNormal"/>
        <w:jc w:val="center"/>
        <w:outlineLvl w:val="0"/>
      </w:pPr>
    </w:p>
    <w:p w:rsidR="000E456A" w:rsidRDefault="000E456A" w:rsidP="000E456A">
      <w:pPr>
        <w:pStyle w:val="ConsPlusNormal"/>
        <w:jc w:val="center"/>
        <w:outlineLvl w:val="0"/>
        <w:rPr>
          <w:b/>
          <w:bCs/>
        </w:rPr>
      </w:pPr>
      <w:r>
        <w:rPr>
          <w:b/>
          <w:bCs/>
        </w:rPr>
        <w:t>РОССИЙСКАЯ ФЕДЕРАЦИЯ</w:t>
      </w:r>
    </w:p>
    <w:p w:rsidR="000E456A" w:rsidRDefault="000E456A" w:rsidP="000E456A">
      <w:pPr>
        <w:pStyle w:val="ConsPlusNormal"/>
        <w:jc w:val="center"/>
        <w:rPr>
          <w:b/>
          <w:bCs/>
        </w:rPr>
      </w:pPr>
      <w:r>
        <w:rPr>
          <w:b/>
          <w:bCs/>
        </w:rPr>
        <w:t>ПРАВИТЕЛЬСТВО КАЛИНИНГРАДСКОЙ ОБЛАСТИ</w:t>
      </w:r>
    </w:p>
    <w:p w:rsidR="000E456A" w:rsidRDefault="000E456A" w:rsidP="000E456A">
      <w:pPr>
        <w:pStyle w:val="ConsPlusNormal"/>
        <w:jc w:val="center"/>
        <w:rPr>
          <w:b/>
          <w:bCs/>
        </w:rPr>
      </w:pPr>
    </w:p>
    <w:p w:rsidR="000E456A" w:rsidRDefault="000E456A" w:rsidP="000E456A">
      <w:pPr>
        <w:pStyle w:val="ConsPlusNormal"/>
        <w:jc w:val="center"/>
        <w:rPr>
          <w:b/>
          <w:bCs/>
        </w:rPr>
      </w:pPr>
      <w:r>
        <w:rPr>
          <w:b/>
          <w:bCs/>
        </w:rPr>
        <w:t>ПОСТАНОВЛЕНИЕ</w:t>
      </w:r>
    </w:p>
    <w:p w:rsidR="000E456A" w:rsidRDefault="000E456A" w:rsidP="000E456A">
      <w:pPr>
        <w:pStyle w:val="ConsPlusNormal"/>
        <w:jc w:val="center"/>
        <w:rPr>
          <w:b/>
          <w:bCs/>
        </w:rPr>
      </w:pPr>
      <w:r>
        <w:rPr>
          <w:b/>
          <w:bCs/>
        </w:rPr>
        <w:t>от 20 ноября 2008 г. N 762</w:t>
      </w:r>
    </w:p>
    <w:p w:rsidR="000E456A" w:rsidRDefault="000E456A" w:rsidP="000E456A">
      <w:pPr>
        <w:pStyle w:val="ConsPlusNormal"/>
        <w:jc w:val="center"/>
        <w:rPr>
          <w:b/>
          <w:bCs/>
        </w:rPr>
      </w:pPr>
    </w:p>
    <w:p w:rsidR="000E456A" w:rsidRDefault="000E456A" w:rsidP="000E456A">
      <w:pPr>
        <w:pStyle w:val="ConsPlusNormal"/>
        <w:jc w:val="center"/>
        <w:rPr>
          <w:b/>
          <w:bCs/>
        </w:rPr>
      </w:pPr>
      <w:r>
        <w:rPr>
          <w:b/>
          <w:bCs/>
        </w:rPr>
        <w:t>О порядке предоставления ветеранам, инвалидам</w:t>
      </w:r>
    </w:p>
    <w:p w:rsidR="000E456A" w:rsidRDefault="000E456A" w:rsidP="000E456A">
      <w:pPr>
        <w:pStyle w:val="ConsPlusNormal"/>
        <w:jc w:val="center"/>
        <w:rPr>
          <w:b/>
          <w:bCs/>
        </w:rPr>
      </w:pPr>
      <w:r>
        <w:rPr>
          <w:b/>
          <w:bCs/>
        </w:rPr>
        <w:t>и семьям, имеющим детей-инвалидов, мер социальной поддержки</w:t>
      </w:r>
    </w:p>
    <w:p w:rsidR="000E456A" w:rsidRDefault="000E456A" w:rsidP="000E456A">
      <w:pPr>
        <w:pStyle w:val="ConsPlusNormal"/>
        <w:jc w:val="center"/>
        <w:rPr>
          <w:b/>
          <w:bCs/>
        </w:rPr>
      </w:pPr>
      <w:r>
        <w:rPr>
          <w:b/>
          <w:bCs/>
        </w:rPr>
        <w:t>по обеспечению жильем на территории Калининградской области</w:t>
      </w:r>
    </w:p>
    <w:p w:rsidR="000E456A" w:rsidRDefault="000E456A" w:rsidP="000E456A">
      <w:pPr>
        <w:pStyle w:val="ConsPlusNormal"/>
        <w:jc w:val="center"/>
        <w:rPr>
          <w:b/>
          <w:bCs/>
        </w:rPr>
      </w:pPr>
      <w:r>
        <w:rPr>
          <w:b/>
          <w:bCs/>
        </w:rPr>
        <w:t>за счет средств федерального бюджета</w:t>
      </w:r>
    </w:p>
    <w:p w:rsidR="000E456A" w:rsidRDefault="000E456A" w:rsidP="000E456A">
      <w:pPr>
        <w:pStyle w:val="ConsPlusNormal"/>
        <w:jc w:val="center"/>
      </w:pPr>
      <w:r>
        <w:t>Список изменяющих документов</w:t>
      </w:r>
    </w:p>
    <w:p w:rsidR="000E456A" w:rsidRDefault="000E456A" w:rsidP="000E456A">
      <w:pPr>
        <w:pStyle w:val="ConsPlusNormal"/>
        <w:jc w:val="center"/>
      </w:pPr>
      <w:proofErr w:type="gramStart"/>
      <w:r>
        <w:t>(в ред. Постановлений Правительства Калининградской области</w:t>
      </w:r>
      <w:proofErr w:type="gramEnd"/>
    </w:p>
    <w:p w:rsidR="000E456A" w:rsidRDefault="000E456A" w:rsidP="000E456A">
      <w:pPr>
        <w:pStyle w:val="ConsPlusNormal"/>
        <w:jc w:val="center"/>
      </w:pPr>
      <w:r>
        <w:t xml:space="preserve">от 04.05.2010 </w:t>
      </w:r>
      <w:hyperlink r:id="rId7" w:history="1">
        <w:r>
          <w:rPr>
            <w:color w:val="0000FF"/>
          </w:rPr>
          <w:t>N 297</w:t>
        </w:r>
      </w:hyperlink>
      <w:r>
        <w:t xml:space="preserve">, от 12.11.2010 </w:t>
      </w:r>
      <w:hyperlink r:id="rId8" w:history="1">
        <w:r>
          <w:rPr>
            <w:color w:val="0000FF"/>
          </w:rPr>
          <w:t>N 866</w:t>
        </w:r>
      </w:hyperlink>
      <w:r>
        <w:t>,</w:t>
      </w:r>
    </w:p>
    <w:p w:rsidR="000E456A" w:rsidRDefault="000E456A" w:rsidP="000E456A">
      <w:pPr>
        <w:pStyle w:val="ConsPlusNormal"/>
        <w:jc w:val="center"/>
      </w:pPr>
      <w:r>
        <w:t xml:space="preserve">от 05.12.2011 </w:t>
      </w:r>
      <w:hyperlink r:id="rId9" w:history="1">
        <w:r>
          <w:rPr>
            <w:color w:val="0000FF"/>
          </w:rPr>
          <w:t>N 920</w:t>
        </w:r>
      </w:hyperlink>
      <w:r>
        <w:t xml:space="preserve">, от 24.12.2012 </w:t>
      </w:r>
      <w:hyperlink r:id="rId10" w:history="1">
        <w:r>
          <w:rPr>
            <w:color w:val="0000FF"/>
          </w:rPr>
          <w:t>N 1022</w:t>
        </w:r>
      </w:hyperlink>
      <w:r>
        <w:t>,</w:t>
      </w:r>
    </w:p>
    <w:p w:rsidR="000E456A" w:rsidRDefault="000E456A" w:rsidP="000E456A">
      <w:pPr>
        <w:pStyle w:val="ConsPlusNormal"/>
        <w:jc w:val="center"/>
      </w:pPr>
      <w:r>
        <w:t xml:space="preserve">от 08.07.2015 </w:t>
      </w:r>
      <w:hyperlink r:id="rId11" w:history="1">
        <w:r>
          <w:rPr>
            <w:color w:val="0000FF"/>
          </w:rPr>
          <w:t>N 401</w:t>
        </w:r>
      </w:hyperlink>
      <w:r>
        <w:t>)</w:t>
      </w:r>
    </w:p>
    <w:p w:rsidR="000E456A" w:rsidRDefault="000E456A" w:rsidP="000E456A">
      <w:pPr>
        <w:pStyle w:val="ConsPlusNormal"/>
        <w:jc w:val="center"/>
      </w:pPr>
    </w:p>
    <w:p w:rsidR="000E456A" w:rsidRDefault="000E456A" w:rsidP="000E456A">
      <w:pPr>
        <w:pStyle w:val="ConsPlusNormal"/>
        <w:ind w:firstLine="540"/>
        <w:jc w:val="both"/>
      </w:pPr>
      <w:proofErr w:type="gramStart"/>
      <w:r>
        <w:t xml:space="preserve">В соответствии со </w:t>
      </w:r>
      <w:hyperlink r:id="rId12" w:history="1">
        <w:r>
          <w:rPr>
            <w:color w:val="0000FF"/>
          </w:rPr>
          <w:t>статьей 23.2</w:t>
        </w:r>
      </w:hyperlink>
      <w:r>
        <w:t xml:space="preserve"> Федерального закона от 12 января 1995 года N 5-ФЗ "О ветеранах", </w:t>
      </w:r>
      <w:hyperlink r:id="rId13"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 </w:t>
      </w:r>
      <w:hyperlink r:id="rId14" w:history="1">
        <w:r>
          <w:rPr>
            <w:color w:val="0000FF"/>
          </w:rPr>
          <w:t>Постановлением</w:t>
        </w:r>
      </w:hyperlink>
      <w:r>
        <w:t xml:space="preserve"> Правительства Российской Федерации от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w:t>
      </w:r>
      <w:proofErr w:type="gramEnd"/>
      <w:r>
        <w:t xml:space="preserve"> полномочий Российской Федерации по обеспечению жильем ветеранов, инвалидов и семей, имеющих детей-инвалидов", Правительство Калининградской области</w:t>
      </w:r>
    </w:p>
    <w:p w:rsidR="000E456A" w:rsidRDefault="000E456A" w:rsidP="000E456A">
      <w:pPr>
        <w:pStyle w:val="ConsPlusNormal"/>
        <w:jc w:val="both"/>
      </w:pPr>
      <w:r>
        <w:t xml:space="preserve">(в ред. </w:t>
      </w:r>
      <w:hyperlink r:id="rId15" w:history="1">
        <w:r>
          <w:rPr>
            <w:color w:val="0000FF"/>
          </w:rPr>
          <w:t>Постановления</w:t>
        </w:r>
      </w:hyperlink>
      <w:r>
        <w:t xml:space="preserve"> Правительства Калининградской области от 08.07.2015 N 401)</w:t>
      </w:r>
    </w:p>
    <w:p w:rsidR="000E456A" w:rsidRDefault="000E456A" w:rsidP="000E456A">
      <w:pPr>
        <w:pStyle w:val="ConsPlusNormal"/>
        <w:ind w:firstLine="540"/>
        <w:jc w:val="both"/>
      </w:pPr>
    </w:p>
    <w:p w:rsidR="000E456A" w:rsidRDefault="000E456A" w:rsidP="000E456A">
      <w:pPr>
        <w:pStyle w:val="ConsPlusNormal"/>
        <w:jc w:val="center"/>
      </w:pPr>
      <w:r>
        <w:t>ПОСТАНОВЛЯЕТ:</w:t>
      </w:r>
    </w:p>
    <w:p w:rsidR="000E456A" w:rsidRDefault="000E456A" w:rsidP="000E456A">
      <w:pPr>
        <w:pStyle w:val="ConsPlusNormal"/>
        <w:ind w:firstLine="540"/>
        <w:jc w:val="both"/>
      </w:pPr>
    </w:p>
    <w:p w:rsidR="000E456A" w:rsidRDefault="000E456A" w:rsidP="000E456A">
      <w:pPr>
        <w:pStyle w:val="ConsPlusNormal"/>
        <w:ind w:firstLine="540"/>
        <w:jc w:val="both"/>
      </w:pPr>
      <w:r>
        <w:t xml:space="preserve">1. Установить </w:t>
      </w:r>
      <w:hyperlink w:anchor="Par53" w:history="1">
        <w:r>
          <w:rPr>
            <w:color w:val="0000FF"/>
          </w:rPr>
          <w:t>порядок</w:t>
        </w:r>
      </w:hyperlink>
      <w:r>
        <w:t xml:space="preserve"> предоставления ветеранам, инвалидам, семьям, имеющим детей-инвалидов, мер социальной поддержки по обеспечению жильем на территории Калининградской области за счет средств федерального бюджета согласно приложению.</w:t>
      </w:r>
    </w:p>
    <w:p w:rsidR="000E456A" w:rsidRDefault="000E456A" w:rsidP="000E456A">
      <w:pPr>
        <w:pStyle w:val="ConsPlusNormal"/>
        <w:ind w:firstLine="540"/>
        <w:jc w:val="both"/>
      </w:pPr>
      <w:r>
        <w:t xml:space="preserve">2. </w:t>
      </w:r>
      <w:proofErr w:type="gramStart"/>
      <w:r>
        <w:t xml:space="preserve">Установить, что функции, связанные с проведением мероприятий по предоставлению мер социальной поддержки по обеспечению жильем на территории Калининградской области за счет средств федерального бюджета гражданам, относящимся к категориям, установленным </w:t>
      </w:r>
      <w:hyperlink r:id="rId16" w:history="1">
        <w:r>
          <w:rPr>
            <w:color w:val="0000FF"/>
          </w:rPr>
          <w:t>статьями 14</w:t>
        </w:r>
      </w:hyperlink>
      <w:r>
        <w:t xml:space="preserve">, </w:t>
      </w:r>
      <w:hyperlink r:id="rId17" w:history="1">
        <w:r>
          <w:rPr>
            <w:color w:val="0000FF"/>
          </w:rPr>
          <w:t>16</w:t>
        </w:r>
      </w:hyperlink>
      <w:r>
        <w:t xml:space="preserve">, </w:t>
      </w:r>
      <w:hyperlink r:id="rId18" w:history="1">
        <w:r>
          <w:rPr>
            <w:color w:val="0000FF"/>
          </w:rPr>
          <w:t>21</w:t>
        </w:r>
      </w:hyperlink>
      <w:r>
        <w:t xml:space="preserve"> Федерального закона от 12 января 1995 года N 5-ФЗ "О ветеранах" и </w:t>
      </w:r>
      <w:hyperlink r:id="rId19" w:history="1">
        <w:r>
          <w:rPr>
            <w:color w:val="0000FF"/>
          </w:rPr>
          <w:t>статьей 17</w:t>
        </w:r>
      </w:hyperlink>
      <w:r>
        <w:t xml:space="preserve"> Федерального закона от 24 ноября 1995 года N 181-ФЗ "О социальной защите инвалидов</w:t>
      </w:r>
      <w:proofErr w:type="gramEnd"/>
      <w:r>
        <w:t xml:space="preserve"> </w:t>
      </w:r>
      <w:proofErr w:type="gramStart"/>
      <w:r>
        <w:t>в Российской Федерации", принятым в органах местного самоуправления муниципальных образований Калининградской области на учет в качестве нуждающихся в жилых помещениях до 1 января 2005 года, а также вставших на учет ветеранов и инвалидов Великой Отечественной войны, членов семей погибших (умерших) инвалидов и участников Великой Отечественной войны, осуществляет Министерство социальной политики Калининградской области, областное государственное казенное учреждение Калининградской области "Центр социальной</w:t>
      </w:r>
      <w:proofErr w:type="gramEnd"/>
      <w:r>
        <w:t xml:space="preserve"> поддержки населения" и органы местного самоуправления муниципальных образований Калининградской области.</w:t>
      </w:r>
    </w:p>
    <w:p w:rsidR="000E456A" w:rsidRDefault="000E456A" w:rsidP="000E456A">
      <w:pPr>
        <w:pStyle w:val="ConsPlusNormal"/>
        <w:jc w:val="both"/>
      </w:pPr>
      <w:r>
        <w:t xml:space="preserve">(в ред. Постановлений Правительства Калининградской области от 04.05.2010 </w:t>
      </w:r>
      <w:hyperlink r:id="rId20" w:history="1">
        <w:r>
          <w:rPr>
            <w:color w:val="0000FF"/>
          </w:rPr>
          <w:t>N 297</w:t>
        </w:r>
      </w:hyperlink>
      <w:r>
        <w:t xml:space="preserve">, от 05.12.2011 </w:t>
      </w:r>
      <w:hyperlink r:id="rId21" w:history="1">
        <w:r>
          <w:rPr>
            <w:color w:val="0000FF"/>
          </w:rPr>
          <w:t>N 920</w:t>
        </w:r>
      </w:hyperlink>
      <w:r>
        <w:t xml:space="preserve">, от 08.07.2015 </w:t>
      </w:r>
      <w:hyperlink r:id="rId22" w:history="1">
        <w:r>
          <w:rPr>
            <w:color w:val="0000FF"/>
          </w:rPr>
          <w:t>N 401</w:t>
        </w:r>
      </w:hyperlink>
      <w:r>
        <w:t>)</w:t>
      </w:r>
    </w:p>
    <w:p w:rsidR="000E456A" w:rsidRDefault="000E456A" w:rsidP="000E456A">
      <w:pPr>
        <w:pStyle w:val="ConsPlusNormal"/>
        <w:ind w:firstLine="540"/>
        <w:jc w:val="both"/>
      </w:pPr>
      <w:r>
        <w:t>3. Министерству социальной политики Калининградской области:</w:t>
      </w:r>
    </w:p>
    <w:p w:rsidR="000E456A" w:rsidRDefault="000E456A" w:rsidP="000E456A">
      <w:pPr>
        <w:pStyle w:val="ConsPlusNormal"/>
        <w:ind w:firstLine="540"/>
        <w:jc w:val="both"/>
      </w:pPr>
      <w:proofErr w:type="gramStart"/>
      <w:r>
        <w:t>1) ежеквартально, не позднее 15-го числа месяца, следующего за отчетным кварталом, представлять в Министерство труда и социальной защиты Российской Федерации сведения о предоставлении мер социальной поддержки ветеранам, инвалидам и семьям, имеющим детей-инвалидов, нуждающимся в улучшении жилищных условий и вставшим на учет до 1 января 2005 года, а также вставшим на учет ветеранам и инвалидам Великой Отечественной войны, членам семей погибших</w:t>
      </w:r>
      <w:proofErr w:type="gramEnd"/>
      <w:r>
        <w:t xml:space="preserve"> (умерших) инвалидов и участников Великой Отечественной войны;</w:t>
      </w:r>
    </w:p>
    <w:p w:rsidR="000E456A" w:rsidRDefault="000E456A" w:rsidP="000E456A">
      <w:pPr>
        <w:pStyle w:val="ConsPlusNormal"/>
        <w:ind w:firstLine="540"/>
        <w:jc w:val="both"/>
      </w:pPr>
      <w:proofErr w:type="gramStart"/>
      <w:r>
        <w:lastRenderedPageBreak/>
        <w:t>2) ежеквартально, не позднее 15-го числа месяца, следующего за отчетным кварталом, представлять в Министерство строительства и жилищно-коммунального хозяйства Российской Федерации отчет о расходах бюджета субъекта Российской Федерации, источником финансового обеспечения которых являются субвенции, предоставленные из федерального бюджета бюджетам субъектов Российской Федерации на реализацию передаваемых полномочий Российской Федерации по обеспечению жильем участников Великой Отечественной войны, инвалидов Великой Отечественной войны, членов семей</w:t>
      </w:r>
      <w:proofErr w:type="gramEnd"/>
      <w:r>
        <w:t xml:space="preserve"> погибших (умерших) инвалидов Великой Отечественной войны и участников Великой Отечественной войны, по форме, установленной </w:t>
      </w:r>
      <w:hyperlink r:id="rId23" w:history="1">
        <w:r>
          <w:rPr>
            <w:color w:val="0000FF"/>
          </w:rPr>
          <w:t>приказом</w:t>
        </w:r>
      </w:hyperlink>
      <w:r>
        <w:t xml:space="preserve"> Министерства регионального развития Российской Федерации от 30 апреля 2010 года N 229.</w:t>
      </w:r>
    </w:p>
    <w:p w:rsidR="000E456A" w:rsidRDefault="000E456A" w:rsidP="000E456A">
      <w:pPr>
        <w:pStyle w:val="ConsPlusNormal"/>
        <w:jc w:val="both"/>
      </w:pPr>
      <w:r>
        <w:t xml:space="preserve">(п. 3 в ред. </w:t>
      </w:r>
      <w:hyperlink r:id="rId24" w:history="1">
        <w:r>
          <w:rPr>
            <w:color w:val="0000FF"/>
          </w:rPr>
          <w:t>Постановления</w:t>
        </w:r>
      </w:hyperlink>
      <w:r>
        <w:t xml:space="preserve"> Правительства Калининградской области от 08.07.2015 N 401)</w:t>
      </w:r>
    </w:p>
    <w:p w:rsidR="000E456A" w:rsidRDefault="000E456A" w:rsidP="000E456A">
      <w:pPr>
        <w:pStyle w:val="ConsPlusNormal"/>
        <w:ind w:firstLine="540"/>
        <w:jc w:val="both"/>
      </w:pPr>
      <w:r>
        <w:t xml:space="preserve">4. </w:t>
      </w:r>
      <w:proofErr w:type="gramStart"/>
      <w:r>
        <w:t>Исключен</w:t>
      </w:r>
      <w:proofErr w:type="gramEnd"/>
      <w:r>
        <w:t xml:space="preserve"> с 1 января 2013 года. - </w:t>
      </w:r>
      <w:hyperlink r:id="rId25" w:history="1">
        <w:r>
          <w:rPr>
            <w:color w:val="0000FF"/>
          </w:rPr>
          <w:t>Постановление</w:t>
        </w:r>
      </w:hyperlink>
      <w:r>
        <w:t xml:space="preserve"> Правительства Калининградской области от 24.12.2012 N 1022.</w:t>
      </w:r>
    </w:p>
    <w:p w:rsidR="000E456A" w:rsidRDefault="000E456A" w:rsidP="000E456A">
      <w:pPr>
        <w:pStyle w:val="ConsPlusNormal"/>
        <w:ind w:firstLine="540"/>
        <w:jc w:val="both"/>
      </w:pPr>
      <w:r>
        <w:t xml:space="preserve">4. </w:t>
      </w:r>
      <w:proofErr w:type="gramStart"/>
      <w:r>
        <w:t xml:space="preserve">Министерству финансов Калининградской области ежеквартально, не позднее 15-го числа месяца, следующего за отчетным кварталом, представлять в Министерство финансов Российской Федерации </w:t>
      </w:r>
      <w:hyperlink r:id="rId26" w:history="1">
        <w:r>
          <w:rPr>
            <w:color w:val="0000FF"/>
          </w:rPr>
          <w:t>отчет</w:t>
        </w:r>
      </w:hyperlink>
      <w:r>
        <w:t xml:space="preserve">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и по обеспечению жильем ветеранов, инвалидов и семей, имеющих детей-инвалидов, по форме, установленной приказом Министерства финансов Российской Федерации от 7 апреля 2006</w:t>
      </w:r>
      <w:proofErr w:type="gramEnd"/>
      <w:r>
        <w:t xml:space="preserve"> года N 56н.</w:t>
      </w:r>
    </w:p>
    <w:p w:rsidR="000E456A" w:rsidRDefault="000E456A" w:rsidP="000E456A">
      <w:pPr>
        <w:pStyle w:val="ConsPlusNormal"/>
        <w:jc w:val="both"/>
      </w:pPr>
      <w:r>
        <w:t xml:space="preserve">(п. 4 </w:t>
      </w:r>
      <w:proofErr w:type="gramStart"/>
      <w:r>
        <w:t>введен</w:t>
      </w:r>
      <w:proofErr w:type="gramEnd"/>
      <w:r>
        <w:t xml:space="preserve"> </w:t>
      </w:r>
      <w:hyperlink r:id="rId27" w:history="1">
        <w:r>
          <w:rPr>
            <w:color w:val="0000FF"/>
          </w:rPr>
          <w:t>Постановлением</w:t>
        </w:r>
      </w:hyperlink>
      <w:r>
        <w:t xml:space="preserve"> Правительства Калининградской области от 08.07.2015 N 401)</w:t>
      </w:r>
    </w:p>
    <w:p w:rsidR="000E456A" w:rsidRDefault="000E456A" w:rsidP="000E456A">
      <w:pPr>
        <w:pStyle w:val="ConsPlusNormal"/>
        <w:ind w:firstLine="540"/>
        <w:jc w:val="both"/>
      </w:pPr>
      <w:hyperlink r:id="rId28" w:history="1">
        <w:r>
          <w:rPr>
            <w:color w:val="0000FF"/>
          </w:rPr>
          <w:t>5</w:t>
        </w:r>
      </w:hyperlink>
      <w:r>
        <w:t>. Рекомендовать органам местного самоуправления муниципальных образований Калининградской области размещать в средствах массовой информации сведения об условиях получения мер социальной поддержки по обеспечению жильем на территории Калининградской области за счет средств федерального бюджета и о порядке их реализации.</w:t>
      </w:r>
    </w:p>
    <w:p w:rsidR="000E456A" w:rsidRDefault="000E456A" w:rsidP="000E456A">
      <w:pPr>
        <w:pStyle w:val="ConsPlusNormal"/>
        <w:ind w:firstLine="540"/>
        <w:jc w:val="both"/>
      </w:pPr>
      <w:hyperlink r:id="rId29" w:history="1">
        <w:r>
          <w:rPr>
            <w:color w:val="0000FF"/>
          </w:rPr>
          <w:t>6</w:t>
        </w:r>
      </w:hyperlink>
      <w:r>
        <w:t>. Признать утратившими силу:</w:t>
      </w:r>
    </w:p>
    <w:p w:rsidR="000E456A" w:rsidRDefault="000E456A" w:rsidP="000E456A">
      <w:pPr>
        <w:pStyle w:val="ConsPlusNormal"/>
        <w:ind w:firstLine="540"/>
        <w:jc w:val="both"/>
      </w:pPr>
      <w:r>
        <w:t xml:space="preserve">1) </w:t>
      </w:r>
      <w:hyperlink r:id="rId30" w:history="1">
        <w:r>
          <w:rPr>
            <w:color w:val="0000FF"/>
          </w:rPr>
          <w:t>Постановление</w:t>
        </w:r>
      </w:hyperlink>
      <w:r>
        <w:t xml:space="preserve"> Правительства Калининградской области от 29 июня 2006 года N 469 "Об установлении порядка предоставления ветеранам, инвалидам, семьям, имеющим детей-инвалидов, мер социальной поддержки по обеспечению жильем на территории Калининградской области";</w:t>
      </w:r>
    </w:p>
    <w:p w:rsidR="000E456A" w:rsidRDefault="000E456A" w:rsidP="000E456A">
      <w:pPr>
        <w:pStyle w:val="ConsPlusNormal"/>
        <w:ind w:firstLine="540"/>
        <w:jc w:val="both"/>
      </w:pPr>
      <w:r>
        <w:t xml:space="preserve">2) </w:t>
      </w:r>
      <w:hyperlink r:id="rId31" w:history="1">
        <w:r>
          <w:rPr>
            <w:color w:val="0000FF"/>
          </w:rPr>
          <w:t>Постановление</w:t>
        </w:r>
      </w:hyperlink>
      <w:r>
        <w:t xml:space="preserve"> Правительства Калининградской области от 27 сентября 2006 года N 712 "О порядке предоставления ветеранам, инвалидам, семьям, имеющим детей-инвалидов, мер социальной поддержки по обеспечению жильем на территории Калининградской области";</w:t>
      </w:r>
    </w:p>
    <w:p w:rsidR="000E456A" w:rsidRDefault="000E456A" w:rsidP="000E456A">
      <w:pPr>
        <w:pStyle w:val="ConsPlusNormal"/>
        <w:ind w:firstLine="540"/>
        <w:jc w:val="both"/>
      </w:pPr>
      <w:r>
        <w:t xml:space="preserve">3) </w:t>
      </w:r>
      <w:hyperlink r:id="rId32" w:history="1">
        <w:r>
          <w:rPr>
            <w:color w:val="0000FF"/>
          </w:rPr>
          <w:t>Постановление</w:t>
        </w:r>
      </w:hyperlink>
      <w:r>
        <w:t xml:space="preserve"> Правительства Калининградской области от 11 декабря 2007 года N 805 "О порядке предоставления ветеранам, инвалидам, семьям, имеющим детей-инвалидов, мер социальной поддержки по обеспечению жильем на территории Калининградской области".</w:t>
      </w:r>
    </w:p>
    <w:p w:rsidR="000E456A" w:rsidRDefault="000E456A" w:rsidP="000E456A">
      <w:pPr>
        <w:pStyle w:val="ConsPlusNormal"/>
        <w:ind w:firstLine="540"/>
        <w:jc w:val="both"/>
      </w:pPr>
      <w:hyperlink r:id="rId33" w:history="1">
        <w:r>
          <w:rPr>
            <w:color w:val="0000FF"/>
          </w:rPr>
          <w:t>7</w:t>
        </w:r>
      </w:hyperlink>
      <w:r>
        <w:t xml:space="preserve">. Постановление вступает в силу </w:t>
      </w:r>
      <w:proofErr w:type="gramStart"/>
      <w:r>
        <w:t>с даты</w:t>
      </w:r>
      <w:proofErr w:type="gramEnd"/>
      <w:r>
        <w:t xml:space="preserve"> официального опубликования.</w:t>
      </w:r>
    </w:p>
    <w:p w:rsidR="000E456A" w:rsidRDefault="000E456A" w:rsidP="000E456A">
      <w:pPr>
        <w:pStyle w:val="ConsPlusNormal"/>
      </w:pPr>
    </w:p>
    <w:p w:rsidR="000E456A" w:rsidRDefault="000E456A" w:rsidP="000E456A">
      <w:pPr>
        <w:pStyle w:val="ConsPlusNormal"/>
        <w:jc w:val="right"/>
      </w:pPr>
      <w:r>
        <w:t>Губернатор</w:t>
      </w:r>
    </w:p>
    <w:p w:rsidR="000E456A" w:rsidRDefault="000E456A" w:rsidP="000E456A">
      <w:pPr>
        <w:pStyle w:val="ConsPlusNormal"/>
        <w:jc w:val="right"/>
      </w:pPr>
      <w:r>
        <w:t>Калининградской области</w:t>
      </w:r>
    </w:p>
    <w:p w:rsidR="000E456A" w:rsidRDefault="000E456A" w:rsidP="000E456A">
      <w:pPr>
        <w:pStyle w:val="ConsPlusNormal"/>
        <w:jc w:val="right"/>
      </w:pPr>
      <w:r>
        <w:t>Г.В. Боос</w:t>
      </w:r>
    </w:p>
    <w:p w:rsidR="000E456A" w:rsidRDefault="000E456A" w:rsidP="000E456A">
      <w:pPr>
        <w:pStyle w:val="ConsPlusNormal"/>
      </w:pPr>
    </w:p>
    <w:p w:rsidR="000E456A" w:rsidRDefault="000E456A" w:rsidP="000E456A">
      <w:pPr>
        <w:pStyle w:val="ConsPlusNormal"/>
      </w:pPr>
    </w:p>
    <w:p w:rsidR="000E456A" w:rsidRDefault="000E456A" w:rsidP="000E456A">
      <w:pPr>
        <w:pStyle w:val="ConsPlusNormal"/>
      </w:pPr>
    </w:p>
    <w:p w:rsidR="000E456A" w:rsidRDefault="000E456A" w:rsidP="000E456A">
      <w:pPr>
        <w:pStyle w:val="ConsPlusNormal"/>
      </w:pPr>
    </w:p>
    <w:p w:rsidR="000E456A" w:rsidRDefault="000E456A" w:rsidP="000E456A">
      <w:pPr>
        <w:pStyle w:val="ConsPlusNormal"/>
        <w:jc w:val="both"/>
      </w:pPr>
    </w:p>
    <w:p w:rsidR="000E456A" w:rsidRDefault="000E456A" w:rsidP="000E456A">
      <w:pPr>
        <w:pStyle w:val="ConsPlusNormal"/>
        <w:jc w:val="right"/>
        <w:outlineLvl w:val="0"/>
      </w:pPr>
      <w:r>
        <w:t>Приложение</w:t>
      </w:r>
    </w:p>
    <w:p w:rsidR="000E456A" w:rsidRDefault="000E456A" w:rsidP="000E456A">
      <w:pPr>
        <w:pStyle w:val="ConsPlusNormal"/>
        <w:jc w:val="right"/>
      </w:pPr>
      <w:r>
        <w:t>к Постановлению</w:t>
      </w:r>
    </w:p>
    <w:p w:rsidR="000E456A" w:rsidRDefault="000E456A" w:rsidP="000E456A">
      <w:pPr>
        <w:pStyle w:val="ConsPlusNormal"/>
        <w:jc w:val="right"/>
      </w:pPr>
      <w:r>
        <w:t>Правительства</w:t>
      </w:r>
    </w:p>
    <w:p w:rsidR="000E456A" w:rsidRDefault="000E456A" w:rsidP="000E456A">
      <w:pPr>
        <w:pStyle w:val="ConsPlusNormal"/>
        <w:jc w:val="right"/>
      </w:pPr>
      <w:r>
        <w:t>Калининградской области</w:t>
      </w:r>
    </w:p>
    <w:p w:rsidR="000E456A" w:rsidRDefault="000E456A" w:rsidP="000E456A">
      <w:pPr>
        <w:pStyle w:val="ConsPlusNormal"/>
        <w:jc w:val="right"/>
      </w:pPr>
      <w:r>
        <w:t>от 20 ноября 2008 г. N 762</w:t>
      </w:r>
    </w:p>
    <w:p w:rsidR="000E456A" w:rsidRDefault="000E456A" w:rsidP="000E456A">
      <w:pPr>
        <w:pStyle w:val="ConsPlusNormal"/>
      </w:pPr>
    </w:p>
    <w:p w:rsidR="000E456A" w:rsidRDefault="000E456A" w:rsidP="000E456A">
      <w:pPr>
        <w:pStyle w:val="ConsPlusNormal"/>
        <w:jc w:val="center"/>
        <w:rPr>
          <w:b/>
          <w:bCs/>
        </w:rPr>
      </w:pPr>
      <w:bookmarkStart w:id="0" w:name="Par53"/>
      <w:bookmarkEnd w:id="0"/>
      <w:r>
        <w:rPr>
          <w:b/>
          <w:bCs/>
        </w:rPr>
        <w:t>ПОРЯДОК</w:t>
      </w:r>
    </w:p>
    <w:p w:rsidR="000E456A" w:rsidRDefault="000E456A" w:rsidP="000E456A">
      <w:pPr>
        <w:pStyle w:val="ConsPlusNormal"/>
        <w:jc w:val="center"/>
        <w:rPr>
          <w:b/>
          <w:bCs/>
        </w:rPr>
      </w:pPr>
      <w:r>
        <w:rPr>
          <w:b/>
          <w:bCs/>
        </w:rPr>
        <w:t>предоставления ветеранам, инвалидам, семьям, имеющим</w:t>
      </w:r>
    </w:p>
    <w:p w:rsidR="000E456A" w:rsidRDefault="000E456A" w:rsidP="000E456A">
      <w:pPr>
        <w:pStyle w:val="ConsPlusNormal"/>
        <w:jc w:val="center"/>
        <w:rPr>
          <w:b/>
          <w:bCs/>
        </w:rPr>
      </w:pPr>
      <w:r>
        <w:rPr>
          <w:b/>
          <w:bCs/>
        </w:rPr>
        <w:t>детей-инвалидов, мер социальной поддержки по обеспечению</w:t>
      </w:r>
    </w:p>
    <w:p w:rsidR="000E456A" w:rsidRDefault="000E456A" w:rsidP="000E456A">
      <w:pPr>
        <w:pStyle w:val="ConsPlusNormal"/>
        <w:jc w:val="center"/>
        <w:rPr>
          <w:b/>
          <w:bCs/>
        </w:rPr>
      </w:pPr>
      <w:r>
        <w:rPr>
          <w:b/>
          <w:bCs/>
        </w:rPr>
        <w:t>жильем на территории Калининградской области за счет</w:t>
      </w:r>
    </w:p>
    <w:p w:rsidR="000E456A" w:rsidRDefault="000E456A" w:rsidP="000E456A">
      <w:pPr>
        <w:pStyle w:val="ConsPlusNormal"/>
        <w:jc w:val="center"/>
        <w:rPr>
          <w:b/>
          <w:bCs/>
        </w:rPr>
      </w:pPr>
      <w:r>
        <w:rPr>
          <w:b/>
          <w:bCs/>
        </w:rPr>
        <w:t>средств федерального бюджета</w:t>
      </w:r>
    </w:p>
    <w:p w:rsidR="000E456A" w:rsidRDefault="000E456A" w:rsidP="000E456A">
      <w:pPr>
        <w:pStyle w:val="ConsPlusNormal"/>
        <w:jc w:val="center"/>
      </w:pPr>
      <w:r>
        <w:lastRenderedPageBreak/>
        <w:t>Список изменяющих документов</w:t>
      </w:r>
    </w:p>
    <w:p w:rsidR="000E456A" w:rsidRDefault="000E456A" w:rsidP="000E456A">
      <w:pPr>
        <w:pStyle w:val="ConsPlusNormal"/>
        <w:jc w:val="center"/>
      </w:pPr>
      <w:proofErr w:type="gramStart"/>
      <w:r>
        <w:t>(в ред. Постановлений Правительства Калининградской области</w:t>
      </w:r>
      <w:proofErr w:type="gramEnd"/>
    </w:p>
    <w:p w:rsidR="000E456A" w:rsidRDefault="000E456A" w:rsidP="000E456A">
      <w:pPr>
        <w:pStyle w:val="ConsPlusNormal"/>
        <w:jc w:val="center"/>
      </w:pPr>
      <w:r>
        <w:t xml:space="preserve">от 04.05.2010 </w:t>
      </w:r>
      <w:hyperlink r:id="rId34" w:history="1">
        <w:r>
          <w:rPr>
            <w:color w:val="0000FF"/>
          </w:rPr>
          <w:t>N 297</w:t>
        </w:r>
      </w:hyperlink>
      <w:r>
        <w:t xml:space="preserve">, от 12.11.2010 </w:t>
      </w:r>
      <w:hyperlink r:id="rId35" w:history="1">
        <w:r>
          <w:rPr>
            <w:color w:val="0000FF"/>
          </w:rPr>
          <w:t>N 866</w:t>
        </w:r>
      </w:hyperlink>
      <w:r>
        <w:t>,</w:t>
      </w:r>
    </w:p>
    <w:p w:rsidR="000E456A" w:rsidRDefault="000E456A" w:rsidP="000E456A">
      <w:pPr>
        <w:pStyle w:val="ConsPlusNormal"/>
        <w:jc w:val="center"/>
      </w:pPr>
      <w:r>
        <w:t xml:space="preserve">от 05.12.2011 </w:t>
      </w:r>
      <w:hyperlink r:id="rId36" w:history="1">
        <w:r>
          <w:rPr>
            <w:color w:val="0000FF"/>
          </w:rPr>
          <w:t>N 920</w:t>
        </w:r>
      </w:hyperlink>
      <w:r>
        <w:t xml:space="preserve">, от 24.12.2012 </w:t>
      </w:r>
      <w:hyperlink r:id="rId37" w:history="1">
        <w:r>
          <w:rPr>
            <w:color w:val="0000FF"/>
          </w:rPr>
          <w:t>N 1022</w:t>
        </w:r>
      </w:hyperlink>
      <w:r>
        <w:t>,</w:t>
      </w:r>
    </w:p>
    <w:p w:rsidR="000E456A" w:rsidRDefault="000E456A" w:rsidP="000E456A">
      <w:pPr>
        <w:pStyle w:val="ConsPlusNormal"/>
        <w:jc w:val="center"/>
      </w:pPr>
      <w:r>
        <w:t xml:space="preserve">от 08.07.2015 </w:t>
      </w:r>
      <w:hyperlink r:id="rId38" w:history="1">
        <w:r>
          <w:rPr>
            <w:color w:val="0000FF"/>
          </w:rPr>
          <w:t>N 401</w:t>
        </w:r>
      </w:hyperlink>
      <w:r>
        <w:t>)</w:t>
      </w:r>
    </w:p>
    <w:p w:rsidR="000E456A" w:rsidRDefault="000E456A" w:rsidP="000E456A">
      <w:pPr>
        <w:pStyle w:val="ConsPlusNormal"/>
        <w:jc w:val="center"/>
      </w:pPr>
    </w:p>
    <w:p w:rsidR="000E456A" w:rsidRDefault="000E456A" w:rsidP="000E456A">
      <w:pPr>
        <w:pStyle w:val="ConsPlusNormal"/>
        <w:jc w:val="center"/>
        <w:outlineLvl w:val="1"/>
      </w:pPr>
      <w:r>
        <w:t>Глава 1. ОБЩИЕ ПОЛОЖЕНИЯ</w:t>
      </w:r>
    </w:p>
    <w:p w:rsidR="000E456A" w:rsidRDefault="000E456A" w:rsidP="000E456A">
      <w:pPr>
        <w:pStyle w:val="ConsPlusNormal"/>
      </w:pPr>
    </w:p>
    <w:p w:rsidR="000E456A" w:rsidRDefault="000E456A" w:rsidP="000E456A">
      <w:pPr>
        <w:pStyle w:val="ConsPlusNormal"/>
        <w:ind w:firstLine="540"/>
        <w:jc w:val="both"/>
      </w:pPr>
      <w:r>
        <w:t xml:space="preserve">1. </w:t>
      </w:r>
      <w:proofErr w:type="gramStart"/>
      <w:r>
        <w:t xml:space="preserve">Порядок предоставления ветеранам, инвалидам, семьям, имеющим детей-инвалидов, мер социальной поддержки по обеспечению жильем на территории Калининградской области за счет средств федерального бюджета (далее - Порядок) разработан в соответствии с </w:t>
      </w:r>
      <w:hyperlink r:id="rId39" w:history="1">
        <w:r>
          <w:rPr>
            <w:color w:val="0000FF"/>
          </w:rPr>
          <w:t>Постановлением</w:t>
        </w:r>
      </w:hyperlink>
      <w:r>
        <w:t xml:space="preserve"> Правительства Российской Федерации от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w:t>
      </w:r>
      <w:proofErr w:type="gramEnd"/>
      <w:r>
        <w:t xml:space="preserve"> ветеранов, инвалидов и семей, имеющих детей-инвалидов" в целях обеспечения реализации на территории Калининградской области Федерального </w:t>
      </w:r>
      <w:hyperlink r:id="rId40" w:history="1">
        <w:r>
          <w:rPr>
            <w:color w:val="0000FF"/>
          </w:rPr>
          <w:t>закона</w:t>
        </w:r>
      </w:hyperlink>
      <w:r>
        <w:t xml:space="preserve"> от 12 января 1995 года N 5-ФЗ "О ветеранах" и Федерального </w:t>
      </w:r>
      <w:hyperlink r:id="rId41" w:history="1">
        <w:r>
          <w:rPr>
            <w:color w:val="0000FF"/>
          </w:rPr>
          <w:t>закона</w:t>
        </w:r>
      </w:hyperlink>
      <w:r>
        <w:t xml:space="preserve"> от 24 ноября 1995 года N 181-ФЗ "О социальной защите инвалидов в Российской Федерации".</w:t>
      </w:r>
    </w:p>
    <w:p w:rsidR="000E456A" w:rsidRDefault="000E456A" w:rsidP="000E456A">
      <w:pPr>
        <w:pStyle w:val="ConsPlusNormal"/>
        <w:ind w:firstLine="540"/>
        <w:jc w:val="both"/>
      </w:pPr>
      <w:proofErr w:type="gramStart"/>
      <w:r>
        <w:t>Порядок определяет механизм взаимодействия органов исполнительной власти Калининградской области и органов местного самоуправления муниципальных образований Калининградской области (далее - органов местного самоуправления) по реализации норм указанных федеральных законов в части предоставления гражданам социальных выплат для обеспечения жильем ветеранов и инвалидов, а также семей, имеющих детей-инвалидов, нуждающихся в жилых помещениях, вставших на учет до 1 января 2005 года, а также вставших на</w:t>
      </w:r>
      <w:proofErr w:type="gramEnd"/>
      <w:r>
        <w:t xml:space="preserve"> учет ветеранов и инвалидов Великой Отечественной войны, членов семей погибших (умерших) инвалидов и участников Великой Отечественной войны.</w:t>
      </w:r>
    </w:p>
    <w:p w:rsidR="000E456A" w:rsidRDefault="000E456A" w:rsidP="000E456A">
      <w:pPr>
        <w:pStyle w:val="ConsPlusNormal"/>
        <w:jc w:val="both"/>
      </w:pPr>
      <w:r>
        <w:t xml:space="preserve">(в ред. </w:t>
      </w:r>
      <w:hyperlink r:id="rId42"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2. Формой предоставления мер социальной поддержки по обеспечению жильем ветеранов, инвалидов и семей, имеющих детей-инвалидов, на территории Калининградской области является предоставление указанным категориям граждан социальной выплаты в виде бюджетного ассигнования за счет средств федерального бюджета для приобретения или строительства жилого помещения (далее - социальная выплата).</w:t>
      </w:r>
    </w:p>
    <w:p w:rsidR="000E456A" w:rsidRDefault="000E456A" w:rsidP="000E456A">
      <w:pPr>
        <w:pStyle w:val="ConsPlusNormal"/>
        <w:ind w:firstLine="540"/>
        <w:jc w:val="both"/>
      </w:pPr>
      <w:r>
        <w:t>3. Реализация на территории Калининградской области государственных полномочий по предоставлению социальных выплат осуществляется в пределах средств, предусмотренных в Федеральном фонде компенсаций и передаваемых в областной бюджет в виде субвенций на указанные цели.</w:t>
      </w:r>
    </w:p>
    <w:p w:rsidR="000E456A" w:rsidRDefault="000E456A" w:rsidP="000E456A">
      <w:pPr>
        <w:pStyle w:val="ConsPlusNormal"/>
        <w:ind w:firstLine="540"/>
        <w:jc w:val="both"/>
      </w:pPr>
      <w:r>
        <w:t xml:space="preserve">4. Главным распорядителем средств, поступающих из федерального бюджета для финансирования мероприятий по предоставлению социальных выплат категориям граждан, указанным в </w:t>
      </w:r>
      <w:hyperlink w:anchor="Par73" w:history="1">
        <w:r>
          <w:rPr>
            <w:color w:val="0000FF"/>
          </w:rPr>
          <w:t>пункте 5</w:t>
        </w:r>
      </w:hyperlink>
      <w:r>
        <w:t xml:space="preserve"> настоящего Порядка, является Министерство социальной политики Калининградской области.</w:t>
      </w:r>
    </w:p>
    <w:p w:rsidR="000E456A" w:rsidRDefault="000E456A" w:rsidP="000E456A">
      <w:pPr>
        <w:pStyle w:val="ConsPlusNormal"/>
        <w:jc w:val="both"/>
      </w:pPr>
      <w:r>
        <w:t xml:space="preserve">(п. 4 в ред. </w:t>
      </w:r>
      <w:hyperlink r:id="rId43" w:history="1">
        <w:r>
          <w:rPr>
            <w:color w:val="0000FF"/>
          </w:rPr>
          <w:t>Постановления</w:t>
        </w:r>
      </w:hyperlink>
      <w:r>
        <w:t xml:space="preserve"> Правительства Калининградской области от 24.12.2012 N 1022)</w:t>
      </w:r>
    </w:p>
    <w:p w:rsidR="000E456A" w:rsidRDefault="000E456A" w:rsidP="000E456A">
      <w:pPr>
        <w:pStyle w:val="ConsPlusNormal"/>
        <w:ind w:firstLine="540"/>
        <w:jc w:val="both"/>
      </w:pPr>
      <w:bookmarkStart w:id="1" w:name="Par73"/>
      <w:bookmarkEnd w:id="1"/>
      <w:r>
        <w:t xml:space="preserve">5. </w:t>
      </w:r>
      <w:proofErr w:type="gramStart"/>
      <w:r>
        <w:t xml:space="preserve">Право на получение социальной выплаты в соответствии с Порядком имеют граждане, которым мера социальной поддержки по обеспечению жильем за счет средств федерального бюджета и условия ее предоставления установлены </w:t>
      </w:r>
      <w:hyperlink r:id="rId44" w:history="1">
        <w:r>
          <w:rPr>
            <w:color w:val="0000FF"/>
          </w:rPr>
          <w:t>статьями 14</w:t>
        </w:r>
      </w:hyperlink>
      <w:r>
        <w:t xml:space="preserve">, </w:t>
      </w:r>
      <w:hyperlink r:id="rId45" w:history="1">
        <w:r>
          <w:rPr>
            <w:color w:val="0000FF"/>
          </w:rPr>
          <w:t>15</w:t>
        </w:r>
      </w:hyperlink>
      <w:r>
        <w:t xml:space="preserve">, </w:t>
      </w:r>
      <w:hyperlink r:id="rId46" w:history="1">
        <w:r>
          <w:rPr>
            <w:color w:val="0000FF"/>
          </w:rPr>
          <w:t>16</w:t>
        </w:r>
      </w:hyperlink>
      <w:r>
        <w:t xml:space="preserve">, </w:t>
      </w:r>
      <w:hyperlink r:id="rId47" w:history="1">
        <w:r>
          <w:rPr>
            <w:color w:val="0000FF"/>
          </w:rPr>
          <w:t>17</w:t>
        </w:r>
      </w:hyperlink>
      <w:r>
        <w:t xml:space="preserve">, </w:t>
      </w:r>
      <w:hyperlink r:id="rId48" w:history="1">
        <w:r>
          <w:rPr>
            <w:color w:val="0000FF"/>
          </w:rPr>
          <w:t>18</w:t>
        </w:r>
      </w:hyperlink>
      <w:r>
        <w:t xml:space="preserve">, </w:t>
      </w:r>
      <w:hyperlink r:id="rId49" w:history="1">
        <w:r>
          <w:rPr>
            <w:color w:val="0000FF"/>
          </w:rPr>
          <w:t>19</w:t>
        </w:r>
      </w:hyperlink>
      <w:r>
        <w:t xml:space="preserve">, </w:t>
      </w:r>
      <w:hyperlink r:id="rId50" w:history="1">
        <w:r>
          <w:rPr>
            <w:color w:val="0000FF"/>
          </w:rPr>
          <w:t>21</w:t>
        </w:r>
      </w:hyperlink>
      <w:r>
        <w:t xml:space="preserve"> и </w:t>
      </w:r>
      <w:hyperlink r:id="rId51" w:history="1">
        <w:r>
          <w:rPr>
            <w:color w:val="0000FF"/>
          </w:rPr>
          <w:t>23.2</w:t>
        </w:r>
      </w:hyperlink>
      <w:r>
        <w:t xml:space="preserve"> Федерального закона от 12 января 1995 года N 5-ФЗ "О ветеранах" и </w:t>
      </w:r>
      <w:hyperlink r:id="rId52" w:history="1">
        <w:r>
          <w:rPr>
            <w:color w:val="0000FF"/>
          </w:rPr>
          <w:t>статьями 17</w:t>
        </w:r>
      </w:hyperlink>
      <w:r>
        <w:t xml:space="preserve"> и </w:t>
      </w:r>
      <w:hyperlink r:id="rId53" w:history="1">
        <w:r>
          <w:rPr>
            <w:color w:val="0000FF"/>
          </w:rPr>
          <w:t>28.2</w:t>
        </w:r>
      </w:hyperlink>
      <w:r>
        <w:t xml:space="preserve"> Федерального закона от 24 ноября 1995</w:t>
      </w:r>
      <w:proofErr w:type="gramEnd"/>
      <w:r>
        <w:t xml:space="preserve"> года N 181-ФЗ "О социальной защите инвалидов в Российской Федерации.</w:t>
      </w:r>
    </w:p>
    <w:p w:rsidR="000E456A" w:rsidRDefault="000E456A" w:rsidP="000E456A">
      <w:pPr>
        <w:pStyle w:val="ConsPlusNormal"/>
        <w:jc w:val="both"/>
      </w:pPr>
      <w:r>
        <w:t xml:space="preserve">(п. 5 в ред. </w:t>
      </w:r>
      <w:hyperlink r:id="rId54" w:history="1">
        <w:r>
          <w:rPr>
            <w:color w:val="0000FF"/>
          </w:rPr>
          <w:t>Постановления</w:t>
        </w:r>
      </w:hyperlink>
      <w:r>
        <w:t xml:space="preserve"> Правительства Калининградской области от 12.11.2010 N 866)</w:t>
      </w:r>
    </w:p>
    <w:p w:rsidR="000E456A" w:rsidRDefault="000E456A" w:rsidP="000E456A">
      <w:pPr>
        <w:pStyle w:val="ConsPlusNormal"/>
        <w:ind w:firstLine="540"/>
        <w:jc w:val="both"/>
      </w:pPr>
      <w:r>
        <w:t xml:space="preserve">6. </w:t>
      </w:r>
      <w:proofErr w:type="gramStart"/>
      <w:r>
        <w:t xml:space="preserve">Социальные выплаты предоставляются гражданам в порядке очередности исходя из времени принятия на учет нуждающихся в улучшении жилищных условий, за исключением граждан, страдающих тяжелыми формами хронических заболеваний, указанных в предусмотренном </w:t>
      </w:r>
      <w:hyperlink r:id="rId55" w:history="1">
        <w:r>
          <w:rPr>
            <w:color w:val="0000FF"/>
          </w:rPr>
          <w:t>пунктом 4 части 1 статьи 51</w:t>
        </w:r>
      </w:hyperlink>
      <w:r>
        <w:t xml:space="preserve"> Жилищного кодекса Российской Федерации перечне, гражданам, жилые помещения которых признаны в установленном порядке непригодными для проживания и ремонту или реконструкции не подлежат, гражданам из числа</w:t>
      </w:r>
      <w:proofErr w:type="gramEnd"/>
      <w:r>
        <w:t xml:space="preserve"> </w:t>
      </w:r>
      <w:proofErr w:type="gramStart"/>
      <w:r>
        <w:t xml:space="preserve">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w:t>
      </w:r>
      <w:r>
        <w:lastRenderedPageBreak/>
        <w:t>июня 1941 по 3 сентября 1945 года не менее шести месяцев, военнослужащих, награжденных орденами или медалями СССР за службу в указанный период, которым социальная выплата предоставляется вне очереди.</w:t>
      </w:r>
      <w:proofErr w:type="gramEnd"/>
    </w:p>
    <w:p w:rsidR="000E456A" w:rsidRDefault="000E456A" w:rsidP="000E456A">
      <w:pPr>
        <w:pStyle w:val="ConsPlusNormal"/>
        <w:jc w:val="both"/>
      </w:pPr>
      <w:r>
        <w:t xml:space="preserve">(в ред. </w:t>
      </w:r>
      <w:hyperlink r:id="rId56" w:history="1">
        <w:r>
          <w:rPr>
            <w:color w:val="0000FF"/>
          </w:rPr>
          <w:t>Постановления</w:t>
        </w:r>
      </w:hyperlink>
      <w:r>
        <w:t xml:space="preserve"> Правительства Калининградской области от 08.07.2015 N 401)</w:t>
      </w:r>
    </w:p>
    <w:p w:rsidR="000E456A" w:rsidRDefault="000E456A" w:rsidP="000E456A">
      <w:pPr>
        <w:pStyle w:val="ConsPlusNormal"/>
        <w:ind w:firstLine="540"/>
        <w:jc w:val="both"/>
      </w:pPr>
      <w:r>
        <w:t>В случае</w:t>
      </w:r>
      <w:proofErr w:type="gramStart"/>
      <w:r>
        <w:t>,</w:t>
      </w:r>
      <w:proofErr w:type="gramEnd"/>
      <w:r>
        <w:t xml:space="preserve"> если правом на получение социальной выплаты обладают два и более члена одной семьи, состоящей на учете, социальная выплата предоставляется одновременно каждому из них.</w:t>
      </w:r>
    </w:p>
    <w:p w:rsidR="000E456A" w:rsidRDefault="000E456A" w:rsidP="000E456A">
      <w:pPr>
        <w:pStyle w:val="ConsPlusNormal"/>
        <w:ind w:firstLine="540"/>
        <w:jc w:val="both"/>
      </w:pPr>
      <w:bookmarkStart w:id="2" w:name="Par78"/>
      <w:bookmarkEnd w:id="2"/>
      <w:r>
        <w:t xml:space="preserve">7. Граждане - получатели социальной выплаты вправе использовать ее </w:t>
      </w:r>
      <w:proofErr w:type="gramStart"/>
      <w:r>
        <w:t>на</w:t>
      </w:r>
      <w:proofErr w:type="gramEnd"/>
      <w:r>
        <w:t>:</w:t>
      </w:r>
    </w:p>
    <w:p w:rsidR="000E456A" w:rsidRDefault="000E456A" w:rsidP="000E456A">
      <w:pPr>
        <w:pStyle w:val="ConsPlusNormal"/>
        <w:ind w:firstLine="540"/>
        <w:jc w:val="both"/>
      </w:pPr>
      <w:proofErr w:type="gramStart"/>
      <w:r>
        <w:t>1) приобретение готового жилого помещения (с представлением в областное государственное учреждение "Центр социальной поддержки населения" (далее - уполномоченное учреждение) копии договора купли-продажи жилого помещения, выписки из Единого государственного реестра прав на недвижимое имущество и сделок с ним о зарегистрированном в уполномоченном органе государственной власти в соответствии с действующим законодательством договоре купли-продажи жилого помещения, копии свидетельства о государственной регистрации права собственности на</w:t>
      </w:r>
      <w:proofErr w:type="gramEnd"/>
      <w:r>
        <w:t xml:space="preserve"> приобретенное жилое помещение и свидетельства о предоставлении социальной выплаты на приобретение (строительство) жилья за счет средств федерального бюджета);</w:t>
      </w:r>
    </w:p>
    <w:p w:rsidR="000E456A" w:rsidRDefault="000E456A" w:rsidP="000E456A">
      <w:pPr>
        <w:pStyle w:val="ConsPlusNormal"/>
        <w:ind w:firstLine="540"/>
        <w:jc w:val="both"/>
      </w:pPr>
      <w:proofErr w:type="gramStart"/>
      <w:r>
        <w:t>2) приобретение жилого помещения по договору долевого участия в строительстве, зарегистрированному в уполномоченном органе государственной власти в соответствии с действующим законодательством (с представлением в уполномоченное учреждение копии договора участия в долевом строительстве, выписки из Единого государственного реестра прав на недвижимое имущество и сделок с ним о зарегистрированном в уполномоченном органе государственной власти в соответствии с действующим законодательством договоре участия в</w:t>
      </w:r>
      <w:proofErr w:type="gramEnd"/>
      <w:r>
        <w:t xml:space="preserve"> долевом </w:t>
      </w:r>
      <w:proofErr w:type="gramStart"/>
      <w:r>
        <w:t>строительстве</w:t>
      </w:r>
      <w:proofErr w:type="gramEnd"/>
      <w:r>
        <w:t xml:space="preserve"> и свидетельства о предоставлении социальной выплаты на приобретение (строительство) жилья за счет средств федерального бюджета).</w:t>
      </w:r>
    </w:p>
    <w:p w:rsidR="000E456A" w:rsidRDefault="000E456A" w:rsidP="000E456A">
      <w:pPr>
        <w:pStyle w:val="ConsPlusNormal"/>
        <w:jc w:val="both"/>
      </w:pPr>
      <w:r>
        <w:t xml:space="preserve">(п. 7 в ред. </w:t>
      </w:r>
      <w:hyperlink r:id="rId57" w:history="1">
        <w:r>
          <w:rPr>
            <w:color w:val="0000FF"/>
          </w:rPr>
          <w:t>Постановления</w:t>
        </w:r>
      </w:hyperlink>
      <w:r>
        <w:t xml:space="preserve"> Правительства Калининградской области от 24.12.2012 N 1022)</w:t>
      </w:r>
    </w:p>
    <w:p w:rsidR="000E456A" w:rsidRDefault="000E456A" w:rsidP="000E456A">
      <w:pPr>
        <w:pStyle w:val="ConsPlusNormal"/>
        <w:ind w:firstLine="540"/>
        <w:jc w:val="both"/>
      </w:pPr>
      <w:r>
        <w:t>8. Гражданин - получатель социальной выплаты имеет право приобрести жилое помещение не только в пределах средств социальной выплаты, но и с использованием собственных и (или) заемных, в том числе кредитных, средств. При этом в договоре, являющемся основанием для государственной регистрации права собственности на приобретенное жилое помещение, из общей стоимости приобретаемого жилого помещения обязательно должна быть выделена сумма оплаты, произведенная за счет социальной выплаты, предоставляемой в соответствии с настоящим Порядком.</w:t>
      </w:r>
    </w:p>
    <w:p w:rsidR="000E456A" w:rsidRDefault="000E456A" w:rsidP="000E456A">
      <w:pPr>
        <w:pStyle w:val="ConsPlusNormal"/>
        <w:ind w:firstLine="540"/>
        <w:jc w:val="both"/>
      </w:pPr>
      <w:r>
        <w:t>Расходы, связанные с оформлением документов на жилое помещение, не возмещаются.</w:t>
      </w:r>
    </w:p>
    <w:p w:rsidR="000E456A" w:rsidRDefault="000E456A" w:rsidP="000E456A">
      <w:pPr>
        <w:pStyle w:val="ConsPlusNormal"/>
        <w:ind w:firstLine="540"/>
        <w:jc w:val="both"/>
      </w:pPr>
      <w:r>
        <w:t>9. Граждане принимают решение о получении социальной выплаты и выборе способа ее использования добровольно и самостоятельно. Право на улучшение жилищных условий с использованием социальной выплаты за счет средств федерального бюджета предоставляется только один раз.</w:t>
      </w:r>
    </w:p>
    <w:p w:rsidR="000E456A" w:rsidRDefault="000E456A" w:rsidP="000E456A">
      <w:pPr>
        <w:pStyle w:val="ConsPlusNormal"/>
        <w:ind w:firstLine="540"/>
        <w:jc w:val="both"/>
      </w:pPr>
    </w:p>
    <w:p w:rsidR="000E456A" w:rsidRDefault="000E456A" w:rsidP="000E456A">
      <w:pPr>
        <w:pStyle w:val="ConsPlusNormal"/>
        <w:jc w:val="center"/>
        <w:outlineLvl w:val="1"/>
      </w:pPr>
      <w:r>
        <w:t>Глава 2. ПОРЯДОК ФОРМИРОВАНИЯ СВОДНОГО СПИСКА</w:t>
      </w:r>
    </w:p>
    <w:p w:rsidR="000E456A" w:rsidRDefault="000E456A" w:rsidP="000E456A">
      <w:pPr>
        <w:pStyle w:val="ConsPlusNormal"/>
        <w:jc w:val="center"/>
      </w:pPr>
      <w:r>
        <w:t>ГРАЖДАН - ПРЕТЕНДЕНТОВ НА ПОЛУЧЕНИЕ СОЦИАЛЬНОЙ ВЫПЛАТЫ</w:t>
      </w:r>
    </w:p>
    <w:p w:rsidR="000E456A" w:rsidRDefault="000E456A" w:rsidP="000E456A">
      <w:pPr>
        <w:pStyle w:val="ConsPlusNormal"/>
        <w:jc w:val="center"/>
      </w:pPr>
      <w:r>
        <w:t>И СПИСКА ГРАЖДАН - ПОЛУЧАТЕЛЕЙ СОЦИАЛЬНОЙ ВЫПЛАТЫ</w:t>
      </w:r>
    </w:p>
    <w:p w:rsidR="000E456A" w:rsidRDefault="000E456A" w:rsidP="000E456A">
      <w:pPr>
        <w:pStyle w:val="ConsPlusNormal"/>
        <w:ind w:firstLine="540"/>
        <w:jc w:val="both"/>
      </w:pPr>
    </w:p>
    <w:p w:rsidR="000E456A" w:rsidRDefault="000E456A" w:rsidP="000E456A">
      <w:pPr>
        <w:pStyle w:val="ConsPlusNormal"/>
        <w:ind w:firstLine="540"/>
        <w:jc w:val="both"/>
      </w:pPr>
      <w:r>
        <w:t xml:space="preserve">10. </w:t>
      </w:r>
      <w:proofErr w:type="gramStart"/>
      <w:r>
        <w:t>Органы местного самоуправления по учету граждан в качестве нуждающихся в жилых помещениях формируют извлечения из списков граждан, нуждающихся в улучшении жилищных условий (далее - извлечения из списков), с обязательным указанием следующей информации о ветеранах и инвалидах, а также семьях, имеющих детей-инвалидов, нуждающихся в улучшении жилищных условий, вставших на учет до 1 января 2005 года, а также вставших на учет ветеранов и</w:t>
      </w:r>
      <w:proofErr w:type="gramEnd"/>
      <w:r>
        <w:t xml:space="preserve"> инвалидов Великой Отечественной войны, членов семей погибших (умерших) инвалидов и участников Великой Отечественной войны:</w:t>
      </w:r>
    </w:p>
    <w:p w:rsidR="000E456A" w:rsidRDefault="000E456A" w:rsidP="000E456A">
      <w:pPr>
        <w:pStyle w:val="ConsPlusNormal"/>
        <w:jc w:val="both"/>
      </w:pPr>
      <w:r>
        <w:t xml:space="preserve">(в ред. </w:t>
      </w:r>
      <w:hyperlink r:id="rId58"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1) страховой номер индивидуального лицевого счета гражданина в системе обязательного пенсионного страхования;</w:t>
      </w:r>
    </w:p>
    <w:p w:rsidR="000E456A" w:rsidRDefault="000E456A" w:rsidP="000E456A">
      <w:pPr>
        <w:pStyle w:val="ConsPlusNormal"/>
        <w:ind w:firstLine="540"/>
        <w:jc w:val="both"/>
      </w:pPr>
      <w:r>
        <w:t>2) фамилия, имя, отчество, а также фамилия, которая была у гражданина при рождении;</w:t>
      </w:r>
    </w:p>
    <w:p w:rsidR="000E456A" w:rsidRDefault="000E456A" w:rsidP="000E456A">
      <w:pPr>
        <w:pStyle w:val="ConsPlusNormal"/>
        <w:ind w:firstLine="540"/>
        <w:jc w:val="both"/>
      </w:pPr>
      <w:r>
        <w:t>3) дата рождения гражданина;</w:t>
      </w:r>
    </w:p>
    <w:p w:rsidR="000E456A" w:rsidRDefault="000E456A" w:rsidP="000E456A">
      <w:pPr>
        <w:pStyle w:val="ConsPlusNormal"/>
        <w:ind w:firstLine="540"/>
        <w:jc w:val="both"/>
      </w:pPr>
      <w:r>
        <w:t>4) пол гражданина;</w:t>
      </w:r>
    </w:p>
    <w:p w:rsidR="000E456A" w:rsidRDefault="000E456A" w:rsidP="000E456A">
      <w:pPr>
        <w:pStyle w:val="ConsPlusNormal"/>
        <w:ind w:firstLine="540"/>
        <w:jc w:val="both"/>
      </w:pPr>
      <w:r>
        <w:t>5) адрес места жительства гражданина;</w:t>
      </w:r>
    </w:p>
    <w:p w:rsidR="000E456A" w:rsidRDefault="000E456A" w:rsidP="000E456A">
      <w:pPr>
        <w:pStyle w:val="ConsPlusNormal"/>
        <w:ind w:firstLine="540"/>
        <w:jc w:val="both"/>
      </w:pPr>
      <w:r>
        <w:lastRenderedPageBreak/>
        <w:t>6) серия, номер и дата выдачи паспорта гражданина или удостоверения личности,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эти документы органа;</w:t>
      </w:r>
    </w:p>
    <w:p w:rsidR="000E456A" w:rsidRDefault="000E456A" w:rsidP="000E456A">
      <w:pPr>
        <w:pStyle w:val="ConsPlusNormal"/>
        <w:ind w:firstLine="540"/>
        <w:jc w:val="both"/>
      </w:pPr>
      <w:r>
        <w:t xml:space="preserve">7) категория, к которой относится гражданин в соответствии с Федеральными законами </w:t>
      </w:r>
      <w:hyperlink r:id="rId59" w:history="1">
        <w:r>
          <w:rPr>
            <w:color w:val="0000FF"/>
          </w:rPr>
          <w:t>"О ветеранах"</w:t>
        </w:r>
      </w:hyperlink>
      <w:r>
        <w:t xml:space="preserve"> и "</w:t>
      </w:r>
      <w:hyperlink r:id="rId60" w:history="1">
        <w:r>
          <w:rPr>
            <w:color w:val="0000FF"/>
          </w:rPr>
          <w:t>О социальной защите</w:t>
        </w:r>
      </w:hyperlink>
      <w:r>
        <w:t xml:space="preserve"> инвалидов в Российской Федерации";</w:t>
      </w:r>
    </w:p>
    <w:p w:rsidR="000E456A" w:rsidRDefault="000E456A" w:rsidP="000E456A">
      <w:pPr>
        <w:pStyle w:val="ConsPlusNormal"/>
        <w:ind w:firstLine="540"/>
        <w:jc w:val="both"/>
      </w:pPr>
      <w:r>
        <w:t>8) реквизиты документа, подтверждающего отнесение гражданина к соответствующей категории.</w:t>
      </w:r>
    </w:p>
    <w:p w:rsidR="000E456A" w:rsidRDefault="000E456A" w:rsidP="000E456A">
      <w:pPr>
        <w:pStyle w:val="ConsPlusNormal"/>
        <w:ind w:firstLine="540"/>
        <w:jc w:val="both"/>
      </w:pPr>
      <w:r>
        <w:t xml:space="preserve">11. Извлечения из списков согласовываются с органами социальной защиты муниципальных образований в части наличия (отсутствия) у заявителя документально подтвержденных оснований для отнесения его к категориям, указанным в </w:t>
      </w:r>
      <w:hyperlink w:anchor="Par73" w:history="1">
        <w:r>
          <w:rPr>
            <w:color w:val="0000FF"/>
          </w:rPr>
          <w:t>пункте 5</w:t>
        </w:r>
      </w:hyperlink>
      <w:r>
        <w:t xml:space="preserve"> настоящего Порядка.</w:t>
      </w:r>
    </w:p>
    <w:p w:rsidR="000E456A" w:rsidRDefault="000E456A" w:rsidP="000E456A">
      <w:pPr>
        <w:pStyle w:val="ConsPlusNormal"/>
        <w:ind w:firstLine="540"/>
        <w:jc w:val="both"/>
      </w:pPr>
      <w:r>
        <w:t>Если гражданин имеет право на получение мер социальной поддержки на приобретение (строительство) жилья за счет средств федерального бюджета по нескольким основаниям, указанные меры социальной поддержки предоставляются по выбору гражданина только по одному основанию, если законодательством не предусмотрено иное.</w:t>
      </w:r>
    </w:p>
    <w:p w:rsidR="000E456A" w:rsidRDefault="000E456A" w:rsidP="000E456A">
      <w:pPr>
        <w:pStyle w:val="ConsPlusNormal"/>
        <w:ind w:firstLine="540"/>
        <w:jc w:val="both"/>
      </w:pPr>
      <w:r>
        <w:t>Извлечения из списков утверждаются руководителем исполнительно-распорядительного органа местного самоуправления.</w:t>
      </w:r>
    </w:p>
    <w:p w:rsidR="000E456A" w:rsidRDefault="000E456A" w:rsidP="000E456A">
      <w:pPr>
        <w:pStyle w:val="ConsPlusNormal"/>
        <w:ind w:firstLine="540"/>
        <w:jc w:val="both"/>
      </w:pPr>
      <w:r>
        <w:t xml:space="preserve">12. </w:t>
      </w:r>
      <w:proofErr w:type="gramStart"/>
      <w:r>
        <w:t xml:space="preserve">Сводный список граждан - претендентов на получение социальной выплаты на приобретение (строительство) жилого помещения в планируемом году (далее - Сводный список претендентов) формируется и утверждается Министерством социальной политики Калининградской области ежегодно, до 25 декабря года, предшествующего планируемому году на основании утвержденных извлечений из списков граждан, подавших в Министерство социальной политики Калининградской области </w:t>
      </w:r>
      <w:hyperlink w:anchor="Par185" w:history="1">
        <w:r>
          <w:rPr>
            <w:color w:val="0000FF"/>
          </w:rPr>
          <w:t>заявление</w:t>
        </w:r>
      </w:hyperlink>
      <w:r>
        <w:t xml:space="preserve"> о включении в список претендентов на получение социальной выплаты</w:t>
      </w:r>
      <w:proofErr w:type="gramEnd"/>
      <w:r>
        <w:t xml:space="preserve"> в планируемом году (далее - Заявление) по форме согласно приложению N 1 к настоящему Порядку.</w:t>
      </w:r>
    </w:p>
    <w:p w:rsidR="000E456A" w:rsidRDefault="000E456A" w:rsidP="000E456A">
      <w:pPr>
        <w:pStyle w:val="ConsPlusNormal"/>
        <w:jc w:val="both"/>
      </w:pPr>
      <w:r>
        <w:t xml:space="preserve">(в ред. </w:t>
      </w:r>
      <w:hyperlink r:id="rId61"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hyperlink w:anchor="Par245" w:history="1">
        <w:r>
          <w:rPr>
            <w:color w:val="0000FF"/>
          </w:rPr>
          <w:t>Сводный список</w:t>
        </w:r>
      </w:hyperlink>
      <w:r>
        <w:t xml:space="preserve"> претендентов формируется по форме, установленной согласно приложению N 2 к настоящему Порядку.</w:t>
      </w:r>
    </w:p>
    <w:p w:rsidR="000E456A" w:rsidRDefault="000E456A" w:rsidP="000E456A">
      <w:pPr>
        <w:pStyle w:val="ConsPlusNormal"/>
        <w:ind w:firstLine="540"/>
        <w:jc w:val="both"/>
      </w:pPr>
      <w:r>
        <w:t>13. Заявление подается персонально каждым гражданином (далее - заявитель), за исключением членов семей, имеющих детей-инвалидов.</w:t>
      </w:r>
    </w:p>
    <w:p w:rsidR="000E456A" w:rsidRDefault="000E456A" w:rsidP="000E456A">
      <w:pPr>
        <w:pStyle w:val="ConsPlusNormal"/>
        <w:ind w:firstLine="540"/>
        <w:jc w:val="both"/>
      </w:pPr>
      <w:r>
        <w:t>Заявление о включении в список претендентов семьи, имеющей ребенка-инвалида, подает законный представитель ребенка-инвалида (далее - заявитель).</w:t>
      </w:r>
    </w:p>
    <w:p w:rsidR="000E456A" w:rsidRDefault="000E456A" w:rsidP="000E456A">
      <w:pPr>
        <w:pStyle w:val="ConsPlusNormal"/>
        <w:ind w:firstLine="540"/>
        <w:jc w:val="both"/>
      </w:pPr>
      <w:bookmarkStart w:id="3" w:name="Par108"/>
      <w:bookmarkEnd w:id="3"/>
      <w:r>
        <w:t>14. К Заявлению прилагаются:</w:t>
      </w:r>
    </w:p>
    <w:p w:rsidR="000E456A" w:rsidRDefault="000E456A" w:rsidP="000E456A">
      <w:pPr>
        <w:pStyle w:val="ConsPlusNormal"/>
        <w:ind w:firstLine="540"/>
        <w:jc w:val="both"/>
      </w:pPr>
      <w:proofErr w:type="gramStart"/>
      <w:r>
        <w:t>1) справка органа местного самоуправления, подтверждающая принятие заявителя на учет нуждающихся в жилых помещениях и нахождение в указанной очереди на момент подачи заявления, а также содержащая информацию о том, что заявителем ранее не реализовано право на улучшение жилищных условий с использованием средств федерального бюджета;</w:t>
      </w:r>
      <w:proofErr w:type="gramEnd"/>
    </w:p>
    <w:p w:rsidR="000E456A" w:rsidRDefault="000E456A" w:rsidP="000E456A">
      <w:pPr>
        <w:pStyle w:val="ConsPlusNormal"/>
        <w:jc w:val="both"/>
      </w:pPr>
      <w:r>
        <w:t xml:space="preserve">(в ред. </w:t>
      </w:r>
      <w:hyperlink r:id="rId62"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2) копия документа, на основании которого заявитель приобрел право на получение меры социальной поддержки по обеспечению жильем за счет средств федерального бюджета, а также документов, подтверждающих это право на протяжении всего периода нахождения на учете в качестве нуждающегося в жилых помещениях;</w:t>
      </w:r>
    </w:p>
    <w:p w:rsidR="000E456A" w:rsidRDefault="000E456A" w:rsidP="000E456A">
      <w:pPr>
        <w:pStyle w:val="ConsPlusNormal"/>
        <w:ind w:firstLine="540"/>
        <w:jc w:val="both"/>
      </w:pPr>
      <w:r>
        <w:t>3) медицинское заключение ВКК о наличии тяжелой формы хронического заболевания, при которой совместное проживание в одной квартире с таким лицом невозможно.</w:t>
      </w:r>
    </w:p>
    <w:p w:rsidR="000E456A" w:rsidRDefault="000E456A" w:rsidP="000E456A">
      <w:pPr>
        <w:pStyle w:val="ConsPlusNormal"/>
        <w:jc w:val="both"/>
      </w:pPr>
      <w:r>
        <w:t>(</w:t>
      </w:r>
      <w:proofErr w:type="spellStart"/>
      <w:r>
        <w:t>пп</w:t>
      </w:r>
      <w:proofErr w:type="spellEnd"/>
      <w:r>
        <w:t xml:space="preserve">. 3 </w:t>
      </w:r>
      <w:proofErr w:type="gramStart"/>
      <w:r>
        <w:t>введен</w:t>
      </w:r>
      <w:proofErr w:type="gramEnd"/>
      <w:r>
        <w:t xml:space="preserve"> </w:t>
      </w:r>
      <w:hyperlink r:id="rId63" w:history="1">
        <w:r>
          <w:rPr>
            <w:color w:val="0000FF"/>
          </w:rPr>
          <w:t>Постановлением</w:t>
        </w:r>
      </w:hyperlink>
      <w:r>
        <w:t xml:space="preserve"> Правительства Калининградской области от 12.11.2010 N 866)</w:t>
      </w:r>
    </w:p>
    <w:p w:rsidR="000E456A" w:rsidRDefault="000E456A" w:rsidP="000E456A">
      <w:pPr>
        <w:pStyle w:val="ConsPlusNormal"/>
        <w:ind w:firstLine="540"/>
        <w:jc w:val="both"/>
      </w:pPr>
      <w:r>
        <w:t>15. Копии документов должны быть заверены в установленном порядке или представлены с предъявлением подлинника и заверены в установленном порядке.</w:t>
      </w:r>
    </w:p>
    <w:p w:rsidR="000E456A" w:rsidRDefault="000E456A" w:rsidP="000E456A">
      <w:pPr>
        <w:pStyle w:val="ConsPlusNormal"/>
        <w:ind w:firstLine="540"/>
        <w:jc w:val="both"/>
      </w:pPr>
      <w:r>
        <w:t>Сбор документов осуществляется заявителем самостоятельно.</w:t>
      </w:r>
    </w:p>
    <w:p w:rsidR="000E456A" w:rsidRDefault="000E456A" w:rsidP="000E456A">
      <w:pPr>
        <w:pStyle w:val="ConsPlusNormal"/>
        <w:ind w:firstLine="540"/>
        <w:jc w:val="both"/>
      </w:pPr>
      <w:r>
        <w:t>16. Министерство социальной политики Калининградской области принимает решение о включении заявителя в Сводный список претендентов или об отказе включения.</w:t>
      </w:r>
    </w:p>
    <w:p w:rsidR="000E456A" w:rsidRDefault="000E456A" w:rsidP="000E456A">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17. Основаниями для отказа включения заявителя в Сводный список претендентов являются:</w:t>
      </w:r>
    </w:p>
    <w:p w:rsidR="000E456A" w:rsidRDefault="000E456A" w:rsidP="000E456A">
      <w:pPr>
        <w:pStyle w:val="ConsPlusNormal"/>
        <w:ind w:firstLine="540"/>
        <w:jc w:val="both"/>
      </w:pPr>
      <w:r>
        <w:t xml:space="preserve">1) несоответствие заявителя требованиям, указанным в </w:t>
      </w:r>
      <w:hyperlink w:anchor="Par73" w:history="1">
        <w:r>
          <w:rPr>
            <w:color w:val="0000FF"/>
          </w:rPr>
          <w:t>пункте 5</w:t>
        </w:r>
      </w:hyperlink>
      <w:r>
        <w:t xml:space="preserve"> настоящего Порядка;</w:t>
      </w:r>
    </w:p>
    <w:p w:rsidR="000E456A" w:rsidRDefault="000E456A" w:rsidP="000E456A">
      <w:pPr>
        <w:pStyle w:val="ConsPlusNormal"/>
        <w:ind w:firstLine="540"/>
        <w:jc w:val="both"/>
      </w:pPr>
      <w:r>
        <w:t xml:space="preserve">2) непредставление или неполное представление документов, указанных в </w:t>
      </w:r>
      <w:hyperlink w:anchor="Par108" w:history="1">
        <w:r>
          <w:rPr>
            <w:color w:val="0000FF"/>
          </w:rPr>
          <w:t>пункте 14</w:t>
        </w:r>
      </w:hyperlink>
      <w:r>
        <w:t xml:space="preserve"> настоящего Порядка;</w:t>
      </w:r>
    </w:p>
    <w:p w:rsidR="000E456A" w:rsidRDefault="000E456A" w:rsidP="000E456A">
      <w:pPr>
        <w:pStyle w:val="ConsPlusNormal"/>
        <w:ind w:firstLine="540"/>
        <w:jc w:val="both"/>
      </w:pPr>
      <w:r>
        <w:t>3) недостоверность сведений, содержащихся в представленных документах;</w:t>
      </w:r>
    </w:p>
    <w:p w:rsidR="000E456A" w:rsidRDefault="000E456A" w:rsidP="000E456A">
      <w:pPr>
        <w:pStyle w:val="ConsPlusNormal"/>
        <w:ind w:firstLine="540"/>
        <w:jc w:val="both"/>
      </w:pPr>
      <w:r>
        <w:lastRenderedPageBreak/>
        <w:t>4) реализация ранее права на улучшение жилищных условий с использованием социальной выплаты за счет средств федерального бюджета.</w:t>
      </w:r>
    </w:p>
    <w:p w:rsidR="000E456A" w:rsidRDefault="000E456A" w:rsidP="000E456A">
      <w:pPr>
        <w:pStyle w:val="ConsPlusNormal"/>
        <w:ind w:firstLine="540"/>
        <w:jc w:val="both"/>
      </w:pPr>
      <w:r>
        <w:t xml:space="preserve">18. </w:t>
      </w:r>
      <w:proofErr w:type="gramStart"/>
      <w:r>
        <w:t>Исключен</w:t>
      </w:r>
      <w:proofErr w:type="gramEnd"/>
      <w:r>
        <w:t xml:space="preserve"> с 1 января 2013 года. - </w:t>
      </w:r>
      <w:hyperlink r:id="rId65" w:history="1">
        <w:r>
          <w:rPr>
            <w:color w:val="0000FF"/>
          </w:rPr>
          <w:t>Постановление</w:t>
        </w:r>
      </w:hyperlink>
      <w:r>
        <w:t xml:space="preserve"> Правительства Калининградской области от 24.12.2012 N 1022.</w:t>
      </w:r>
    </w:p>
    <w:p w:rsidR="000E456A" w:rsidRDefault="000E456A" w:rsidP="000E456A">
      <w:pPr>
        <w:pStyle w:val="ConsPlusNormal"/>
        <w:ind w:firstLine="540"/>
        <w:jc w:val="both"/>
      </w:pPr>
      <w:r>
        <w:t>19. Сводный список претендентов формируется в той же хронологической последовательности, в какой граждане были приняты на учет в качестве нуждающихся в жилых помещениях.</w:t>
      </w:r>
    </w:p>
    <w:p w:rsidR="000E456A" w:rsidRDefault="000E456A" w:rsidP="000E456A">
      <w:pPr>
        <w:pStyle w:val="ConsPlusNormal"/>
        <w:ind w:firstLine="540"/>
        <w:jc w:val="both"/>
      </w:pPr>
      <w:r>
        <w:t>Граждане, принятые на учет в качестве нуждающихся в жилых помещениях в один день, включаются в списки претендентов и Сводный список претендентов в той же хронологической последовательности, в какой у них возникло право относиться к отдельной категории. Дата возникновения указанного права определяется по дате выдачи удостоверения установленного образца либо по дате, указанной в ином подтверждающем документе, предусмотренном действующим законодательством.</w:t>
      </w:r>
    </w:p>
    <w:p w:rsidR="000E456A" w:rsidRDefault="000E456A" w:rsidP="000E456A">
      <w:pPr>
        <w:pStyle w:val="ConsPlusNormal"/>
        <w:ind w:firstLine="540"/>
        <w:jc w:val="both"/>
      </w:pPr>
      <w:r>
        <w:t>Граждане, у которых совпадают и дата принятия на учет в качестве нуждающихся в жилых помещениях, и дата возникновения права относиться к отдельной категории, включаются в списки претендентов и Сводный список претендентов в алфавитном порядке.</w:t>
      </w:r>
    </w:p>
    <w:p w:rsidR="000E456A" w:rsidRDefault="000E456A" w:rsidP="000E456A">
      <w:pPr>
        <w:pStyle w:val="ConsPlusNormal"/>
        <w:ind w:firstLine="540"/>
        <w:jc w:val="both"/>
      </w:pPr>
      <w:bookmarkStart w:id="4" w:name="Par127"/>
      <w:bookmarkEnd w:id="4"/>
      <w:r>
        <w:t xml:space="preserve">20. </w:t>
      </w:r>
      <w:proofErr w:type="gramStart"/>
      <w:r>
        <w:t xml:space="preserve">Министерство социальной политики Калининградской области до 1 февраля текущего года с учетом размера субвенций, предусмотренных для перечисления из федерального бюджета в областной бюджет в текущем году в целях реализации мер социальной поддержки по обеспечению жильем граждан, указанных в </w:t>
      </w:r>
      <w:hyperlink w:anchor="Par73" w:history="1">
        <w:r>
          <w:rPr>
            <w:color w:val="0000FF"/>
          </w:rPr>
          <w:t>пункте 5</w:t>
        </w:r>
      </w:hyperlink>
      <w:r>
        <w:t xml:space="preserve"> настоящего Порядка, на основании </w:t>
      </w:r>
      <w:hyperlink w:anchor="Par245" w:history="1">
        <w:r>
          <w:rPr>
            <w:color w:val="0000FF"/>
          </w:rPr>
          <w:t>Сводного списка претендентов</w:t>
        </w:r>
      </w:hyperlink>
      <w:r>
        <w:t xml:space="preserve"> формирует и утверждает список граждан - получателей социальной выплаты в текущем году по форме</w:t>
      </w:r>
      <w:proofErr w:type="gramEnd"/>
      <w:r>
        <w:t xml:space="preserve">, </w:t>
      </w:r>
      <w:proofErr w:type="gramStart"/>
      <w:r>
        <w:t>установленной для Сводного списка претендентов, согласно приложению N 2 к настоящему Порядку.</w:t>
      </w:r>
      <w:proofErr w:type="gramEnd"/>
    </w:p>
    <w:p w:rsidR="000E456A" w:rsidRDefault="000E456A" w:rsidP="000E456A">
      <w:pPr>
        <w:pStyle w:val="ConsPlusNormal"/>
        <w:ind w:firstLine="540"/>
        <w:jc w:val="both"/>
      </w:pPr>
      <w:proofErr w:type="gramStart"/>
      <w:r>
        <w:t xml:space="preserve">Во внеочередном порядке в список граждан - получателей социальной выплаты включаются граждане, страдающие тяжелыми формами хронических заболеваний, указанных в предусмотренном </w:t>
      </w:r>
      <w:hyperlink r:id="rId66" w:history="1">
        <w:r>
          <w:rPr>
            <w:color w:val="0000FF"/>
          </w:rPr>
          <w:t>пунктом 4 части 1 статьи 51</w:t>
        </w:r>
      </w:hyperlink>
      <w:r>
        <w:t xml:space="preserve"> Жилищного кодекса Российской Федерации перечне, граждане, жилые помещения которых признаны в установленном порядке непригодными для проживания и ремонту или реконструкции не подлежат, граждане из числа инвалидов Великой Отечественной войны, участников Великой Отечественной войны, в том</w:t>
      </w:r>
      <w:proofErr w:type="gramEnd"/>
      <w:r>
        <w:t xml:space="preserve"> </w:t>
      </w:r>
      <w:proofErr w:type="gramStart"/>
      <w:r>
        <w:t>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по 3 сентября 1945 года не менее шести месяцев, военнослужащих, награжденных орденами или медалями СССР за службу в указанный период, на основании поданного ими Заявления.</w:t>
      </w:r>
      <w:proofErr w:type="gramEnd"/>
    </w:p>
    <w:p w:rsidR="000E456A" w:rsidRDefault="000E456A" w:rsidP="000E456A">
      <w:pPr>
        <w:pStyle w:val="ConsPlusNormal"/>
        <w:jc w:val="both"/>
      </w:pPr>
      <w:r>
        <w:t xml:space="preserve">(п. 20 в ред. </w:t>
      </w:r>
      <w:hyperlink r:id="rId67" w:history="1">
        <w:r>
          <w:rPr>
            <w:color w:val="0000FF"/>
          </w:rPr>
          <w:t>Постановления</w:t>
        </w:r>
      </w:hyperlink>
      <w:r>
        <w:t xml:space="preserve"> Правительства Калининградской области от 08.07.2015 N 401)</w:t>
      </w:r>
    </w:p>
    <w:p w:rsidR="000E456A" w:rsidRDefault="000E456A" w:rsidP="000E456A">
      <w:pPr>
        <w:pStyle w:val="ConsPlusNormal"/>
        <w:ind w:firstLine="540"/>
        <w:jc w:val="both"/>
      </w:pPr>
    </w:p>
    <w:p w:rsidR="000E456A" w:rsidRDefault="000E456A" w:rsidP="000E456A">
      <w:pPr>
        <w:pStyle w:val="ConsPlusNormal"/>
        <w:jc w:val="center"/>
        <w:outlineLvl w:val="1"/>
      </w:pPr>
      <w:r>
        <w:t>Глава 3. ОРГАНИЗАЦИЯ РАБОТЫ ПО ПРЕДОСТАВЛЕНИЮ</w:t>
      </w:r>
    </w:p>
    <w:p w:rsidR="000E456A" w:rsidRDefault="000E456A" w:rsidP="000E456A">
      <w:pPr>
        <w:pStyle w:val="ConsPlusNormal"/>
        <w:jc w:val="center"/>
      </w:pPr>
      <w:r>
        <w:t>СОЦИАЛЬНОЙ ВЫПЛАТЫ</w:t>
      </w:r>
    </w:p>
    <w:p w:rsidR="000E456A" w:rsidRDefault="000E456A" w:rsidP="000E456A">
      <w:pPr>
        <w:pStyle w:val="ConsPlusNormal"/>
        <w:ind w:firstLine="540"/>
        <w:jc w:val="both"/>
      </w:pPr>
    </w:p>
    <w:p w:rsidR="000E456A" w:rsidRDefault="000E456A" w:rsidP="000E456A">
      <w:pPr>
        <w:pStyle w:val="ConsPlusNormal"/>
        <w:ind w:firstLine="540"/>
        <w:jc w:val="both"/>
      </w:pPr>
      <w:r>
        <w:t xml:space="preserve">21. Право граждан, указанных в </w:t>
      </w:r>
      <w:hyperlink w:anchor="Par73" w:history="1">
        <w:r>
          <w:rPr>
            <w:color w:val="0000FF"/>
          </w:rPr>
          <w:t>пункте 5</w:t>
        </w:r>
      </w:hyperlink>
      <w:r>
        <w:t xml:space="preserve"> настоящего Порядка, на получение социальной выплаты удостоверяется свидетельством о предоставлении социальной выплаты на приобретение (строительство) жилья за счет средств федерального бюджета (далее - Свидетельство), которое является именным документом и не подлежит передаче другому лицу. Свидетельство не является ценной бумагой. Срок действия Свидетельства составляет 6 месяцев </w:t>
      </w:r>
      <w:proofErr w:type="gramStart"/>
      <w:r>
        <w:t>с даты</w:t>
      </w:r>
      <w:proofErr w:type="gramEnd"/>
      <w:r>
        <w:t xml:space="preserve"> его выдачи.</w:t>
      </w:r>
    </w:p>
    <w:p w:rsidR="000E456A" w:rsidRDefault="000E456A" w:rsidP="000E456A">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Калининградской области от 08.07.2015 N 401)</w:t>
      </w:r>
    </w:p>
    <w:p w:rsidR="000E456A" w:rsidRDefault="000E456A" w:rsidP="000E456A">
      <w:pPr>
        <w:pStyle w:val="ConsPlusNormal"/>
        <w:ind w:firstLine="540"/>
        <w:jc w:val="both"/>
      </w:pPr>
      <w:r>
        <w:t xml:space="preserve">Форма </w:t>
      </w:r>
      <w:hyperlink w:anchor="Par285" w:history="1">
        <w:r>
          <w:rPr>
            <w:color w:val="0000FF"/>
          </w:rPr>
          <w:t>Свидетельства</w:t>
        </w:r>
      </w:hyperlink>
      <w:r>
        <w:t xml:space="preserve"> установлена в приложении N 3 к настоящему Порядку.</w:t>
      </w:r>
    </w:p>
    <w:p w:rsidR="000E456A" w:rsidRDefault="000E456A" w:rsidP="000E456A">
      <w:pPr>
        <w:pStyle w:val="ConsPlusNormal"/>
        <w:ind w:firstLine="540"/>
        <w:jc w:val="both"/>
      </w:pPr>
      <w:r>
        <w:t xml:space="preserve">22. Свидетельство оформляется Министерством социальной политики Калининградской области в соответствии со списком граждан - получателей социальной выплаты в текущем году, указанным в </w:t>
      </w:r>
      <w:hyperlink w:anchor="Par127" w:history="1">
        <w:r>
          <w:rPr>
            <w:color w:val="0000FF"/>
          </w:rPr>
          <w:t>пункте 20</w:t>
        </w:r>
      </w:hyperlink>
      <w:r>
        <w:t xml:space="preserve"> настоящего Порядка. Свидетельство подписывается министром социальной политики Калининградской области, а в случае его отсутствия - лицом, его замещающим, и заверяется печатью Министерства социальной политики Калининградской области, которое осуществляет ведение </w:t>
      </w:r>
      <w:hyperlink w:anchor="Par348" w:history="1">
        <w:r>
          <w:rPr>
            <w:color w:val="0000FF"/>
          </w:rPr>
          <w:t>реестра</w:t>
        </w:r>
      </w:hyperlink>
      <w:r>
        <w:t xml:space="preserve"> выданных Свидетельств по форме, установленной в приложении N 4 к настоящему Порядку.</w:t>
      </w:r>
    </w:p>
    <w:p w:rsidR="000E456A" w:rsidRDefault="000E456A" w:rsidP="000E456A">
      <w:pPr>
        <w:pStyle w:val="ConsPlusNormal"/>
        <w:jc w:val="both"/>
      </w:pPr>
      <w:r>
        <w:t xml:space="preserve">(п. 22 в ред. </w:t>
      </w:r>
      <w:hyperlink r:id="rId69" w:history="1">
        <w:r>
          <w:rPr>
            <w:color w:val="0000FF"/>
          </w:rPr>
          <w:t>Постановления</w:t>
        </w:r>
      </w:hyperlink>
      <w:r>
        <w:t xml:space="preserve"> Правительства Калининградской области от 05.12.2011 N 920)</w:t>
      </w:r>
    </w:p>
    <w:p w:rsidR="000E456A" w:rsidRDefault="000E456A" w:rsidP="000E456A">
      <w:pPr>
        <w:pStyle w:val="ConsPlusNormal"/>
        <w:ind w:firstLine="540"/>
        <w:jc w:val="both"/>
      </w:pPr>
      <w:r>
        <w:t>23. Вручение Свидетель</w:t>
      </w:r>
      <w:proofErr w:type="gramStart"/>
      <w:r>
        <w:t>ств гр</w:t>
      </w:r>
      <w:proofErr w:type="gramEnd"/>
      <w:r>
        <w:t>ажданам осуществляется Министерством социальной политики Калининградской области.</w:t>
      </w:r>
    </w:p>
    <w:p w:rsidR="000E456A" w:rsidRDefault="000E456A" w:rsidP="000E456A">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 xml:space="preserve">24. </w:t>
      </w:r>
      <w:proofErr w:type="gramStart"/>
      <w:r>
        <w:t xml:space="preserve">Расчет размера социальной выплаты производится исходя из числа лиц, имеющих право на обеспечение жильем за счет средств федерального бюджета, нормы общей площади жилого </w:t>
      </w:r>
      <w:r>
        <w:lastRenderedPageBreak/>
        <w:t xml:space="preserve">помещения, установленной федеральным законодательством, и норматива </w:t>
      </w:r>
      <w:hyperlink r:id="rId71" w:history="1">
        <w:r>
          <w:rPr>
            <w:color w:val="0000FF"/>
          </w:rPr>
          <w:t>средней рыночной стоимости</w:t>
        </w:r>
      </w:hyperlink>
      <w:r>
        <w:t xml:space="preserve"> 1 кв. метра общей площади жилья по Калининградской области, устанавливаемой федеральным органом исполнительной власти, уполномоченным Правительством Российской Федерации, при этом на членов семьи указанных лиц расчет размера социальной</w:t>
      </w:r>
      <w:proofErr w:type="gramEnd"/>
      <w:r>
        <w:t xml:space="preserve"> выплаты не производится.</w:t>
      </w:r>
    </w:p>
    <w:p w:rsidR="000E456A" w:rsidRDefault="000E456A" w:rsidP="000E456A">
      <w:pPr>
        <w:pStyle w:val="ConsPlusNormal"/>
        <w:jc w:val="both"/>
      </w:pPr>
      <w:r>
        <w:t xml:space="preserve">(в ред. </w:t>
      </w:r>
      <w:hyperlink r:id="rId72"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25. Размер социальной выплаты рассчитывается Министерством социальной политики Калининградской области на дату выдачи Свидетельства и является неизменным на весь срок действия Свидетельства.</w:t>
      </w:r>
    </w:p>
    <w:p w:rsidR="000E456A" w:rsidRDefault="000E456A" w:rsidP="000E456A">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Калининградской области от 05.12.2011 N 920)</w:t>
      </w:r>
    </w:p>
    <w:p w:rsidR="000E456A" w:rsidRDefault="000E456A" w:rsidP="000E456A">
      <w:pPr>
        <w:pStyle w:val="ConsPlusNormal"/>
        <w:ind w:firstLine="540"/>
        <w:jc w:val="both"/>
      </w:pPr>
      <w:r>
        <w:t>26. Министерство финансов Калининградской области не позднее 5 дней со дня поступления средств из федерального бюджета на счет областного бюджета доводит ассигнования и лимиты бюджетных обязательств до Министерства социальной политики Калининградской области.</w:t>
      </w:r>
    </w:p>
    <w:p w:rsidR="000E456A" w:rsidRDefault="000E456A" w:rsidP="000E456A">
      <w:pPr>
        <w:pStyle w:val="ConsPlusNormal"/>
        <w:jc w:val="both"/>
      </w:pPr>
      <w:r>
        <w:t>(</w:t>
      </w:r>
      <w:proofErr w:type="gramStart"/>
      <w:r>
        <w:t>п</w:t>
      </w:r>
      <w:proofErr w:type="gramEnd"/>
      <w:r>
        <w:t xml:space="preserve">. 26 в ред. </w:t>
      </w:r>
      <w:hyperlink r:id="rId74" w:history="1">
        <w:r>
          <w:rPr>
            <w:color w:val="0000FF"/>
          </w:rPr>
          <w:t>Постановления</w:t>
        </w:r>
      </w:hyperlink>
      <w:r>
        <w:t xml:space="preserve"> Правительства Калининградской области от 24.12.2012 N 1022)</w:t>
      </w:r>
    </w:p>
    <w:p w:rsidR="000E456A" w:rsidRDefault="000E456A" w:rsidP="000E456A">
      <w:pPr>
        <w:pStyle w:val="ConsPlusNormal"/>
        <w:ind w:firstLine="540"/>
        <w:jc w:val="both"/>
      </w:pPr>
      <w:r>
        <w:t xml:space="preserve">27. Министерство социальной политики Калининградской области доводит ассигнования и лимиты бюджетных обязательств уполномоченному учреждению для последующего перечисления на счет продавца жилья, указанного в договоре купли-продажи жилого помещения или договоре участия в долевом строительстве жилья, представленном гражданином - получателем социальной выплаты в соответствии с </w:t>
      </w:r>
      <w:hyperlink w:anchor="Par78" w:history="1">
        <w:r>
          <w:rPr>
            <w:color w:val="0000FF"/>
          </w:rPr>
          <w:t>пунктом 7</w:t>
        </w:r>
      </w:hyperlink>
      <w:r>
        <w:t xml:space="preserve"> настоящего Порядка.</w:t>
      </w:r>
    </w:p>
    <w:p w:rsidR="000E456A" w:rsidRDefault="000E456A" w:rsidP="000E456A">
      <w:pPr>
        <w:pStyle w:val="ConsPlusNormal"/>
        <w:jc w:val="both"/>
      </w:pPr>
      <w:r>
        <w:t>(</w:t>
      </w:r>
      <w:proofErr w:type="gramStart"/>
      <w:r>
        <w:t>п</w:t>
      </w:r>
      <w:proofErr w:type="gramEnd"/>
      <w:r>
        <w:t xml:space="preserve">. 27 в ред. </w:t>
      </w:r>
      <w:hyperlink r:id="rId75" w:history="1">
        <w:r>
          <w:rPr>
            <w:color w:val="0000FF"/>
          </w:rPr>
          <w:t>Постановления</w:t>
        </w:r>
      </w:hyperlink>
      <w:r>
        <w:t xml:space="preserve"> Правительства Калининградской области от 24.12.2012 N 1022)</w:t>
      </w:r>
    </w:p>
    <w:p w:rsidR="000E456A" w:rsidRDefault="000E456A" w:rsidP="000E456A">
      <w:pPr>
        <w:pStyle w:val="ConsPlusNormal"/>
        <w:ind w:firstLine="540"/>
        <w:jc w:val="both"/>
      </w:pPr>
      <w:r>
        <w:t>28. Министерство социальной политики Калининградской области направляет выписки из реестра реализованных Свидетельств в соответствующие органы местного самоуправления в течение пяти рабочих дней после перечисления социальной выплаты.</w:t>
      </w:r>
    </w:p>
    <w:p w:rsidR="000E456A" w:rsidRDefault="000E456A" w:rsidP="000E456A">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Калининградской области от 04.05.2010 N 297)</w:t>
      </w:r>
    </w:p>
    <w:p w:rsidR="000E456A" w:rsidRDefault="000E456A" w:rsidP="000E456A">
      <w:pPr>
        <w:pStyle w:val="ConsPlusNormal"/>
        <w:ind w:firstLine="540"/>
        <w:jc w:val="both"/>
      </w:pPr>
      <w:r>
        <w:t>29. Предоставление социальной выплаты является основанием для снятия органом местного самоуправления гражданина - получателя социальной выплаты с учета в качестве нуждающегося в жилом помещении (исключения в соответствии с действующим законодательством из состава семьи, состоящей на учете).</w:t>
      </w:r>
    </w:p>
    <w:p w:rsidR="000E456A" w:rsidRDefault="000E456A" w:rsidP="000E456A">
      <w:pPr>
        <w:pStyle w:val="ConsPlusNormal"/>
        <w:ind w:firstLine="540"/>
        <w:jc w:val="both"/>
      </w:pPr>
      <w:r>
        <w:t>30. В случае расторжения договора купли-продажи жилого помещения или договора участия в долевом строительстве жилья гражданин - получатель социальной выплаты обязан письменно уведомить Министерство социальной политики Калининградской области и вернуть сумму социальной выплаты на счет уполномоченного учреждения.</w:t>
      </w:r>
    </w:p>
    <w:p w:rsidR="000E456A" w:rsidRDefault="000E456A" w:rsidP="000E456A">
      <w:pPr>
        <w:pStyle w:val="ConsPlusNormal"/>
        <w:jc w:val="both"/>
      </w:pPr>
      <w:r>
        <w:t>(</w:t>
      </w:r>
      <w:proofErr w:type="gramStart"/>
      <w:r>
        <w:t>п</w:t>
      </w:r>
      <w:proofErr w:type="gramEnd"/>
      <w:r>
        <w:t xml:space="preserve">. 30 в ред. </w:t>
      </w:r>
      <w:hyperlink r:id="rId77" w:history="1">
        <w:r>
          <w:rPr>
            <w:color w:val="0000FF"/>
          </w:rPr>
          <w:t>Постановления</w:t>
        </w:r>
      </w:hyperlink>
      <w:r>
        <w:t xml:space="preserve"> Правительства Калининградской области от 24.12.2012 N 1022)</w:t>
      </w:r>
    </w:p>
    <w:p w:rsidR="000E456A" w:rsidRDefault="000E456A" w:rsidP="000E456A">
      <w:pPr>
        <w:pStyle w:val="ConsPlusNormal"/>
        <w:ind w:firstLine="540"/>
        <w:jc w:val="both"/>
      </w:pPr>
      <w:r>
        <w:t>31. При наличии у гражданина, на имя которого выдано Свидетельство, обстоятельств, потребовавших замены выданного Свидетельства, он представляет в орган исполнительной власти, оформивший Свидетельство, заявление о замене Свидетельства с указанием обстоятельств, потребовавших его замены, и приложением документов, подтверждающих эти обстоятельства, а также Свидетельство.</w:t>
      </w:r>
    </w:p>
    <w:p w:rsidR="000E456A" w:rsidRDefault="000E456A" w:rsidP="000E456A">
      <w:pPr>
        <w:pStyle w:val="ConsPlusNormal"/>
        <w:ind w:firstLine="540"/>
        <w:jc w:val="both"/>
      </w:pPr>
      <w:r>
        <w:t xml:space="preserve">Решение о замене Свидетельства либо об отказе в замене Свидетельства принимается органом исполнительной власти, оформившим Свидетельство, в течение 30 дней </w:t>
      </w:r>
      <w:proofErr w:type="gramStart"/>
      <w:r>
        <w:t>с даты получения</w:t>
      </w:r>
      <w:proofErr w:type="gramEnd"/>
      <w:r>
        <w:t xml:space="preserve"> заявления.</w:t>
      </w:r>
    </w:p>
    <w:p w:rsidR="000E456A" w:rsidRDefault="000E456A" w:rsidP="000E456A">
      <w:pPr>
        <w:pStyle w:val="ConsPlusNormal"/>
        <w:ind w:firstLine="540"/>
        <w:jc w:val="both"/>
      </w:pPr>
      <w:r>
        <w:t>Расчет размера социальной выплаты при замене Свидетельства производится исходя из норматива средней рыночной стоимости 1 кв. метра общей площади жилья в Калининградской области, действующего на дату выдачи нового Свидетельства.</w:t>
      </w:r>
    </w:p>
    <w:p w:rsidR="000E456A" w:rsidRDefault="000E456A" w:rsidP="000E456A">
      <w:pPr>
        <w:pStyle w:val="ConsPlusNormal"/>
        <w:jc w:val="both"/>
      </w:pPr>
      <w:r>
        <w:t xml:space="preserve">(в ред. </w:t>
      </w:r>
      <w:hyperlink r:id="rId78" w:history="1">
        <w:r>
          <w:rPr>
            <w:color w:val="0000FF"/>
          </w:rPr>
          <w:t>Постановления</w:t>
        </w:r>
      </w:hyperlink>
      <w:r>
        <w:t xml:space="preserve"> Правительства Калининградской области от 12.11.2010 N 866)</w:t>
      </w:r>
    </w:p>
    <w:p w:rsidR="000E456A" w:rsidRDefault="000E456A" w:rsidP="000E456A">
      <w:pPr>
        <w:pStyle w:val="ConsPlusNormal"/>
        <w:ind w:firstLine="540"/>
        <w:jc w:val="both"/>
      </w:pPr>
      <w:r>
        <w:t xml:space="preserve">Срок действия Свидетельства, выданного в порядке замены, исчисляется </w:t>
      </w:r>
      <w:proofErr w:type="gramStart"/>
      <w:r>
        <w:t>с даты</w:t>
      </w:r>
      <w:proofErr w:type="gramEnd"/>
      <w:r>
        <w:t xml:space="preserve"> его выдачи, указываемой в Свидетельстве, и составляет 6 месяцев.</w:t>
      </w:r>
    </w:p>
    <w:p w:rsidR="000E456A" w:rsidRDefault="000E456A" w:rsidP="000E456A">
      <w:pPr>
        <w:pStyle w:val="ConsPlusNormal"/>
        <w:jc w:val="both"/>
      </w:pPr>
      <w:r>
        <w:t xml:space="preserve">(в ред. </w:t>
      </w:r>
      <w:hyperlink r:id="rId79" w:history="1">
        <w:r>
          <w:rPr>
            <w:color w:val="0000FF"/>
          </w:rPr>
          <w:t>Постановления</w:t>
        </w:r>
      </w:hyperlink>
      <w:r>
        <w:t xml:space="preserve"> Правительства Калининградской области от 08.07.2015 N 401)</w:t>
      </w:r>
    </w:p>
    <w:p w:rsidR="000E456A" w:rsidRDefault="000E456A" w:rsidP="000E456A">
      <w:pPr>
        <w:pStyle w:val="ConsPlusNormal"/>
        <w:ind w:firstLine="540"/>
        <w:jc w:val="both"/>
      </w:pPr>
      <w:r>
        <w:t>32. Гражданин, не реализовавший социальную выплату в течение срока действия Свидетельства, сохраняет право на получение социальной выплаты в соответствии с настоящим Порядком.</w:t>
      </w:r>
    </w:p>
    <w:p w:rsidR="000E456A" w:rsidRDefault="000E456A" w:rsidP="000E456A">
      <w:pPr>
        <w:pStyle w:val="ConsPlusNormal"/>
        <w:ind w:firstLine="540"/>
        <w:jc w:val="both"/>
      </w:pPr>
      <w:r>
        <w:t>33. Свидетельства, не реализованные в течение срока действия, возвращаются в Министерство социальной политики Калининградской области для уничтожения.</w:t>
      </w:r>
    </w:p>
    <w:p w:rsidR="000E456A" w:rsidRDefault="000E456A" w:rsidP="000E456A">
      <w:pPr>
        <w:pStyle w:val="ConsPlusNormal"/>
        <w:jc w:val="both"/>
      </w:pPr>
      <w:r>
        <w:t xml:space="preserve">(в ред. Постановлений Правительства Калининградской области от 04.05.2010 </w:t>
      </w:r>
      <w:hyperlink r:id="rId80" w:history="1">
        <w:r>
          <w:rPr>
            <w:color w:val="0000FF"/>
          </w:rPr>
          <w:t>N 297</w:t>
        </w:r>
      </w:hyperlink>
      <w:r>
        <w:t xml:space="preserve">, от 05.12.2011 </w:t>
      </w:r>
      <w:hyperlink r:id="rId81" w:history="1">
        <w:r>
          <w:rPr>
            <w:color w:val="0000FF"/>
          </w:rPr>
          <w:t>N 920</w:t>
        </w:r>
      </w:hyperlink>
      <w:r>
        <w:t>)</w:t>
      </w:r>
    </w:p>
    <w:p w:rsidR="000E456A" w:rsidRDefault="000E456A" w:rsidP="000E456A">
      <w:pPr>
        <w:pStyle w:val="ConsPlusNormal"/>
        <w:ind w:firstLine="540"/>
        <w:jc w:val="both"/>
      </w:pPr>
      <w:r>
        <w:t xml:space="preserve">34. Исключен. - </w:t>
      </w:r>
      <w:hyperlink r:id="rId82" w:history="1">
        <w:r>
          <w:rPr>
            <w:color w:val="0000FF"/>
          </w:rPr>
          <w:t>Постановление</w:t>
        </w:r>
      </w:hyperlink>
      <w:r>
        <w:t xml:space="preserve"> Правительства Калининградской области от 12.11.2010 N 866.</w:t>
      </w: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jc w:val="right"/>
        <w:outlineLvl w:val="1"/>
      </w:pPr>
      <w:r>
        <w:t>Приложение N 1</w:t>
      </w:r>
    </w:p>
    <w:p w:rsidR="000E456A" w:rsidRDefault="000E456A" w:rsidP="000E456A">
      <w:pPr>
        <w:pStyle w:val="ConsPlusNormal"/>
        <w:jc w:val="right"/>
      </w:pPr>
      <w:r>
        <w:t>к Порядку предоставления ветеранам,</w:t>
      </w:r>
    </w:p>
    <w:p w:rsidR="000E456A" w:rsidRDefault="000E456A" w:rsidP="000E456A">
      <w:pPr>
        <w:pStyle w:val="ConsPlusNormal"/>
        <w:jc w:val="right"/>
      </w:pPr>
      <w:r>
        <w:t>инвалидам, семьям, имеющим детей-инвалидов,</w:t>
      </w:r>
    </w:p>
    <w:p w:rsidR="000E456A" w:rsidRDefault="000E456A" w:rsidP="000E456A">
      <w:pPr>
        <w:pStyle w:val="ConsPlusNormal"/>
        <w:jc w:val="right"/>
      </w:pPr>
      <w:r>
        <w:t>мер социальной поддержки по обеспечению</w:t>
      </w:r>
    </w:p>
    <w:p w:rsidR="000E456A" w:rsidRDefault="000E456A" w:rsidP="000E456A">
      <w:pPr>
        <w:pStyle w:val="ConsPlusNormal"/>
        <w:jc w:val="right"/>
      </w:pPr>
      <w:r>
        <w:t>жильем на территории Калининградской области</w:t>
      </w:r>
    </w:p>
    <w:p w:rsidR="000E456A" w:rsidRDefault="000E456A" w:rsidP="000E456A">
      <w:pPr>
        <w:pStyle w:val="ConsPlusNormal"/>
        <w:jc w:val="right"/>
      </w:pPr>
      <w:r>
        <w:t>за счет средств федерального бюджета</w:t>
      </w:r>
    </w:p>
    <w:p w:rsidR="000E456A" w:rsidRDefault="000E456A" w:rsidP="000E456A">
      <w:pPr>
        <w:pStyle w:val="ConsPlusNormal"/>
        <w:jc w:val="center"/>
      </w:pPr>
      <w:r>
        <w:t>Список изменяющих документов</w:t>
      </w:r>
    </w:p>
    <w:p w:rsidR="000E456A" w:rsidRDefault="000E456A" w:rsidP="000E456A">
      <w:pPr>
        <w:pStyle w:val="ConsPlusNormal"/>
        <w:jc w:val="center"/>
      </w:pPr>
      <w:proofErr w:type="gramStart"/>
      <w:r>
        <w:t xml:space="preserve">(в ред. </w:t>
      </w:r>
      <w:hyperlink r:id="rId83" w:history="1">
        <w:r>
          <w:rPr>
            <w:color w:val="0000FF"/>
          </w:rPr>
          <w:t>Постановления</w:t>
        </w:r>
      </w:hyperlink>
      <w:r>
        <w:t xml:space="preserve"> Правительства Калининградской области</w:t>
      </w:r>
      <w:proofErr w:type="gramEnd"/>
    </w:p>
    <w:p w:rsidR="000E456A" w:rsidRDefault="000E456A" w:rsidP="000E456A">
      <w:pPr>
        <w:pStyle w:val="ConsPlusNormal"/>
        <w:jc w:val="center"/>
      </w:pPr>
      <w:r>
        <w:t>от 24.12.2012 N 1022)</w:t>
      </w:r>
    </w:p>
    <w:p w:rsidR="000E456A" w:rsidRDefault="000E456A" w:rsidP="000E456A">
      <w:pPr>
        <w:pStyle w:val="ConsPlusNormal"/>
        <w:jc w:val="right"/>
      </w:pPr>
    </w:p>
    <w:p w:rsidR="000E456A" w:rsidRDefault="000E456A" w:rsidP="000E456A">
      <w:pPr>
        <w:pStyle w:val="ConsPlusNonformat"/>
        <w:jc w:val="both"/>
      </w:pPr>
      <w:r>
        <w:t xml:space="preserve">                                               Министру социальной политики</w:t>
      </w:r>
    </w:p>
    <w:p w:rsidR="000E456A" w:rsidRDefault="000E456A" w:rsidP="000E456A">
      <w:pPr>
        <w:pStyle w:val="ConsPlusNonformat"/>
        <w:jc w:val="both"/>
      </w:pPr>
      <w:r>
        <w:t xml:space="preserve">                                               Калининградской области</w:t>
      </w:r>
    </w:p>
    <w:p w:rsidR="000E456A" w:rsidRDefault="000E456A" w:rsidP="000E456A">
      <w:pPr>
        <w:pStyle w:val="ConsPlusNonformat"/>
        <w:jc w:val="both"/>
      </w:pPr>
      <w:r>
        <w:t xml:space="preserve">                                               от гражданин</w:t>
      </w:r>
      <w:proofErr w:type="gramStart"/>
      <w:r>
        <w:t>а(</w:t>
      </w:r>
      <w:proofErr w:type="spellStart"/>
      <w:proofErr w:type="gramEnd"/>
      <w:r>
        <w:t>ки</w:t>
      </w:r>
      <w:proofErr w:type="spellEnd"/>
      <w:r>
        <w:t>)</w:t>
      </w:r>
    </w:p>
    <w:p w:rsidR="000E456A" w:rsidRDefault="000E456A" w:rsidP="000E456A">
      <w:pPr>
        <w:pStyle w:val="ConsPlusNonformat"/>
        <w:jc w:val="both"/>
      </w:pPr>
      <w:r>
        <w:t xml:space="preserve">                                               ____________________________</w:t>
      </w:r>
    </w:p>
    <w:p w:rsidR="000E456A" w:rsidRDefault="000E456A" w:rsidP="000E456A">
      <w:pPr>
        <w:pStyle w:val="ConsPlusNonformat"/>
        <w:jc w:val="both"/>
      </w:pPr>
      <w:r>
        <w:t xml:space="preserve">                                                      (Ф.И.О.)</w:t>
      </w:r>
    </w:p>
    <w:p w:rsidR="000E456A" w:rsidRDefault="000E456A" w:rsidP="000E456A">
      <w:pPr>
        <w:pStyle w:val="ConsPlusNormal"/>
        <w:jc w:val="right"/>
      </w:pPr>
    </w:p>
    <w:p w:rsidR="000E456A" w:rsidRDefault="000E456A" w:rsidP="000E456A">
      <w:pPr>
        <w:pStyle w:val="ConsPlusNormal"/>
        <w:jc w:val="center"/>
      </w:pPr>
      <w:bookmarkStart w:id="5" w:name="Par185"/>
      <w:bookmarkEnd w:id="5"/>
      <w:r>
        <w:t>ЗАЯВЛЕНИЕ</w:t>
      </w:r>
    </w:p>
    <w:p w:rsidR="000E456A" w:rsidRDefault="000E456A" w:rsidP="000E456A">
      <w:pPr>
        <w:pStyle w:val="ConsPlusNormal"/>
        <w:jc w:val="center"/>
      </w:pPr>
      <w:r>
        <w:t>О ВКЛЮЧЕНИИ В СПИСОК ПРЕТЕНДЕНТОВ</w:t>
      </w:r>
    </w:p>
    <w:p w:rsidR="000E456A" w:rsidRDefault="000E456A" w:rsidP="000E456A">
      <w:pPr>
        <w:pStyle w:val="ConsPlusNormal"/>
        <w:jc w:val="center"/>
      </w:pPr>
      <w:r>
        <w:t>НА ПОЛУЧЕНИЕ СОЦИАЛЬНОЙ ВЫПЛАТЫ</w:t>
      </w:r>
    </w:p>
    <w:p w:rsidR="000E456A" w:rsidRDefault="000E456A" w:rsidP="000E456A">
      <w:pPr>
        <w:pStyle w:val="ConsPlusNormal"/>
        <w:jc w:val="center"/>
      </w:pPr>
      <w:r>
        <w:t>НА ПРИОБРЕТЕНИЕ (СТРОИТЕЛЬСТВО) ЖИЛОГО ПОМЕЩЕНИЯ</w:t>
      </w:r>
    </w:p>
    <w:p w:rsidR="000E456A" w:rsidRDefault="000E456A" w:rsidP="000E456A">
      <w:pPr>
        <w:pStyle w:val="ConsPlusNormal"/>
        <w:jc w:val="center"/>
      </w:pPr>
    </w:p>
    <w:p w:rsidR="000E456A" w:rsidRDefault="000E456A" w:rsidP="000E456A">
      <w:pPr>
        <w:pStyle w:val="ConsPlusNonformat"/>
        <w:jc w:val="both"/>
      </w:pPr>
      <w:r>
        <w:t xml:space="preserve">    Прошу включить меня, _________________________________________________,</w:t>
      </w:r>
    </w:p>
    <w:p w:rsidR="000E456A" w:rsidRDefault="000E456A" w:rsidP="000E456A">
      <w:pPr>
        <w:pStyle w:val="ConsPlusNonformat"/>
        <w:jc w:val="both"/>
      </w:pPr>
      <w:r>
        <w:t xml:space="preserve">                              (фамилия, имя, отчество полностью)</w:t>
      </w:r>
    </w:p>
    <w:p w:rsidR="000E456A" w:rsidRDefault="000E456A" w:rsidP="000E456A">
      <w:pPr>
        <w:pStyle w:val="ConsPlusNonformat"/>
        <w:jc w:val="both"/>
      </w:pPr>
      <w:r>
        <w:t>дата рождения __________________ года, место рождения______________________</w:t>
      </w:r>
    </w:p>
    <w:p w:rsidR="000E456A" w:rsidRDefault="000E456A" w:rsidP="000E456A">
      <w:pPr>
        <w:pStyle w:val="ConsPlusNonformat"/>
        <w:jc w:val="both"/>
      </w:pPr>
      <w:r>
        <w:t xml:space="preserve">                                                     (страна, республика)</w:t>
      </w:r>
    </w:p>
    <w:p w:rsidR="000E456A" w:rsidRDefault="000E456A" w:rsidP="000E456A">
      <w:pPr>
        <w:pStyle w:val="ConsPlusNonformat"/>
        <w:jc w:val="both"/>
      </w:pPr>
      <w:r>
        <w:t>__________________________________________________________________________,</w:t>
      </w:r>
    </w:p>
    <w:p w:rsidR="000E456A" w:rsidRDefault="000E456A" w:rsidP="000E456A">
      <w:pPr>
        <w:pStyle w:val="ConsPlusNonformat"/>
        <w:jc w:val="both"/>
      </w:pPr>
      <w:r>
        <w:t xml:space="preserve">      (край, область), город, район, населенный пункт)</w:t>
      </w:r>
    </w:p>
    <w:p w:rsidR="000E456A" w:rsidRDefault="000E456A" w:rsidP="000E456A">
      <w:pPr>
        <w:pStyle w:val="ConsPlusNonformat"/>
        <w:jc w:val="both"/>
      </w:pPr>
      <w:r>
        <w:t>документ, удостоверяющий личность, _________________, серия _______________</w:t>
      </w:r>
    </w:p>
    <w:p w:rsidR="000E456A" w:rsidRDefault="000E456A" w:rsidP="000E456A">
      <w:pPr>
        <w:pStyle w:val="ConsPlusNonformat"/>
        <w:jc w:val="both"/>
      </w:pPr>
      <w:r>
        <w:t xml:space="preserve">                                    (вид документа)</w:t>
      </w:r>
    </w:p>
    <w:p w:rsidR="000E456A" w:rsidRDefault="000E456A" w:rsidP="000E456A">
      <w:pPr>
        <w:pStyle w:val="ConsPlusNonformat"/>
        <w:jc w:val="both"/>
      </w:pPr>
      <w:r>
        <w:t>номер ____________________, выдан _________________________________________</w:t>
      </w:r>
    </w:p>
    <w:p w:rsidR="000E456A" w:rsidRDefault="000E456A" w:rsidP="000E456A">
      <w:pPr>
        <w:pStyle w:val="ConsPlusNonformat"/>
        <w:jc w:val="both"/>
      </w:pPr>
      <w:r>
        <w:t xml:space="preserve">                                  (наименование органа, выдавшего документ)</w:t>
      </w:r>
    </w:p>
    <w:p w:rsidR="000E456A" w:rsidRDefault="000E456A" w:rsidP="000E456A">
      <w:pPr>
        <w:pStyle w:val="ConsPlusNonformat"/>
        <w:jc w:val="both"/>
      </w:pPr>
      <w:r>
        <w:t>"_____" __________ ___ года, страховой номер индивидуального лицевого счета</w:t>
      </w:r>
    </w:p>
    <w:p w:rsidR="000E456A" w:rsidRDefault="000E456A" w:rsidP="000E456A">
      <w:pPr>
        <w:pStyle w:val="ConsPlusNonformat"/>
        <w:jc w:val="both"/>
      </w:pPr>
      <w:r>
        <w:t>в системе обязательного пенсионного страхования __________________________,</w:t>
      </w:r>
    </w:p>
    <w:p w:rsidR="000E456A" w:rsidRDefault="000E456A" w:rsidP="000E456A">
      <w:pPr>
        <w:pStyle w:val="ConsPlusNonformat"/>
        <w:jc w:val="both"/>
      </w:pPr>
      <w:r>
        <w:t>ИНН _______________________________, зарегистрирова</w:t>
      </w:r>
      <w:proofErr w:type="gramStart"/>
      <w:r>
        <w:t>н(</w:t>
      </w:r>
      <w:proofErr w:type="gramEnd"/>
      <w:r>
        <w:t>а) по месту жительства</w:t>
      </w:r>
    </w:p>
    <w:p w:rsidR="000E456A" w:rsidRDefault="000E456A" w:rsidP="000E456A">
      <w:pPr>
        <w:pStyle w:val="ConsPlusNonformat"/>
        <w:jc w:val="both"/>
      </w:pPr>
      <w:r>
        <w:t xml:space="preserve">           (при наличии)</w:t>
      </w:r>
    </w:p>
    <w:p w:rsidR="000E456A" w:rsidRDefault="000E456A" w:rsidP="000E456A">
      <w:pPr>
        <w:pStyle w:val="ConsPlusNonformat"/>
        <w:jc w:val="both"/>
      </w:pPr>
      <w:r>
        <w:t>по адресу:</w:t>
      </w:r>
    </w:p>
    <w:p w:rsidR="000E456A" w:rsidRDefault="000E456A" w:rsidP="000E456A">
      <w:pPr>
        <w:pStyle w:val="ConsPlusNonformat"/>
        <w:jc w:val="both"/>
      </w:pPr>
      <w:r>
        <w:t>___________________________________________________________________________</w:t>
      </w:r>
    </w:p>
    <w:p w:rsidR="000E456A" w:rsidRDefault="000E456A" w:rsidP="000E456A">
      <w:pPr>
        <w:pStyle w:val="ConsPlusNonformat"/>
        <w:jc w:val="both"/>
      </w:pPr>
      <w:r>
        <w:t xml:space="preserve">              (полный адрес регистрации по месту жительства)</w:t>
      </w:r>
    </w:p>
    <w:p w:rsidR="000E456A" w:rsidRDefault="000E456A" w:rsidP="000E456A">
      <w:pPr>
        <w:pStyle w:val="ConsPlusNormal"/>
        <w:jc w:val="both"/>
      </w:pPr>
      <w:proofErr w:type="gramStart"/>
      <w:r>
        <w:t>в список претендентов на получение социальной выплаты на приобретение жилого помещения в собственность в соответствии</w:t>
      </w:r>
      <w:proofErr w:type="gramEnd"/>
      <w:r>
        <w:t xml:space="preserve"> с постановлением Правительства Калининградской области "О порядке предоставления ветеранам, инвалидам и семьям, имеющим детей-инвалидов, мер социальной поддержки по обеспечению жильем на территории Калининградской области за счет средств федерального бюджета".</w:t>
      </w:r>
    </w:p>
    <w:p w:rsidR="000E456A" w:rsidRDefault="000E456A" w:rsidP="000E456A">
      <w:pPr>
        <w:pStyle w:val="ConsPlusNormal"/>
        <w:ind w:firstLine="540"/>
        <w:jc w:val="both"/>
      </w:pPr>
      <w:r>
        <w:t>Семьи, имеющие детей-инвалидов, заполняют сведения о детях-инвалидах:</w:t>
      </w:r>
    </w:p>
    <w:p w:rsidR="000E456A" w:rsidRDefault="000E456A" w:rsidP="000E456A">
      <w:pPr>
        <w:pStyle w:val="ConsPlusNormal"/>
        <w:ind w:firstLine="540"/>
        <w:jc w:val="both"/>
      </w:pPr>
    </w:p>
    <w:p w:rsidR="000E456A" w:rsidRDefault="000E456A" w:rsidP="000E456A">
      <w:pPr>
        <w:pStyle w:val="ConsPlusNonformat"/>
        <w:jc w:val="both"/>
      </w:pPr>
      <w:r>
        <w:t>1. _______________________________________________________________________,</w:t>
      </w:r>
    </w:p>
    <w:p w:rsidR="000E456A" w:rsidRDefault="000E456A" w:rsidP="000E456A">
      <w:pPr>
        <w:pStyle w:val="ConsPlusNonformat"/>
        <w:jc w:val="both"/>
      </w:pPr>
      <w:r>
        <w:t xml:space="preserve">                             (Ф.И.О., дата рождения)</w:t>
      </w:r>
    </w:p>
    <w:p w:rsidR="000E456A" w:rsidRDefault="000E456A" w:rsidP="000E456A">
      <w:pPr>
        <w:pStyle w:val="ConsPlusNonformat"/>
        <w:jc w:val="both"/>
      </w:pPr>
      <w:r>
        <w:t>паспорт (свидетельство о рождении): серия _____ N ________________________,</w:t>
      </w:r>
    </w:p>
    <w:p w:rsidR="000E456A" w:rsidRDefault="000E456A" w:rsidP="000E456A">
      <w:pPr>
        <w:pStyle w:val="ConsPlusNonformat"/>
        <w:jc w:val="both"/>
      </w:pPr>
      <w:r>
        <w:t>выданный</w:t>
      </w:r>
    </w:p>
    <w:p w:rsidR="000E456A" w:rsidRDefault="000E456A" w:rsidP="000E456A">
      <w:pPr>
        <w:pStyle w:val="ConsPlusNonformat"/>
        <w:jc w:val="both"/>
      </w:pPr>
      <w:r>
        <w:t>___________________________________________________________________________</w:t>
      </w:r>
    </w:p>
    <w:p w:rsidR="000E456A" w:rsidRDefault="000E456A" w:rsidP="000E456A">
      <w:pPr>
        <w:pStyle w:val="ConsPlusNonformat"/>
        <w:jc w:val="both"/>
      </w:pPr>
      <w:r>
        <w:t>"___" ________ ____ года,</w:t>
      </w:r>
    </w:p>
    <w:p w:rsidR="000E456A" w:rsidRDefault="000E456A" w:rsidP="000E456A">
      <w:pPr>
        <w:pStyle w:val="ConsPlusNonformat"/>
        <w:jc w:val="both"/>
      </w:pPr>
      <w:r>
        <w:t>проживает по адресу</w:t>
      </w:r>
    </w:p>
    <w:p w:rsidR="000E456A" w:rsidRDefault="000E456A" w:rsidP="000E456A">
      <w:pPr>
        <w:pStyle w:val="ConsPlusNonformat"/>
        <w:jc w:val="both"/>
      </w:pPr>
      <w:r>
        <w:t>___________________________________________________________________________</w:t>
      </w:r>
    </w:p>
    <w:p w:rsidR="000E456A" w:rsidRDefault="000E456A" w:rsidP="000E456A">
      <w:pPr>
        <w:pStyle w:val="ConsPlusNonformat"/>
        <w:jc w:val="both"/>
      </w:pPr>
      <w:r>
        <w:t>родственные отношения</w:t>
      </w:r>
    </w:p>
    <w:p w:rsidR="000E456A" w:rsidRDefault="000E456A" w:rsidP="000E456A">
      <w:pPr>
        <w:pStyle w:val="ConsPlusNonformat"/>
        <w:jc w:val="both"/>
      </w:pPr>
      <w:r>
        <w:lastRenderedPageBreak/>
        <w:t>___________________________________________________________________________</w:t>
      </w:r>
    </w:p>
    <w:p w:rsidR="000E456A" w:rsidRDefault="000E456A" w:rsidP="000E456A">
      <w:pPr>
        <w:pStyle w:val="ConsPlusNormal"/>
        <w:ind w:firstLine="540"/>
        <w:jc w:val="both"/>
      </w:pPr>
      <w:proofErr w:type="gramStart"/>
      <w:r>
        <w:t>Я даю согласие на получение специально уполномоченным органом по учету граждан в качестве нуждающихся в жилых помещениях, уполномоченным органом исполнительной власти Калининградской области в сфере социальной защиты населения, а также органом местного самоуправления (уполномоченным органом по учету), в котором я состою на учете, данных, необходимых для проверки представленных мною сведений и восполнения отсутствующей информации, от соответствующих федеральных, областных органов государственной</w:t>
      </w:r>
      <w:proofErr w:type="gramEnd"/>
      <w:r>
        <w:t xml:space="preserve"> власти и органов местного самоуправления, предприятий, учреждений и организаций всех форм собственности.</w:t>
      </w:r>
    </w:p>
    <w:p w:rsidR="000E456A" w:rsidRDefault="000E456A" w:rsidP="000E456A">
      <w:pPr>
        <w:pStyle w:val="ConsPlusNormal"/>
        <w:ind w:firstLine="540"/>
        <w:jc w:val="both"/>
      </w:pPr>
      <w:r>
        <w:t>С условиями получения социальной выплаты на приобретение жилого помещения в собственность ознакомле</w:t>
      </w:r>
      <w:proofErr w:type="gramStart"/>
      <w:r>
        <w:t>н(</w:t>
      </w:r>
      <w:proofErr w:type="gramEnd"/>
      <w:r>
        <w:t>а) и обязуюсь их выполнять.</w:t>
      </w:r>
    </w:p>
    <w:p w:rsidR="000E456A" w:rsidRDefault="000E456A" w:rsidP="000E456A">
      <w:pPr>
        <w:pStyle w:val="ConsPlusNormal"/>
        <w:ind w:firstLine="540"/>
        <w:jc w:val="both"/>
      </w:pPr>
    </w:p>
    <w:p w:rsidR="000E456A" w:rsidRDefault="000E456A" w:rsidP="000E456A">
      <w:pPr>
        <w:pStyle w:val="ConsPlusNonformat"/>
        <w:jc w:val="both"/>
      </w:pPr>
      <w:r>
        <w:t>____________________________________ ______________________ _______________</w:t>
      </w:r>
    </w:p>
    <w:p w:rsidR="000E456A" w:rsidRDefault="000E456A" w:rsidP="000E456A">
      <w:pPr>
        <w:pStyle w:val="ConsPlusNonformat"/>
        <w:jc w:val="both"/>
      </w:pPr>
      <w:r>
        <w:t xml:space="preserve">         (Ф.И.О. заявителя)                (подпись)             (дата)</w:t>
      </w: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jc w:val="right"/>
        <w:outlineLvl w:val="1"/>
      </w:pPr>
      <w:r>
        <w:t>Приложение N 2</w:t>
      </w:r>
    </w:p>
    <w:p w:rsidR="000E456A" w:rsidRDefault="000E456A" w:rsidP="000E456A">
      <w:pPr>
        <w:pStyle w:val="ConsPlusNormal"/>
        <w:jc w:val="right"/>
      </w:pPr>
      <w:r>
        <w:t>к Порядку предоставления ветеранам,</w:t>
      </w:r>
    </w:p>
    <w:p w:rsidR="000E456A" w:rsidRDefault="000E456A" w:rsidP="000E456A">
      <w:pPr>
        <w:pStyle w:val="ConsPlusNormal"/>
        <w:jc w:val="right"/>
      </w:pPr>
      <w:r>
        <w:t>инвалидам, семьям, имеющим детей-инвалидов,</w:t>
      </w:r>
    </w:p>
    <w:p w:rsidR="000E456A" w:rsidRDefault="000E456A" w:rsidP="000E456A">
      <w:pPr>
        <w:pStyle w:val="ConsPlusNormal"/>
        <w:jc w:val="right"/>
      </w:pPr>
      <w:r>
        <w:t>мер социальной поддержки по обеспечению</w:t>
      </w:r>
    </w:p>
    <w:p w:rsidR="000E456A" w:rsidRDefault="000E456A" w:rsidP="000E456A">
      <w:pPr>
        <w:pStyle w:val="ConsPlusNormal"/>
        <w:jc w:val="right"/>
      </w:pPr>
      <w:r>
        <w:t>жильем на территории Калининградской области</w:t>
      </w:r>
    </w:p>
    <w:p w:rsidR="000E456A" w:rsidRDefault="000E456A" w:rsidP="000E456A">
      <w:pPr>
        <w:pStyle w:val="ConsPlusNormal"/>
        <w:jc w:val="right"/>
      </w:pPr>
      <w:r>
        <w:t>за счет средств федерального бюджета</w:t>
      </w:r>
    </w:p>
    <w:p w:rsidR="000E456A" w:rsidRDefault="000E456A" w:rsidP="000E456A">
      <w:pPr>
        <w:pStyle w:val="ConsPlusNormal"/>
        <w:jc w:val="center"/>
      </w:pPr>
      <w:r>
        <w:t>Список изменяющих документов</w:t>
      </w:r>
    </w:p>
    <w:p w:rsidR="000E456A" w:rsidRDefault="000E456A" w:rsidP="000E456A">
      <w:pPr>
        <w:pStyle w:val="ConsPlusNormal"/>
        <w:jc w:val="center"/>
      </w:pPr>
      <w:proofErr w:type="gramStart"/>
      <w:r>
        <w:t xml:space="preserve">(в ред. </w:t>
      </w:r>
      <w:hyperlink r:id="rId84" w:history="1">
        <w:r>
          <w:rPr>
            <w:color w:val="0000FF"/>
          </w:rPr>
          <w:t>Постановления</w:t>
        </w:r>
      </w:hyperlink>
      <w:r>
        <w:t xml:space="preserve"> Правительства Калининградской области</w:t>
      </w:r>
      <w:proofErr w:type="gramEnd"/>
    </w:p>
    <w:p w:rsidR="000E456A" w:rsidRDefault="000E456A" w:rsidP="000E456A">
      <w:pPr>
        <w:pStyle w:val="ConsPlusNormal"/>
        <w:jc w:val="center"/>
      </w:pPr>
      <w:r>
        <w:t>от 05.12.2011 N 920)</w:t>
      </w:r>
    </w:p>
    <w:p w:rsidR="000E456A" w:rsidRDefault="000E456A" w:rsidP="000E456A">
      <w:pPr>
        <w:pStyle w:val="ConsPlusNormal"/>
        <w:jc w:val="center"/>
        <w:sectPr w:rsidR="000E456A">
          <w:pgSz w:w="11905" w:h="16838"/>
          <w:pgMar w:top="1134" w:right="1134" w:bottom="1134" w:left="850" w:header="0" w:footer="0" w:gutter="0"/>
          <w:cols w:space="720"/>
          <w:noEndnote/>
        </w:sectPr>
      </w:pPr>
    </w:p>
    <w:p w:rsidR="000E456A" w:rsidRDefault="000E456A" w:rsidP="000E456A">
      <w:pPr>
        <w:pStyle w:val="ConsPlusNormal"/>
        <w:ind w:firstLine="540"/>
        <w:jc w:val="both"/>
      </w:pPr>
    </w:p>
    <w:p w:rsidR="000E456A" w:rsidRDefault="000E456A" w:rsidP="000E456A">
      <w:pPr>
        <w:pStyle w:val="ConsPlusNonformat"/>
        <w:jc w:val="both"/>
        <w:rPr>
          <w:sz w:val="18"/>
          <w:szCs w:val="18"/>
        </w:rPr>
      </w:pPr>
      <w:r>
        <w:rPr>
          <w:sz w:val="18"/>
          <w:szCs w:val="18"/>
        </w:rPr>
        <w:t xml:space="preserve">            "УТВЕРЖДАЮ"</w:t>
      </w:r>
    </w:p>
    <w:p w:rsidR="000E456A" w:rsidRDefault="000E456A" w:rsidP="000E456A">
      <w:pPr>
        <w:pStyle w:val="ConsPlusNonformat"/>
        <w:jc w:val="both"/>
        <w:rPr>
          <w:sz w:val="18"/>
          <w:szCs w:val="18"/>
        </w:rPr>
      </w:pPr>
      <w:r>
        <w:rPr>
          <w:sz w:val="18"/>
          <w:szCs w:val="18"/>
        </w:rPr>
        <w:t xml:space="preserve">    Министр социальной политики</w:t>
      </w:r>
    </w:p>
    <w:p w:rsidR="000E456A" w:rsidRDefault="000E456A" w:rsidP="000E456A">
      <w:pPr>
        <w:pStyle w:val="ConsPlusNonformat"/>
        <w:jc w:val="both"/>
        <w:rPr>
          <w:sz w:val="18"/>
          <w:szCs w:val="18"/>
        </w:rPr>
      </w:pPr>
      <w:r>
        <w:rPr>
          <w:sz w:val="18"/>
          <w:szCs w:val="18"/>
        </w:rPr>
        <w:t xml:space="preserve">      Калининградской области</w:t>
      </w:r>
    </w:p>
    <w:p w:rsidR="000E456A" w:rsidRDefault="000E456A" w:rsidP="000E456A">
      <w:pPr>
        <w:pStyle w:val="ConsPlusNonformat"/>
        <w:jc w:val="both"/>
        <w:rPr>
          <w:sz w:val="18"/>
          <w:szCs w:val="18"/>
        </w:rPr>
      </w:pPr>
      <w:r>
        <w:rPr>
          <w:sz w:val="18"/>
          <w:szCs w:val="18"/>
        </w:rPr>
        <w:t>__________________ "____" ______ 20__ года</w:t>
      </w:r>
    </w:p>
    <w:p w:rsidR="000E456A" w:rsidRDefault="000E456A" w:rsidP="000E456A">
      <w:pPr>
        <w:pStyle w:val="ConsPlusNonformat"/>
        <w:jc w:val="both"/>
        <w:rPr>
          <w:sz w:val="18"/>
          <w:szCs w:val="18"/>
        </w:rPr>
      </w:pPr>
    </w:p>
    <w:p w:rsidR="000E456A" w:rsidRDefault="000E456A" w:rsidP="000E456A">
      <w:pPr>
        <w:pStyle w:val="ConsPlusNonformat"/>
        <w:jc w:val="both"/>
        <w:rPr>
          <w:sz w:val="18"/>
          <w:szCs w:val="18"/>
        </w:rPr>
      </w:pPr>
      <w:bookmarkStart w:id="6" w:name="Par245"/>
      <w:bookmarkEnd w:id="6"/>
      <w:r>
        <w:rPr>
          <w:sz w:val="18"/>
          <w:szCs w:val="18"/>
        </w:rPr>
        <w:t xml:space="preserve">                                            СВОДНЫЙ СПИСОК</w:t>
      </w:r>
    </w:p>
    <w:p w:rsidR="000E456A" w:rsidRDefault="000E456A" w:rsidP="000E456A">
      <w:pPr>
        <w:pStyle w:val="ConsPlusNonformat"/>
        <w:jc w:val="both"/>
        <w:rPr>
          <w:sz w:val="18"/>
          <w:szCs w:val="18"/>
        </w:rPr>
      </w:pPr>
      <w:r>
        <w:rPr>
          <w:sz w:val="18"/>
          <w:szCs w:val="18"/>
        </w:rPr>
        <w:t xml:space="preserve">                        граждан - претендентов на получение социальной выплаты</w:t>
      </w:r>
    </w:p>
    <w:p w:rsidR="000E456A" w:rsidRDefault="000E456A" w:rsidP="000E456A">
      <w:pPr>
        <w:pStyle w:val="ConsPlusNonformat"/>
        <w:jc w:val="both"/>
        <w:rPr>
          <w:sz w:val="18"/>
          <w:szCs w:val="18"/>
        </w:rPr>
      </w:pPr>
      <w:r>
        <w:rPr>
          <w:sz w:val="18"/>
          <w:szCs w:val="18"/>
        </w:rPr>
        <w:t xml:space="preserve">                 на приобретение (строительство) жилого помещения в планируемом году</w:t>
      </w:r>
    </w:p>
    <w:p w:rsidR="000E456A" w:rsidRDefault="000E456A" w:rsidP="000E456A">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200"/>
        <w:gridCol w:w="1200"/>
        <w:gridCol w:w="1440"/>
        <w:gridCol w:w="1440"/>
        <w:gridCol w:w="1560"/>
        <w:gridCol w:w="960"/>
        <w:gridCol w:w="840"/>
        <w:gridCol w:w="960"/>
        <w:gridCol w:w="1200"/>
        <w:gridCol w:w="1080"/>
        <w:gridCol w:w="1080"/>
      </w:tblGrid>
      <w:tr w:rsidR="000E456A">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N </w:t>
            </w:r>
          </w:p>
          <w:p w:rsidR="000E456A" w:rsidRDefault="000E456A">
            <w:pPr>
              <w:pStyle w:val="ConsPlusNonformat"/>
              <w:jc w:val="both"/>
            </w:pPr>
            <w:proofErr w:type="gramStart"/>
            <w:r>
              <w:t>п</w:t>
            </w:r>
            <w:proofErr w:type="gramEnd"/>
            <w:r>
              <w:t>/п</w:t>
            </w:r>
          </w:p>
        </w:tc>
        <w:tc>
          <w:tcPr>
            <w:tcW w:w="120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Фамилия,</w:t>
            </w:r>
          </w:p>
          <w:p w:rsidR="000E456A" w:rsidRDefault="000E456A">
            <w:pPr>
              <w:pStyle w:val="ConsPlusNonformat"/>
              <w:jc w:val="both"/>
            </w:pPr>
            <w:r>
              <w:t xml:space="preserve">имя,    </w:t>
            </w:r>
          </w:p>
          <w:p w:rsidR="000E456A" w:rsidRDefault="000E456A">
            <w:pPr>
              <w:pStyle w:val="ConsPlusNonformat"/>
              <w:jc w:val="both"/>
            </w:pPr>
            <w:r>
              <w:t>отчество</w:t>
            </w:r>
          </w:p>
          <w:p w:rsidR="000E456A" w:rsidRDefault="000E456A">
            <w:pPr>
              <w:pStyle w:val="ConsPlusNonformat"/>
              <w:jc w:val="both"/>
            </w:pPr>
            <w:proofErr w:type="gramStart"/>
            <w:r>
              <w:t xml:space="preserve">(полно- </w:t>
            </w:r>
            <w:proofErr w:type="gramEnd"/>
          </w:p>
          <w:p w:rsidR="000E456A" w:rsidRDefault="000E456A">
            <w:pPr>
              <w:pStyle w:val="ConsPlusNonformat"/>
              <w:jc w:val="both"/>
            </w:pPr>
            <w:proofErr w:type="spellStart"/>
            <w:proofErr w:type="gramStart"/>
            <w:r>
              <w:t>стью</w:t>
            </w:r>
            <w:proofErr w:type="spellEnd"/>
            <w:r>
              <w:t xml:space="preserve">)   </w:t>
            </w:r>
            <w:proofErr w:type="gramEnd"/>
          </w:p>
        </w:tc>
        <w:tc>
          <w:tcPr>
            <w:tcW w:w="120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Фамилия,</w:t>
            </w:r>
          </w:p>
          <w:p w:rsidR="000E456A" w:rsidRDefault="000E456A">
            <w:pPr>
              <w:pStyle w:val="ConsPlusNonformat"/>
              <w:jc w:val="both"/>
            </w:pPr>
            <w:r>
              <w:t xml:space="preserve">которая </w:t>
            </w:r>
          </w:p>
          <w:p w:rsidR="000E456A" w:rsidRDefault="000E456A">
            <w:pPr>
              <w:pStyle w:val="ConsPlusNonformat"/>
              <w:jc w:val="both"/>
            </w:pPr>
            <w:r>
              <w:t xml:space="preserve">была у  </w:t>
            </w:r>
          </w:p>
          <w:p w:rsidR="000E456A" w:rsidRDefault="000E456A">
            <w:pPr>
              <w:pStyle w:val="ConsPlusNonformat"/>
              <w:jc w:val="both"/>
            </w:pPr>
            <w:proofErr w:type="spellStart"/>
            <w:r>
              <w:t>гражда</w:t>
            </w:r>
            <w:proofErr w:type="spellEnd"/>
            <w:r>
              <w:t xml:space="preserve">- </w:t>
            </w:r>
          </w:p>
          <w:p w:rsidR="000E456A" w:rsidRDefault="000E456A">
            <w:pPr>
              <w:pStyle w:val="ConsPlusNonformat"/>
              <w:jc w:val="both"/>
            </w:pPr>
            <w:proofErr w:type="spellStart"/>
            <w:r>
              <w:t>нина</w:t>
            </w:r>
            <w:proofErr w:type="spellEnd"/>
            <w:r>
              <w:t xml:space="preserve"> при</w:t>
            </w:r>
          </w:p>
          <w:p w:rsidR="000E456A" w:rsidRDefault="000E456A">
            <w:pPr>
              <w:pStyle w:val="ConsPlusNonformat"/>
              <w:jc w:val="both"/>
            </w:pPr>
            <w:proofErr w:type="gramStart"/>
            <w:r>
              <w:t>рождении</w:t>
            </w:r>
            <w:proofErr w:type="gramEnd"/>
          </w:p>
        </w:tc>
        <w:tc>
          <w:tcPr>
            <w:tcW w:w="144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Категория,</w:t>
            </w:r>
          </w:p>
          <w:p w:rsidR="000E456A" w:rsidRDefault="000E456A">
            <w:pPr>
              <w:pStyle w:val="ConsPlusNonformat"/>
              <w:jc w:val="both"/>
            </w:pPr>
            <w:r>
              <w:t xml:space="preserve">к которой </w:t>
            </w:r>
          </w:p>
          <w:p w:rsidR="000E456A" w:rsidRDefault="000E456A">
            <w:pPr>
              <w:pStyle w:val="ConsPlusNonformat"/>
              <w:jc w:val="both"/>
            </w:pPr>
            <w:r>
              <w:t xml:space="preserve">относится </w:t>
            </w:r>
          </w:p>
          <w:p w:rsidR="000E456A" w:rsidRDefault="000E456A">
            <w:pPr>
              <w:pStyle w:val="ConsPlusNonformat"/>
              <w:jc w:val="both"/>
            </w:pPr>
            <w:r>
              <w:t xml:space="preserve">гражданин </w:t>
            </w:r>
          </w:p>
          <w:p w:rsidR="000E456A" w:rsidRDefault="000E456A">
            <w:pPr>
              <w:pStyle w:val="ConsPlusNonformat"/>
              <w:jc w:val="both"/>
            </w:pPr>
            <w:r>
              <w:t xml:space="preserve">в </w:t>
            </w:r>
            <w:proofErr w:type="spellStart"/>
            <w:r>
              <w:t>соответ</w:t>
            </w:r>
            <w:proofErr w:type="spellEnd"/>
            <w:r>
              <w:t>-</w:t>
            </w:r>
          </w:p>
          <w:p w:rsidR="000E456A" w:rsidRDefault="000E456A">
            <w:pPr>
              <w:pStyle w:val="ConsPlusNonformat"/>
              <w:jc w:val="both"/>
            </w:pPr>
            <w:proofErr w:type="spellStart"/>
            <w:r>
              <w:t>ствии</w:t>
            </w:r>
            <w:proofErr w:type="spellEnd"/>
            <w:r>
              <w:t xml:space="preserve"> с ФЗ</w:t>
            </w:r>
          </w:p>
          <w:p w:rsidR="000E456A" w:rsidRDefault="000E456A">
            <w:pPr>
              <w:pStyle w:val="ConsPlusNonformat"/>
              <w:jc w:val="both"/>
            </w:pPr>
            <w:r>
              <w:t xml:space="preserve">"О        </w:t>
            </w:r>
          </w:p>
          <w:p w:rsidR="000E456A" w:rsidRDefault="000E456A">
            <w:pPr>
              <w:pStyle w:val="ConsPlusNonformat"/>
              <w:jc w:val="both"/>
            </w:pPr>
            <w:hyperlink r:id="rId85" w:history="1">
              <w:proofErr w:type="gramStart"/>
              <w:r>
                <w:rPr>
                  <w:color w:val="0000FF"/>
                </w:rPr>
                <w:t>ветеранах</w:t>
              </w:r>
              <w:proofErr w:type="gramEnd"/>
            </w:hyperlink>
            <w:r>
              <w:t>"</w:t>
            </w:r>
          </w:p>
          <w:p w:rsidR="000E456A" w:rsidRDefault="000E456A">
            <w:pPr>
              <w:pStyle w:val="ConsPlusNonformat"/>
              <w:jc w:val="both"/>
            </w:pPr>
            <w:r>
              <w:t xml:space="preserve">и "О      </w:t>
            </w:r>
          </w:p>
          <w:p w:rsidR="000E456A" w:rsidRDefault="000E456A">
            <w:pPr>
              <w:pStyle w:val="ConsPlusNonformat"/>
              <w:jc w:val="both"/>
            </w:pPr>
            <w:hyperlink r:id="rId86" w:history="1">
              <w:r>
                <w:rPr>
                  <w:color w:val="0000FF"/>
                </w:rPr>
                <w:t>социальной</w:t>
              </w:r>
            </w:hyperlink>
          </w:p>
          <w:p w:rsidR="000E456A" w:rsidRDefault="000E456A">
            <w:pPr>
              <w:pStyle w:val="ConsPlusNonformat"/>
              <w:jc w:val="both"/>
            </w:pPr>
            <w:r>
              <w:t xml:space="preserve">защите    </w:t>
            </w:r>
          </w:p>
          <w:p w:rsidR="000E456A" w:rsidRDefault="000E456A">
            <w:pPr>
              <w:pStyle w:val="ConsPlusNonformat"/>
              <w:jc w:val="both"/>
            </w:pPr>
            <w:r>
              <w:t xml:space="preserve">инвалидов </w:t>
            </w:r>
          </w:p>
          <w:p w:rsidR="000E456A" w:rsidRDefault="000E456A">
            <w:pPr>
              <w:pStyle w:val="ConsPlusNonformat"/>
              <w:jc w:val="both"/>
            </w:pPr>
            <w:r>
              <w:t xml:space="preserve">в         </w:t>
            </w:r>
          </w:p>
          <w:p w:rsidR="000E456A" w:rsidRDefault="000E456A">
            <w:pPr>
              <w:pStyle w:val="ConsPlusNonformat"/>
              <w:jc w:val="both"/>
            </w:pPr>
            <w:r>
              <w:t>Российской</w:t>
            </w:r>
          </w:p>
          <w:p w:rsidR="000E456A" w:rsidRDefault="000E456A">
            <w:pPr>
              <w:pStyle w:val="ConsPlusNonformat"/>
              <w:jc w:val="both"/>
            </w:pPr>
            <w:r>
              <w:t>Федерации"</w:t>
            </w:r>
          </w:p>
        </w:tc>
        <w:tc>
          <w:tcPr>
            <w:tcW w:w="144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Реквизиты </w:t>
            </w:r>
          </w:p>
          <w:p w:rsidR="000E456A" w:rsidRDefault="000E456A">
            <w:pPr>
              <w:pStyle w:val="ConsPlusNonformat"/>
              <w:jc w:val="both"/>
            </w:pPr>
            <w:r>
              <w:t>документа,</w:t>
            </w:r>
          </w:p>
          <w:p w:rsidR="000E456A" w:rsidRDefault="000E456A">
            <w:pPr>
              <w:pStyle w:val="ConsPlusNonformat"/>
              <w:jc w:val="both"/>
            </w:pPr>
            <w:proofErr w:type="spellStart"/>
            <w:r>
              <w:t>подтвер</w:t>
            </w:r>
            <w:proofErr w:type="spellEnd"/>
            <w:r>
              <w:t xml:space="preserve">-  </w:t>
            </w:r>
          </w:p>
          <w:p w:rsidR="000E456A" w:rsidRDefault="000E456A">
            <w:pPr>
              <w:pStyle w:val="ConsPlusNonformat"/>
              <w:jc w:val="both"/>
            </w:pPr>
            <w:proofErr w:type="spellStart"/>
            <w:r>
              <w:t>ждающего</w:t>
            </w:r>
            <w:proofErr w:type="spellEnd"/>
            <w:r>
              <w:t xml:space="preserve">  </w:t>
            </w:r>
          </w:p>
          <w:p w:rsidR="000E456A" w:rsidRDefault="000E456A">
            <w:pPr>
              <w:pStyle w:val="ConsPlusNonformat"/>
              <w:jc w:val="both"/>
            </w:pPr>
            <w:r>
              <w:t xml:space="preserve">отнесение </w:t>
            </w:r>
          </w:p>
          <w:p w:rsidR="000E456A" w:rsidRDefault="000E456A">
            <w:pPr>
              <w:pStyle w:val="ConsPlusNonformat"/>
              <w:jc w:val="both"/>
            </w:pPr>
            <w:r>
              <w:t>гражданина</w:t>
            </w:r>
          </w:p>
          <w:p w:rsidR="000E456A" w:rsidRDefault="000E456A">
            <w:pPr>
              <w:pStyle w:val="ConsPlusNonformat"/>
              <w:jc w:val="both"/>
            </w:pPr>
            <w:r>
              <w:t xml:space="preserve">к </w:t>
            </w:r>
            <w:proofErr w:type="spellStart"/>
            <w:r>
              <w:t>соответ</w:t>
            </w:r>
            <w:proofErr w:type="spellEnd"/>
            <w:r>
              <w:t>-</w:t>
            </w:r>
          </w:p>
          <w:p w:rsidR="000E456A" w:rsidRDefault="000E456A">
            <w:pPr>
              <w:pStyle w:val="ConsPlusNonformat"/>
              <w:jc w:val="both"/>
            </w:pPr>
            <w:proofErr w:type="spellStart"/>
            <w:r>
              <w:t>ствующей</w:t>
            </w:r>
            <w:proofErr w:type="spellEnd"/>
            <w:r>
              <w:t xml:space="preserve">  </w:t>
            </w:r>
          </w:p>
          <w:p w:rsidR="000E456A" w:rsidRDefault="000E456A">
            <w:pPr>
              <w:pStyle w:val="ConsPlusNonformat"/>
              <w:jc w:val="both"/>
            </w:pPr>
            <w:r>
              <w:t xml:space="preserve">категории </w:t>
            </w:r>
          </w:p>
          <w:p w:rsidR="000E456A" w:rsidRDefault="000E456A">
            <w:pPr>
              <w:pStyle w:val="ConsPlusNonformat"/>
              <w:jc w:val="both"/>
            </w:pPr>
            <w:proofErr w:type="gramStart"/>
            <w:r>
              <w:t>(</w:t>
            </w:r>
            <w:proofErr w:type="spellStart"/>
            <w:r>
              <w:t>наимено</w:t>
            </w:r>
            <w:proofErr w:type="spellEnd"/>
            <w:r>
              <w:t xml:space="preserve">- </w:t>
            </w:r>
            <w:proofErr w:type="gramEnd"/>
          </w:p>
          <w:p w:rsidR="000E456A" w:rsidRDefault="000E456A">
            <w:pPr>
              <w:pStyle w:val="ConsPlusNonformat"/>
              <w:jc w:val="both"/>
            </w:pPr>
            <w:proofErr w:type="spellStart"/>
            <w:r>
              <w:t>вание</w:t>
            </w:r>
            <w:proofErr w:type="spellEnd"/>
            <w:r>
              <w:t xml:space="preserve">     </w:t>
            </w:r>
          </w:p>
          <w:p w:rsidR="000E456A" w:rsidRDefault="000E456A">
            <w:pPr>
              <w:pStyle w:val="ConsPlusNonformat"/>
              <w:jc w:val="both"/>
            </w:pPr>
            <w:r>
              <w:t>документа,</w:t>
            </w:r>
          </w:p>
          <w:p w:rsidR="000E456A" w:rsidRDefault="000E456A">
            <w:pPr>
              <w:pStyle w:val="ConsPlusNonformat"/>
              <w:jc w:val="both"/>
            </w:pPr>
            <w:r>
              <w:t xml:space="preserve">номер,    </w:t>
            </w:r>
          </w:p>
          <w:p w:rsidR="000E456A" w:rsidRDefault="000E456A">
            <w:pPr>
              <w:pStyle w:val="ConsPlusNonformat"/>
              <w:jc w:val="both"/>
            </w:pPr>
            <w:r>
              <w:t xml:space="preserve">дата      </w:t>
            </w:r>
          </w:p>
          <w:p w:rsidR="000E456A" w:rsidRDefault="000E456A">
            <w:pPr>
              <w:pStyle w:val="ConsPlusNonformat"/>
              <w:jc w:val="both"/>
            </w:pPr>
            <w:r>
              <w:t xml:space="preserve">выдачи)   </w:t>
            </w:r>
          </w:p>
        </w:tc>
        <w:tc>
          <w:tcPr>
            <w:tcW w:w="156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Страховой  </w:t>
            </w:r>
          </w:p>
          <w:p w:rsidR="000E456A" w:rsidRDefault="000E456A">
            <w:pPr>
              <w:pStyle w:val="ConsPlusNonformat"/>
              <w:jc w:val="both"/>
            </w:pPr>
            <w:r>
              <w:t xml:space="preserve">номер      </w:t>
            </w:r>
          </w:p>
          <w:p w:rsidR="000E456A" w:rsidRDefault="000E456A">
            <w:pPr>
              <w:pStyle w:val="ConsPlusNonformat"/>
              <w:jc w:val="both"/>
            </w:pPr>
            <w:r>
              <w:t xml:space="preserve">индивиду-  </w:t>
            </w:r>
          </w:p>
          <w:p w:rsidR="000E456A" w:rsidRDefault="000E456A">
            <w:pPr>
              <w:pStyle w:val="ConsPlusNonformat"/>
              <w:jc w:val="both"/>
            </w:pPr>
            <w:proofErr w:type="spellStart"/>
            <w:r>
              <w:t>ального</w:t>
            </w:r>
            <w:proofErr w:type="spellEnd"/>
            <w:r>
              <w:t xml:space="preserve">    </w:t>
            </w:r>
          </w:p>
          <w:p w:rsidR="000E456A" w:rsidRDefault="000E456A">
            <w:pPr>
              <w:pStyle w:val="ConsPlusNonformat"/>
              <w:jc w:val="both"/>
            </w:pPr>
            <w:r>
              <w:t xml:space="preserve">лицевого   </w:t>
            </w:r>
          </w:p>
          <w:p w:rsidR="000E456A" w:rsidRDefault="000E456A">
            <w:pPr>
              <w:pStyle w:val="ConsPlusNonformat"/>
              <w:jc w:val="both"/>
            </w:pPr>
            <w:r>
              <w:t xml:space="preserve">счета      </w:t>
            </w:r>
          </w:p>
          <w:p w:rsidR="000E456A" w:rsidRDefault="000E456A">
            <w:pPr>
              <w:pStyle w:val="ConsPlusNonformat"/>
              <w:jc w:val="both"/>
            </w:pPr>
            <w:r>
              <w:t xml:space="preserve">гражданина </w:t>
            </w:r>
          </w:p>
          <w:p w:rsidR="000E456A" w:rsidRDefault="000E456A">
            <w:pPr>
              <w:pStyle w:val="ConsPlusNonformat"/>
              <w:jc w:val="both"/>
            </w:pPr>
            <w:r>
              <w:t xml:space="preserve">в системе  </w:t>
            </w:r>
          </w:p>
          <w:p w:rsidR="000E456A" w:rsidRDefault="000E456A">
            <w:pPr>
              <w:pStyle w:val="ConsPlusNonformat"/>
              <w:jc w:val="both"/>
            </w:pPr>
            <w:proofErr w:type="spellStart"/>
            <w:r>
              <w:t>обязатель</w:t>
            </w:r>
            <w:proofErr w:type="spellEnd"/>
            <w:r>
              <w:t xml:space="preserve">- </w:t>
            </w:r>
          </w:p>
          <w:p w:rsidR="000E456A" w:rsidRDefault="000E456A">
            <w:pPr>
              <w:pStyle w:val="ConsPlusNonformat"/>
              <w:jc w:val="both"/>
            </w:pPr>
            <w:proofErr w:type="spellStart"/>
            <w:r>
              <w:t>ного</w:t>
            </w:r>
            <w:proofErr w:type="spellEnd"/>
            <w:r>
              <w:t xml:space="preserve">       </w:t>
            </w:r>
          </w:p>
          <w:p w:rsidR="000E456A" w:rsidRDefault="000E456A">
            <w:pPr>
              <w:pStyle w:val="ConsPlusNonformat"/>
              <w:jc w:val="both"/>
            </w:pPr>
            <w:r>
              <w:t>пенсионного</w:t>
            </w:r>
          </w:p>
          <w:p w:rsidR="000E456A" w:rsidRDefault="000E456A">
            <w:pPr>
              <w:pStyle w:val="ConsPlusNonformat"/>
              <w:jc w:val="both"/>
            </w:pPr>
            <w:r>
              <w:t>страхования</w:t>
            </w:r>
          </w:p>
        </w:tc>
        <w:tc>
          <w:tcPr>
            <w:tcW w:w="1800" w:type="dxa"/>
            <w:gridSpan w:val="2"/>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Паспорт     </w:t>
            </w:r>
          </w:p>
          <w:p w:rsidR="000E456A" w:rsidRDefault="000E456A">
            <w:pPr>
              <w:pStyle w:val="ConsPlusNonformat"/>
              <w:jc w:val="both"/>
            </w:pPr>
            <w:r>
              <w:t xml:space="preserve">гражданина  </w:t>
            </w:r>
          </w:p>
          <w:p w:rsidR="000E456A" w:rsidRDefault="000E456A">
            <w:pPr>
              <w:pStyle w:val="ConsPlusNonformat"/>
              <w:jc w:val="both"/>
            </w:pPr>
            <w:r>
              <w:t xml:space="preserve">Российской  </w:t>
            </w:r>
          </w:p>
          <w:p w:rsidR="000E456A" w:rsidRDefault="000E456A">
            <w:pPr>
              <w:pStyle w:val="ConsPlusNonformat"/>
              <w:jc w:val="both"/>
            </w:pPr>
            <w:r>
              <w:t xml:space="preserve">Федерации   </w:t>
            </w:r>
          </w:p>
        </w:tc>
        <w:tc>
          <w:tcPr>
            <w:tcW w:w="96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Пол   </w:t>
            </w:r>
          </w:p>
          <w:p w:rsidR="000E456A" w:rsidRDefault="000E456A">
            <w:pPr>
              <w:pStyle w:val="ConsPlusNonformat"/>
              <w:jc w:val="both"/>
            </w:pPr>
            <w:proofErr w:type="spellStart"/>
            <w:r>
              <w:t>граж</w:t>
            </w:r>
            <w:proofErr w:type="spellEnd"/>
            <w:r>
              <w:t xml:space="preserve">- </w:t>
            </w:r>
          </w:p>
          <w:p w:rsidR="000E456A" w:rsidRDefault="000E456A">
            <w:pPr>
              <w:pStyle w:val="ConsPlusNonformat"/>
              <w:jc w:val="both"/>
            </w:pPr>
            <w:proofErr w:type="spellStart"/>
            <w:r>
              <w:t>данина</w:t>
            </w:r>
            <w:proofErr w:type="spellEnd"/>
          </w:p>
        </w:tc>
        <w:tc>
          <w:tcPr>
            <w:tcW w:w="120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Дата    </w:t>
            </w:r>
          </w:p>
          <w:p w:rsidR="000E456A" w:rsidRDefault="000E456A">
            <w:pPr>
              <w:pStyle w:val="ConsPlusNonformat"/>
              <w:jc w:val="both"/>
            </w:pPr>
            <w:r>
              <w:t>рождения</w:t>
            </w:r>
          </w:p>
          <w:p w:rsidR="000E456A" w:rsidRDefault="000E456A">
            <w:pPr>
              <w:pStyle w:val="ConsPlusNonformat"/>
              <w:jc w:val="both"/>
            </w:pPr>
            <w:proofErr w:type="spellStart"/>
            <w:r>
              <w:t>гражда</w:t>
            </w:r>
            <w:proofErr w:type="spellEnd"/>
            <w:r>
              <w:t xml:space="preserve">- </w:t>
            </w:r>
          </w:p>
          <w:p w:rsidR="000E456A" w:rsidRDefault="000E456A">
            <w:pPr>
              <w:pStyle w:val="ConsPlusNonformat"/>
              <w:jc w:val="both"/>
            </w:pPr>
            <w:proofErr w:type="spellStart"/>
            <w:r>
              <w:t>нина</w:t>
            </w:r>
            <w:proofErr w:type="spellEnd"/>
            <w:r>
              <w:t xml:space="preserve">    </w:t>
            </w:r>
          </w:p>
          <w:p w:rsidR="000E456A" w:rsidRDefault="000E456A">
            <w:pPr>
              <w:pStyle w:val="ConsPlusNonformat"/>
              <w:jc w:val="both"/>
            </w:pPr>
            <w:proofErr w:type="gramStart"/>
            <w:r>
              <w:t xml:space="preserve">(число, </w:t>
            </w:r>
            <w:proofErr w:type="gramEnd"/>
          </w:p>
          <w:p w:rsidR="000E456A" w:rsidRDefault="000E456A">
            <w:pPr>
              <w:pStyle w:val="ConsPlusNonformat"/>
              <w:jc w:val="both"/>
            </w:pPr>
            <w:r>
              <w:t xml:space="preserve">месяц,  </w:t>
            </w:r>
          </w:p>
          <w:p w:rsidR="000E456A" w:rsidRDefault="000E456A">
            <w:pPr>
              <w:pStyle w:val="ConsPlusNonformat"/>
              <w:jc w:val="both"/>
            </w:pPr>
            <w:r>
              <w:t xml:space="preserve">год)    </w:t>
            </w:r>
          </w:p>
        </w:tc>
        <w:tc>
          <w:tcPr>
            <w:tcW w:w="108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Адрес  </w:t>
            </w:r>
          </w:p>
          <w:p w:rsidR="000E456A" w:rsidRDefault="000E456A">
            <w:pPr>
              <w:pStyle w:val="ConsPlusNonformat"/>
              <w:jc w:val="both"/>
            </w:pPr>
            <w:r>
              <w:t>настоя-</w:t>
            </w:r>
          </w:p>
          <w:p w:rsidR="000E456A" w:rsidRDefault="000E456A">
            <w:pPr>
              <w:pStyle w:val="ConsPlusNonformat"/>
              <w:jc w:val="both"/>
            </w:pPr>
            <w:proofErr w:type="spellStart"/>
            <w:r>
              <w:t>щего</w:t>
            </w:r>
            <w:proofErr w:type="spellEnd"/>
            <w:r>
              <w:t xml:space="preserve">   </w:t>
            </w:r>
          </w:p>
          <w:p w:rsidR="000E456A" w:rsidRDefault="000E456A">
            <w:pPr>
              <w:pStyle w:val="ConsPlusNonformat"/>
              <w:jc w:val="both"/>
            </w:pPr>
            <w:r>
              <w:t xml:space="preserve">места  </w:t>
            </w:r>
          </w:p>
          <w:p w:rsidR="000E456A" w:rsidRDefault="000E456A">
            <w:pPr>
              <w:pStyle w:val="ConsPlusNonformat"/>
              <w:jc w:val="both"/>
            </w:pPr>
            <w:r>
              <w:t>житель-</w:t>
            </w:r>
          </w:p>
          <w:p w:rsidR="000E456A" w:rsidRDefault="000E456A">
            <w:pPr>
              <w:pStyle w:val="ConsPlusNonformat"/>
              <w:jc w:val="both"/>
            </w:pPr>
            <w:proofErr w:type="spellStart"/>
            <w:r>
              <w:t>ства</w:t>
            </w:r>
            <w:proofErr w:type="spellEnd"/>
            <w:r>
              <w:t xml:space="preserve">   </w:t>
            </w:r>
          </w:p>
        </w:tc>
        <w:tc>
          <w:tcPr>
            <w:tcW w:w="1080" w:type="dxa"/>
            <w:vMerge w:val="restart"/>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Дата   </w:t>
            </w:r>
          </w:p>
          <w:p w:rsidR="000E456A" w:rsidRDefault="000E456A">
            <w:pPr>
              <w:pStyle w:val="ConsPlusNonformat"/>
              <w:jc w:val="both"/>
            </w:pPr>
            <w:r>
              <w:t xml:space="preserve">поста- </w:t>
            </w:r>
          </w:p>
          <w:p w:rsidR="000E456A" w:rsidRDefault="000E456A">
            <w:pPr>
              <w:pStyle w:val="ConsPlusNonformat"/>
              <w:jc w:val="both"/>
            </w:pPr>
            <w:proofErr w:type="spellStart"/>
            <w:r>
              <w:t>новки</w:t>
            </w:r>
            <w:proofErr w:type="spellEnd"/>
            <w:r>
              <w:t xml:space="preserve">  </w:t>
            </w:r>
          </w:p>
          <w:p w:rsidR="000E456A" w:rsidRDefault="000E456A">
            <w:pPr>
              <w:pStyle w:val="ConsPlusNonformat"/>
              <w:jc w:val="both"/>
            </w:pPr>
            <w:proofErr w:type="spellStart"/>
            <w:r>
              <w:t>гражда</w:t>
            </w:r>
            <w:proofErr w:type="spellEnd"/>
            <w:r>
              <w:t>-</w:t>
            </w:r>
          </w:p>
          <w:p w:rsidR="000E456A" w:rsidRDefault="000E456A">
            <w:pPr>
              <w:pStyle w:val="ConsPlusNonformat"/>
              <w:jc w:val="both"/>
            </w:pPr>
            <w:proofErr w:type="spellStart"/>
            <w:r>
              <w:t>нина</w:t>
            </w:r>
            <w:proofErr w:type="spellEnd"/>
            <w:r>
              <w:t xml:space="preserve"> на</w:t>
            </w:r>
          </w:p>
          <w:p w:rsidR="000E456A" w:rsidRDefault="000E456A">
            <w:pPr>
              <w:pStyle w:val="ConsPlusNonformat"/>
              <w:jc w:val="both"/>
            </w:pPr>
            <w:r>
              <w:t xml:space="preserve">учет   </w:t>
            </w:r>
          </w:p>
          <w:p w:rsidR="000E456A" w:rsidRDefault="000E456A">
            <w:pPr>
              <w:pStyle w:val="ConsPlusNonformat"/>
              <w:jc w:val="both"/>
            </w:pPr>
            <w:proofErr w:type="gramStart"/>
            <w:r>
              <w:t>(число,</w:t>
            </w:r>
            <w:proofErr w:type="gramEnd"/>
          </w:p>
          <w:p w:rsidR="000E456A" w:rsidRDefault="000E456A">
            <w:pPr>
              <w:pStyle w:val="ConsPlusNonformat"/>
              <w:jc w:val="both"/>
            </w:pPr>
            <w:r>
              <w:t xml:space="preserve">месяц, </w:t>
            </w:r>
          </w:p>
          <w:p w:rsidR="000E456A" w:rsidRDefault="000E456A">
            <w:pPr>
              <w:pStyle w:val="ConsPlusNonformat"/>
              <w:jc w:val="both"/>
            </w:pPr>
            <w:r>
              <w:t xml:space="preserve">год)   </w:t>
            </w:r>
          </w:p>
        </w:tc>
      </w:tr>
      <w:tr w:rsidR="000E456A">
        <w:tc>
          <w:tcPr>
            <w:tcW w:w="600" w:type="dxa"/>
            <w:vMerge/>
            <w:tcBorders>
              <w:left w:val="single" w:sz="8" w:space="0" w:color="auto"/>
              <w:bottom w:val="single" w:sz="8" w:space="0" w:color="auto"/>
              <w:right w:val="single" w:sz="8" w:space="0" w:color="auto"/>
            </w:tcBorders>
          </w:tcPr>
          <w:p w:rsidR="000E456A" w:rsidRDefault="000E456A">
            <w:pPr>
              <w:pStyle w:val="ConsPlusNormal"/>
              <w:ind w:firstLine="540"/>
              <w:jc w:val="both"/>
            </w:pPr>
          </w:p>
        </w:tc>
        <w:tc>
          <w:tcPr>
            <w:tcW w:w="1200" w:type="dxa"/>
            <w:vMerge/>
            <w:tcBorders>
              <w:left w:val="single" w:sz="8" w:space="0" w:color="auto"/>
              <w:bottom w:val="single" w:sz="8" w:space="0" w:color="auto"/>
              <w:right w:val="single" w:sz="8" w:space="0" w:color="auto"/>
            </w:tcBorders>
          </w:tcPr>
          <w:p w:rsidR="000E456A" w:rsidRDefault="000E456A">
            <w:pPr>
              <w:pStyle w:val="ConsPlusNormal"/>
              <w:ind w:firstLine="540"/>
              <w:jc w:val="both"/>
            </w:pPr>
          </w:p>
        </w:tc>
        <w:tc>
          <w:tcPr>
            <w:tcW w:w="1200" w:type="dxa"/>
            <w:vMerge/>
            <w:tcBorders>
              <w:left w:val="single" w:sz="8" w:space="0" w:color="auto"/>
              <w:bottom w:val="single" w:sz="8" w:space="0" w:color="auto"/>
              <w:right w:val="single" w:sz="8" w:space="0" w:color="auto"/>
            </w:tcBorders>
          </w:tcPr>
          <w:p w:rsidR="000E456A" w:rsidRDefault="000E456A">
            <w:pPr>
              <w:pStyle w:val="ConsPlusNormal"/>
              <w:ind w:firstLine="540"/>
              <w:jc w:val="both"/>
            </w:pPr>
          </w:p>
        </w:tc>
        <w:tc>
          <w:tcPr>
            <w:tcW w:w="1440" w:type="dxa"/>
            <w:vMerge/>
            <w:tcBorders>
              <w:left w:val="single" w:sz="8" w:space="0" w:color="auto"/>
              <w:bottom w:val="single" w:sz="8" w:space="0" w:color="auto"/>
              <w:right w:val="single" w:sz="8" w:space="0" w:color="auto"/>
            </w:tcBorders>
          </w:tcPr>
          <w:p w:rsidR="000E456A" w:rsidRDefault="000E456A">
            <w:pPr>
              <w:pStyle w:val="ConsPlusNormal"/>
              <w:ind w:firstLine="540"/>
              <w:jc w:val="both"/>
            </w:pPr>
          </w:p>
        </w:tc>
        <w:tc>
          <w:tcPr>
            <w:tcW w:w="1440" w:type="dxa"/>
            <w:vMerge/>
            <w:tcBorders>
              <w:left w:val="single" w:sz="8" w:space="0" w:color="auto"/>
              <w:bottom w:val="single" w:sz="8" w:space="0" w:color="auto"/>
              <w:right w:val="single" w:sz="8" w:space="0" w:color="auto"/>
            </w:tcBorders>
          </w:tcPr>
          <w:p w:rsidR="000E456A" w:rsidRDefault="000E456A">
            <w:pPr>
              <w:pStyle w:val="ConsPlusNormal"/>
              <w:ind w:firstLine="540"/>
              <w:jc w:val="both"/>
            </w:pPr>
          </w:p>
        </w:tc>
        <w:tc>
          <w:tcPr>
            <w:tcW w:w="1560" w:type="dxa"/>
            <w:vMerge/>
            <w:tcBorders>
              <w:left w:val="single" w:sz="8" w:space="0" w:color="auto"/>
              <w:bottom w:val="single" w:sz="8" w:space="0" w:color="auto"/>
              <w:right w:val="single" w:sz="8" w:space="0" w:color="auto"/>
            </w:tcBorders>
          </w:tcPr>
          <w:p w:rsidR="000E456A" w:rsidRDefault="000E456A">
            <w:pPr>
              <w:pStyle w:val="ConsPlusNormal"/>
              <w:ind w:firstLine="540"/>
              <w:jc w:val="both"/>
            </w:pPr>
          </w:p>
        </w:tc>
        <w:tc>
          <w:tcPr>
            <w:tcW w:w="960" w:type="dxa"/>
            <w:tcBorders>
              <w:left w:val="single" w:sz="8" w:space="0" w:color="auto"/>
              <w:bottom w:val="single" w:sz="8" w:space="0" w:color="auto"/>
              <w:right w:val="single" w:sz="8" w:space="0" w:color="auto"/>
            </w:tcBorders>
          </w:tcPr>
          <w:p w:rsidR="000E456A" w:rsidRDefault="000E456A">
            <w:pPr>
              <w:pStyle w:val="ConsPlusNonformat"/>
              <w:jc w:val="both"/>
            </w:pPr>
            <w:r>
              <w:t>серия,</w:t>
            </w:r>
          </w:p>
          <w:p w:rsidR="000E456A" w:rsidRDefault="000E456A">
            <w:pPr>
              <w:pStyle w:val="ConsPlusNonformat"/>
              <w:jc w:val="both"/>
            </w:pPr>
            <w:r>
              <w:t xml:space="preserve">номер </w:t>
            </w:r>
          </w:p>
        </w:tc>
        <w:tc>
          <w:tcPr>
            <w:tcW w:w="84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кем, </w:t>
            </w:r>
          </w:p>
          <w:p w:rsidR="000E456A" w:rsidRDefault="000E456A">
            <w:pPr>
              <w:pStyle w:val="ConsPlusNonformat"/>
              <w:jc w:val="both"/>
            </w:pPr>
            <w:r>
              <w:t>когда</w:t>
            </w:r>
          </w:p>
          <w:p w:rsidR="000E456A" w:rsidRDefault="000E456A">
            <w:pPr>
              <w:pStyle w:val="ConsPlusNonformat"/>
              <w:jc w:val="both"/>
            </w:pPr>
            <w:r>
              <w:t>выдан</w:t>
            </w:r>
          </w:p>
        </w:tc>
        <w:tc>
          <w:tcPr>
            <w:tcW w:w="960" w:type="dxa"/>
            <w:vMerge/>
            <w:tcBorders>
              <w:left w:val="single" w:sz="8" w:space="0" w:color="auto"/>
              <w:bottom w:val="single" w:sz="8" w:space="0" w:color="auto"/>
              <w:right w:val="single" w:sz="8" w:space="0" w:color="auto"/>
            </w:tcBorders>
          </w:tcPr>
          <w:p w:rsidR="000E456A" w:rsidRDefault="000E456A">
            <w:pPr>
              <w:pStyle w:val="ConsPlusNonformat"/>
              <w:jc w:val="both"/>
            </w:pPr>
          </w:p>
        </w:tc>
        <w:tc>
          <w:tcPr>
            <w:tcW w:w="1200" w:type="dxa"/>
            <w:vMerge/>
            <w:tcBorders>
              <w:left w:val="single" w:sz="8" w:space="0" w:color="auto"/>
              <w:bottom w:val="single" w:sz="8" w:space="0" w:color="auto"/>
              <w:right w:val="single" w:sz="8" w:space="0" w:color="auto"/>
            </w:tcBorders>
          </w:tcPr>
          <w:p w:rsidR="000E456A" w:rsidRDefault="000E456A">
            <w:pPr>
              <w:pStyle w:val="ConsPlusNonformat"/>
              <w:jc w:val="both"/>
            </w:pPr>
          </w:p>
        </w:tc>
        <w:tc>
          <w:tcPr>
            <w:tcW w:w="1080" w:type="dxa"/>
            <w:vMerge/>
            <w:tcBorders>
              <w:left w:val="single" w:sz="8" w:space="0" w:color="auto"/>
              <w:bottom w:val="single" w:sz="8" w:space="0" w:color="auto"/>
              <w:right w:val="single" w:sz="8" w:space="0" w:color="auto"/>
            </w:tcBorders>
          </w:tcPr>
          <w:p w:rsidR="000E456A" w:rsidRDefault="000E456A">
            <w:pPr>
              <w:pStyle w:val="ConsPlusNonformat"/>
              <w:jc w:val="both"/>
            </w:pPr>
          </w:p>
        </w:tc>
        <w:tc>
          <w:tcPr>
            <w:tcW w:w="1080" w:type="dxa"/>
            <w:vMerge/>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1 </w:t>
            </w:r>
          </w:p>
        </w:tc>
        <w:tc>
          <w:tcPr>
            <w:tcW w:w="120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2   </w:t>
            </w:r>
          </w:p>
        </w:tc>
        <w:tc>
          <w:tcPr>
            <w:tcW w:w="120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3   </w:t>
            </w:r>
          </w:p>
        </w:tc>
        <w:tc>
          <w:tcPr>
            <w:tcW w:w="144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4    </w:t>
            </w:r>
          </w:p>
        </w:tc>
        <w:tc>
          <w:tcPr>
            <w:tcW w:w="144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5    </w:t>
            </w:r>
          </w:p>
        </w:tc>
        <w:tc>
          <w:tcPr>
            <w:tcW w:w="156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6     </w:t>
            </w:r>
          </w:p>
        </w:tc>
        <w:tc>
          <w:tcPr>
            <w:tcW w:w="96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7  </w:t>
            </w:r>
          </w:p>
        </w:tc>
        <w:tc>
          <w:tcPr>
            <w:tcW w:w="84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8  </w:t>
            </w:r>
          </w:p>
        </w:tc>
        <w:tc>
          <w:tcPr>
            <w:tcW w:w="96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9  </w:t>
            </w:r>
          </w:p>
        </w:tc>
        <w:tc>
          <w:tcPr>
            <w:tcW w:w="120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10   </w:t>
            </w:r>
          </w:p>
        </w:tc>
        <w:tc>
          <w:tcPr>
            <w:tcW w:w="108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11  </w:t>
            </w:r>
          </w:p>
        </w:tc>
        <w:tc>
          <w:tcPr>
            <w:tcW w:w="108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12  </w:t>
            </w: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2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2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4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4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56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96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96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2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08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080" w:type="dxa"/>
            <w:tcBorders>
              <w:left w:val="single" w:sz="8" w:space="0" w:color="auto"/>
              <w:bottom w:val="single" w:sz="8" w:space="0" w:color="auto"/>
              <w:right w:val="single" w:sz="8" w:space="0" w:color="auto"/>
            </w:tcBorders>
          </w:tcPr>
          <w:p w:rsidR="000E456A" w:rsidRDefault="000E456A">
            <w:pPr>
              <w:pStyle w:val="ConsPlusNonformat"/>
              <w:jc w:val="both"/>
            </w:pPr>
          </w:p>
        </w:tc>
      </w:tr>
    </w:tbl>
    <w:p w:rsidR="000E456A" w:rsidRDefault="000E456A" w:rsidP="000E456A">
      <w:pPr>
        <w:pStyle w:val="ConsPlusNormal"/>
        <w:ind w:firstLine="540"/>
        <w:jc w:val="both"/>
      </w:pPr>
    </w:p>
    <w:p w:rsidR="000E456A" w:rsidRDefault="000E456A" w:rsidP="000E456A">
      <w:pPr>
        <w:pStyle w:val="ConsPlusNonformat"/>
        <w:jc w:val="both"/>
      </w:pPr>
      <w:r>
        <w:t>__________________________________________________________  _________</w:t>
      </w:r>
    </w:p>
    <w:p w:rsidR="000E456A" w:rsidRDefault="000E456A" w:rsidP="000E456A">
      <w:pPr>
        <w:pStyle w:val="ConsPlusNonformat"/>
        <w:jc w:val="both"/>
      </w:pPr>
      <w:r>
        <w:t>(Ф.И.О. должностного лица, сформировавшего сводный список)  (подпись)</w:t>
      </w: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jc w:val="right"/>
        <w:outlineLvl w:val="1"/>
      </w:pPr>
      <w:r>
        <w:t>Приложение N 3</w:t>
      </w:r>
    </w:p>
    <w:p w:rsidR="000E456A" w:rsidRDefault="000E456A" w:rsidP="000E456A">
      <w:pPr>
        <w:pStyle w:val="ConsPlusNormal"/>
        <w:jc w:val="right"/>
      </w:pPr>
      <w:r>
        <w:t>к Порядку предоставления ветеранам,</w:t>
      </w:r>
    </w:p>
    <w:p w:rsidR="000E456A" w:rsidRDefault="000E456A" w:rsidP="000E456A">
      <w:pPr>
        <w:pStyle w:val="ConsPlusNormal"/>
        <w:jc w:val="right"/>
      </w:pPr>
      <w:r>
        <w:t>инвалидам, семьям, имеющим детей-инвалидов,</w:t>
      </w:r>
    </w:p>
    <w:p w:rsidR="000E456A" w:rsidRDefault="000E456A" w:rsidP="000E456A">
      <w:pPr>
        <w:pStyle w:val="ConsPlusNormal"/>
        <w:jc w:val="right"/>
      </w:pPr>
      <w:r>
        <w:t>мер социальной поддержки по обеспечению</w:t>
      </w:r>
    </w:p>
    <w:p w:rsidR="000E456A" w:rsidRDefault="000E456A" w:rsidP="000E456A">
      <w:pPr>
        <w:pStyle w:val="ConsPlusNormal"/>
        <w:jc w:val="right"/>
      </w:pPr>
      <w:r>
        <w:lastRenderedPageBreak/>
        <w:t>жильем на территории Калининградской области</w:t>
      </w:r>
    </w:p>
    <w:p w:rsidR="000E456A" w:rsidRDefault="000E456A" w:rsidP="000E456A">
      <w:pPr>
        <w:pStyle w:val="ConsPlusNormal"/>
        <w:jc w:val="right"/>
      </w:pPr>
      <w:r>
        <w:t>за счет средств федерального бюджета</w:t>
      </w:r>
    </w:p>
    <w:p w:rsidR="000E456A" w:rsidRDefault="000E456A" w:rsidP="000E456A">
      <w:pPr>
        <w:pStyle w:val="ConsPlusNormal"/>
        <w:ind w:firstLine="540"/>
        <w:jc w:val="both"/>
      </w:pPr>
    </w:p>
    <w:p w:rsidR="000E456A" w:rsidRDefault="000E456A" w:rsidP="000E456A">
      <w:pPr>
        <w:pStyle w:val="ConsPlusNonformat"/>
        <w:jc w:val="both"/>
      </w:pPr>
      <w:bookmarkStart w:id="7" w:name="Par285"/>
      <w:bookmarkEnd w:id="7"/>
      <w:r>
        <w:t xml:space="preserve">                               Свидетельство</w:t>
      </w:r>
    </w:p>
    <w:p w:rsidR="000E456A" w:rsidRDefault="000E456A" w:rsidP="000E456A">
      <w:pPr>
        <w:pStyle w:val="ConsPlusNonformat"/>
        <w:jc w:val="both"/>
      </w:pPr>
      <w:r>
        <w:t xml:space="preserve">    о предоставлении социальной выплаты на приобретение (строительство)</w:t>
      </w:r>
    </w:p>
    <w:p w:rsidR="000E456A" w:rsidRDefault="000E456A" w:rsidP="000E456A">
      <w:pPr>
        <w:pStyle w:val="ConsPlusNonformat"/>
        <w:jc w:val="both"/>
      </w:pPr>
      <w:r>
        <w:t xml:space="preserve">                жилья за счет средств федерального бюджета</w:t>
      </w:r>
    </w:p>
    <w:p w:rsidR="000E456A" w:rsidRDefault="000E456A" w:rsidP="000E456A">
      <w:pPr>
        <w:pStyle w:val="ConsPlusNonformat"/>
        <w:jc w:val="both"/>
      </w:pPr>
    </w:p>
    <w:p w:rsidR="000E456A" w:rsidRDefault="000E456A" w:rsidP="000E456A">
      <w:pPr>
        <w:pStyle w:val="ConsPlusNonformat"/>
        <w:jc w:val="both"/>
      </w:pPr>
      <w:r>
        <w:t>Номер свидетельства ______</w:t>
      </w:r>
    </w:p>
    <w:p w:rsidR="000E456A" w:rsidRDefault="000E456A" w:rsidP="000E456A">
      <w:pPr>
        <w:pStyle w:val="ConsPlusNonformat"/>
        <w:jc w:val="both"/>
      </w:pPr>
      <w:r>
        <w:t>дата выдачи    "_____" _________________ 200   г.</w:t>
      </w:r>
    </w:p>
    <w:p w:rsidR="000E456A" w:rsidRDefault="000E456A" w:rsidP="000E456A">
      <w:pPr>
        <w:pStyle w:val="ConsPlusNonformat"/>
        <w:jc w:val="both"/>
      </w:pPr>
      <w:r>
        <w:t>Настоящим свидетельством удостоверяется, что</w:t>
      </w:r>
    </w:p>
    <w:p w:rsidR="000E456A" w:rsidRDefault="000E456A" w:rsidP="000E456A">
      <w:pPr>
        <w:pStyle w:val="ConsPlusNonformat"/>
        <w:jc w:val="both"/>
      </w:pPr>
      <w:r>
        <w:t>___________________________________________________________________________</w:t>
      </w:r>
    </w:p>
    <w:p w:rsidR="000E456A" w:rsidRDefault="000E456A" w:rsidP="000E456A">
      <w:pPr>
        <w:pStyle w:val="ConsPlusNonformat"/>
        <w:jc w:val="both"/>
      </w:pPr>
      <w:r>
        <w:t xml:space="preserve">                            (Ф.И.О. владельца)</w:t>
      </w:r>
    </w:p>
    <w:p w:rsidR="000E456A" w:rsidRDefault="000E456A" w:rsidP="000E456A">
      <w:pPr>
        <w:pStyle w:val="ConsPlusNonformat"/>
        <w:jc w:val="both"/>
      </w:pPr>
      <w:r>
        <w:t>паспорт ____________, выданный</w:t>
      </w:r>
    </w:p>
    <w:p w:rsidR="000E456A" w:rsidRDefault="000E456A" w:rsidP="000E456A">
      <w:pPr>
        <w:pStyle w:val="ConsPlusNonformat"/>
        <w:jc w:val="both"/>
      </w:pPr>
      <w:r>
        <w:t>________________________________________________________</w:t>
      </w:r>
    </w:p>
    <w:p w:rsidR="000E456A" w:rsidRDefault="000E456A" w:rsidP="000E456A">
      <w:pPr>
        <w:pStyle w:val="ConsPlusNonformat"/>
        <w:jc w:val="both"/>
      </w:pPr>
      <w:r>
        <w:t>___________________________________________________________________________</w:t>
      </w:r>
    </w:p>
    <w:p w:rsidR="000E456A" w:rsidRDefault="000E456A" w:rsidP="000E456A">
      <w:pPr>
        <w:pStyle w:val="ConsPlusNonformat"/>
        <w:jc w:val="both"/>
      </w:pPr>
      <w:r>
        <w:t>"_____" _____________________________________,</w:t>
      </w:r>
    </w:p>
    <w:p w:rsidR="000E456A" w:rsidRDefault="000E456A" w:rsidP="000E456A">
      <w:pPr>
        <w:pStyle w:val="ConsPlusNonformat"/>
        <w:jc w:val="both"/>
      </w:pPr>
      <w:r>
        <w:t>в  соответствии  с  постановлением  Правительства  Калининградской  области</w:t>
      </w:r>
    </w:p>
    <w:p w:rsidR="000E456A" w:rsidRDefault="000E456A" w:rsidP="000E456A">
      <w:pPr>
        <w:pStyle w:val="ConsPlusNonformat"/>
        <w:jc w:val="both"/>
      </w:pPr>
      <w:r>
        <w:t>от         N       "О порядке предоставления ветеранам, инвалидам и семьям,</w:t>
      </w:r>
    </w:p>
    <w:p w:rsidR="000E456A" w:rsidRDefault="000E456A" w:rsidP="000E456A">
      <w:pPr>
        <w:pStyle w:val="ConsPlusNonformat"/>
        <w:jc w:val="both"/>
      </w:pPr>
      <w:r>
        <w:t xml:space="preserve">имеющим детей-инвалидов, мер социальной поддержки по обеспечению  жильем </w:t>
      </w:r>
      <w:proofErr w:type="gramStart"/>
      <w:r>
        <w:t>на</w:t>
      </w:r>
      <w:proofErr w:type="gramEnd"/>
    </w:p>
    <w:p w:rsidR="000E456A" w:rsidRDefault="000E456A" w:rsidP="000E456A">
      <w:pPr>
        <w:pStyle w:val="ConsPlusNonformat"/>
        <w:jc w:val="both"/>
      </w:pPr>
      <w:r>
        <w:t>территории  Калининградской  области за счет средств федерального бюджета",</w:t>
      </w:r>
    </w:p>
    <w:p w:rsidR="000E456A" w:rsidRDefault="000E456A" w:rsidP="000E456A">
      <w:pPr>
        <w:pStyle w:val="ConsPlusNonformat"/>
        <w:jc w:val="both"/>
      </w:pPr>
      <w:r>
        <w:t xml:space="preserve">предоставлена  социальная  выплата  на приобретение (строительство) жилья </w:t>
      </w:r>
      <w:proofErr w:type="gramStart"/>
      <w:r>
        <w:t>в</w:t>
      </w:r>
      <w:proofErr w:type="gramEnd"/>
    </w:p>
    <w:p w:rsidR="000E456A" w:rsidRDefault="000E456A" w:rsidP="000E456A">
      <w:pPr>
        <w:pStyle w:val="ConsPlusNonformat"/>
        <w:jc w:val="both"/>
      </w:pPr>
      <w:proofErr w:type="gramStart"/>
      <w:r>
        <w:t>размере</w:t>
      </w:r>
      <w:proofErr w:type="gramEnd"/>
    </w:p>
    <w:p w:rsidR="000E456A" w:rsidRDefault="000E456A" w:rsidP="000E456A">
      <w:pPr>
        <w:pStyle w:val="ConsPlusNonformat"/>
        <w:jc w:val="both"/>
      </w:pPr>
      <w:r>
        <w:t>___________________________________________________________________ рублей,</w:t>
      </w:r>
    </w:p>
    <w:p w:rsidR="000E456A" w:rsidRDefault="000E456A" w:rsidP="000E456A">
      <w:pPr>
        <w:pStyle w:val="ConsPlusNonformat"/>
        <w:jc w:val="both"/>
      </w:pPr>
      <w:r>
        <w:t xml:space="preserve">                         (цифрами, прописью)</w:t>
      </w:r>
    </w:p>
    <w:p w:rsidR="000E456A" w:rsidRDefault="000E456A" w:rsidP="000E456A">
      <w:pPr>
        <w:pStyle w:val="ConsPlusNonformat"/>
        <w:jc w:val="both"/>
      </w:pPr>
      <w:proofErr w:type="gramStart"/>
      <w:r>
        <w:t>рассчитанная</w:t>
      </w:r>
      <w:proofErr w:type="gramEnd"/>
      <w:r>
        <w:t xml:space="preserve">  с  учетом  совместно  проживающих с ним членов семьи, имеющих</w:t>
      </w:r>
    </w:p>
    <w:p w:rsidR="000E456A" w:rsidRDefault="000E456A" w:rsidP="000E456A">
      <w:pPr>
        <w:pStyle w:val="ConsPlusNonformat"/>
        <w:jc w:val="both"/>
      </w:pPr>
      <w:r>
        <w:t>право на получение социальной выплаты за счет средств федерального бюджета:</w:t>
      </w:r>
    </w:p>
    <w:p w:rsidR="000E456A" w:rsidRDefault="000E456A" w:rsidP="000E456A">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0"/>
        <w:gridCol w:w="3840"/>
        <w:gridCol w:w="2760"/>
        <w:gridCol w:w="1920"/>
      </w:tblGrid>
      <w:tr w:rsidR="000E456A">
        <w:trPr>
          <w:trHeight w:val="240"/>
        </w:trPr>
        <w:tc>
          <w:tcPr>
            <w:tcW w:w="84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N  </w:t>
            </w:r>
          </w:p>
          <w:p w:rsidR="000E456A" w:rsidRDefault="000E456A">
            <w:pPr>
              <w:pStyle w:val="ConsPlusNonformat"/>
              <w:jc w:val="both"/>
            </w:pPr>
            <w:r>
              <w:t xml:space="preserve"> </w:t>
            </w:r>
            <w:proofErr w:type="gramStart"/>
            <w:r>
              <w:t>п</w:t>
            </w:r>
            <w:proofErr w:type="gramEnd"/>
            <w:r>
              <w:t xml:space="preserve">/п </w:t>
            </w:r>
          </w:p>
        </w:tc>
        <w:tc>
          <w:tcPr>
            <w:tcW w:w="384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Родственные отношения        </w:t>
            </w:r>
          </w:p>
          <w:p w:rsidR="000E456A" w:rsidRDefault="000E456A">
            <w:pPr>
              <w:pStyle w:val="ConsPlusNonformat"/>
              <w:jc w:val="both"/>
            </w:pPr>
            <w:r>
              <w:t xml:space="preserve"> с владельцем свидетельства   </w:t>
            </w:r>
          </w:p>
        </w:tc>
        <w:tc>
          <w:tcPr>
            <w:tcW w:w="276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Фамилия и инициалы  </w:t>
            </w:r>
          </w:p>
        </w:tc>
        <w:tc>
          <w:tcPr>
            <w:tcW w:w="192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Год рождения </w:t>
            </w:r>
          </w:p>
        </w:tc>
      </w:tr>
      <w:tr w:rsidR="000E456A">
        <w:trPr>
          <w:trHeight w:val="240"/>
        </w:trPr>
        <w:tc>
          <w:tcPr>
            <w:tcW w:w="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3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276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3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276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384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276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bl>
    <w:p w:rsidR="000E456A" w:rsidRDefault="000E456A" w:rsidP="000E456A">
      <w:pPr>
        <w:pStyle w:val="ConsPlusNormal"/>
        <w:ind w:firstLine="540"/>
        <w:jc w:val="both"/>
      </w:pPr>
    </w:p>
    <w:p w:rsidR="000E456A" w:rsidRDefault="000E456A" w:rsidP="000E456A">
      <w:pPr>
        <w:pStyle w:val="ConsPlusNonformat"/>
        <w:jc w:val="both"/>
      </w:pPr>
      <w:r>
        <w:t>Социальная норма общей площади жилого помещения</w:t>
      </w:r>
    </w:p>
    <w:p w:rsidR="000E456A" w:rsidRDefault="000E456A" w:rsidP="000E456A">
      <w:pPr>
        <w:pStyle w:val="ConsPlusNonformat"/>
        <w:jc w:val="both"/>
      </w:pPr>
      <w:r>
        <w:t>(Н) _________________ кв. м.</w:t>
      </w:r>
    </w:p>
    <w:p w:rsidR="000E456A" w:rsidRDefault="000E456A" w:rsidP="000E456A">
      <w:pPr>
        <w:pStyle w:val="ConsPlusNonformat"/>
        <w:jc w:val="both"/>
      </w:pPr>
    </w:p>
    <w:p w:rsidR="000E456A" w:rsidRDefault="000E456A" w:rsidP="000E456A">
      <w:pPr>
        <w:pStyle w:val="ConsPlusNonformat"/>
        <w:jc w:val="both"/>
      </w:pPr>
      <w:r>
        <w:t>Стоимость 1 кв. м. общей площади жилья (С)__________________</w:t>
      </w:r>
    </w:p>
    <w:p w:rsidR="000E456A" w:rsidRDefault="000E456A" w:rsidP="000E456A">
      <w:pPr>
        <w:pStyle w:val="ConsPlusNonformat"/>
        <w:jc w:val="both"/>
      </w:pPr>
      <w:r>
        <w:t>рублей.</w:t>
      </w:r>
    </w:p>
    <w:p w:rsidR="000E456A" w:rsidRDefault="000E456A" w:rsidP="000E456A">
      <w:pPr>
        <w:pStyle w:val="ConsPlusNonformat"/>
        <w:jc w:val="both"/>
      </w:pPr>
    </w:p>
    <w:p w:rsidR="000E456A" w:rsidRDefault="000E456A" w:rsidP="000E456A">
      <w:pPr>
        <w:pStyle w:val="ConsPlusNonformat"/>
        <w:jc w:val="both"/>
      </w:pPr>
      <w:r>
        <w:lastRenderedPageBreak/>
        <w:t>Размер социальной выплаты Р = Н x</w:t>
      </w:r>
      <w:proofErr w:type="gramStart"/>
      <w:r>
        <w:t xml:space="preserve"> С</w:t>
      </w:r>
      <w:proofErr w:type="gramEnd"/>
      <w:r>
        <w:t xml:space="preserve"> =</w:t>
      </w:r>
    </w:p>
    <w:p w:rsidR="000E456A" w:rsidRDefault="000E456A" w:rsidP="000E456A">
      <w:pPr>
        <w:pStyle w:val="ConsPlusNonformat"/>
        <w:jc w:val="both"/>
      </w:pPr>
      <w:r>
        <w:t>______________________________________ рублей.</w:t>
      </w:r>
    </w:p>
    <w:p w:rsidR="000E456A" w:rsidRDefault="000E456A" w:rsidP="000E456A">
      <w:pPr>
        <w:pStyle w:val="ConsPlusNonformat"/>
        <w:jc w:val="both"/>
      </w:pPr>
    </w:p>
    <w:p w:rsidR="000E456A" w:rsidRDefault="000E456A" w:rsidP="000E456A">
      <w:pPr>
        <w:pStyle w:val="ConsPlusNonformat"/>
        <w:jc w:val="both"/>
      </w:pPr>
      <w:r>
        <w:t>Свидетельство действительно до "    "              200    г.</w:t>
      </w:r>
    </w:p>
    <w:p w:rsidR="000E456A" w:rsidRDefault="000E456A" w:rsidP="000E456A">
      <w:pPr>
        <w:pStyle w:val="ConsPlusNonformat"/>
        <w:jc w:val="both"/>
      </w:pPr>
      <w:r>
        <w:t>(включительно)</w:t>
      </w:r>
    </w:p>
    <w:p w:rsidR="000E456A" w:rsidRDefault="000E456A" w:rsidP="000E456A">
      <w:pPr>
        <w:pStyle w:val="ConsPlusNonformat"/>
        <w:jc w:val="both"/>
      </w:pPr>
    </w:p>
    <w:p w:rsidR="000E456A" w:rsidRDefault="000E456A" w:rsidP="000E456A">
      <w:pPr>
        <w:pStyle w:val="ConsPlusNonformat"/>
        <w:jc w:val="both"/>
      </w:pPr>
      <w:r>
        <w:t>________________________________ ____________________ _____________________</w:t>
      </w:r>
    </w:p>
    <w:p w:rsidR="000E456A" w:rsidRDefault="000E456A" w:rsidP="000E456A">
      <w:pPr>
        <w:pStyle w:val="ConsPlusNonformat"/>
        <w:jc w:val="both"/>
      </w:pPr>
      <w:r>
        <w:t xml:space="preserve">         (должность)                 (подпись)              (</w:t>
      </w:r>
      <w:proofErr w:type="spellStart"/>
      <w:r>
        <w:t>ф.и.</w:t>
      </w:r>
      <w:proofErr w:type="gramStart"/>
      <w:r>
        <w:t>о</w:t>
      </w:r>
      <w:proofErr w:type="gramEnd"/>
      <w:r>
        <w:t>.</w:t>
      </w:r>
      <w:proofErr w:type="spellEnd"/>
      <w:r>
        <w:t>)</w:t>
      </w:r>
    </w:p>
    <w:p w:rsidR="000E456A" w:rsidRDefault="000E456A" w:rsidP="000E456A">
      <w:pPr>
        <w:pStyle w:val="ConsPlusNonformat"/>
        <w:jc w:val="both"/>
      </w:pPr>
    </w:p>
    <w:p w:rsidR="000E456A" w:rsidRDefault="000E456A" w:rsidP="000E456A">
      <w:pPr>
        <w:pStyle w:val="ConsPlusNonformat"/>
        <w:jc w:val="both"/>
      </w:pPr>
      <w:r>
        <w:t>М.П.</w:t>
      </w: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ind w:firstLine="540"/>
        <w:jc w:val="both"/>
      </w:pPr>
    </w:p>
    <w:p w:rsidR="000E456A" w:rsidRDefault="000E456A" w:rsidP="000E456A">
      <w:pPr>
        <w:pStyle w:val="ConsPlusNormal"/>
        <w:jc w:val="right"/>
        <w:outlineLvl w:val="1"/>
      </w:pPr>
      <w:r>
        <w:t>Приложение N 4</w:t>
      </w:r>
    </w:p>
    <w:p w:rsidR="000E456A" w:rsidRDefault="000E456A" w:rsidP="000E456A">
      <w:pPr>
        <w:pStyle w:val="ConsPlusNormal"/>
        <w:jc w:val="right"/>
      </w:pPr>
      <w:r>
        <w:t>к Порядку предоставления ветеранам,</w:t>
      </w:r>
    </w:p>
    <w:p w:rsidR="000E456A" w:rsidRDefault="000E456A" w:rsidP="000E456A">
      <w:pPr>
        <w:pStyle w:val="ConsPlusNormal"/>
        <w:jc w:val="right"/>
      </w:pPr>
      <w:r>
        <w:t>инвалидам, семьям, имеющим детей-инвалидов,</w:t>
      </w:r>
    </w:p>
    <w:p w:rsidR="000E456A" w:rsidRDefault="000E456A" w:rsidP="000E456A">
      <w:pPr>
        <w:pStyle w:val="ConsPlusNormal"/>
        <w:jc w:val="right"/>
      </w:pPr>
      <w:r>
        <w:t>мер социальной поддержки по обеспечению</w:t>
      </w:r>
    </w:p>
    <w:p w:rsidR="000E456A" w:rsidRDefault="000E456A" w:rsidP="000E456A">
      <w:pPr>
        <w:pStyle w:val="ConsPlusNormal"/>
        <w:jc w:val="right"/>
      </w:pPr>
      <w:r>
        <w:t>жильем на территории Калининградской области</w:t>
      </w:r>
    </w:p>
    <w:p w:rsidR="000E456A" w:rsidRDefault="000E456A" w:rsidP="000E456A">
      <w:pPr>
        <w:pStyle w:val="ConsPlusNormal"/>
        <w:jc w:val="right"/>
      </w:pPr>
      <w:r>
        <w:t>за счет средств федерального бюджета</w:t>
      </w:r>
    </w:p>
    <w:p w:rsidR="000E456A" w:rsidRDefault="000E456A" w:rsidP="000E456A">
      <w:pPr>
        <w:pStyle w:val="ConsPlusNormal"/>
        <w:ind w:firstLine="540"/>
        <w:jc w:val="both"/>
      </w:pPr>
    </w:p>
    <w:p w:rsidR="000E456A" w:rsidRDefault="000E456A" w:rsidP="000E456A">
      <w:pPr>
        <w:pStyle w:val="ConsPlusNonformat"/>
        <w:jc w:val="both"/>
      </w:pPr>
      <w:bookmarkStart w:id="8" w:name="Par348"/>
      <w:bookmarkEnd w:id="8"/>
      <w:r>
        <w:t xml:space="preserve">                                    Реестр</w:t>
      </w:r>
    </w:p>
    <w:p w:rsidR="000E456A" w:rsidRDefault="000E456A" w:rsidP="000E456A">
      <w:pPr>
        <w:pStyle w:val="ConsPlusNonformat"/>
        <w:jc w:val="both"/>
      </w:pPr>
      <w:r>
        <w:t xml:space="preserve">                   выданных свидетельств на предоставление</w:t>
      </w:r>
    </w:p>
    <w:p w:rsidR="000E456A" w:rsidRDefault="000E456A" w:rsidP="000E456A">
      <w:pPr>
        <w:pStyle w:val="ConsPlusNonformat"/>
        <w:jc w:val="both"/>
      </w:pPr>
      <w:r>
        <w:t xml:space="preserve">           социальной выплаты на приобретение (строительство) жилья</w:t>
      </w:r>
    </w:p>
    <w:p w:rsidR="000E456A" w:rsidRDefault="000E456A" w:rsidP="000E456A">
      <w:pPr>
        <w:pStyle w:val="ConsPlusNonformat"/>
        <w:jc w:val="both"/>
      </w:pPr>
      <w:r>
        <w:t xml:space="preserve">                     за счет средств федерального бюджета</w:t>
      </w:r>
    </w:p>
    <w:p w:rsidR="000E456A" w:rsidRDefault="000E456A" w:rsidP="000E456A">
      <w:pPr>
        <w:pStyle w:val="ConsPlusNonformat"/>
        <w:jc w:val="both"/>
      </w:pPr>
      <w:r>
        <w:t xml:space="preserve">                 по состоянию </w:t>
      </w:r>
      <w:proofErr w:type="gramStart"/>
      <w:r>
        <w:t>на</w:t>
      </w:r>
      <w:proofErr w:type="gramEnd"/>
      <w:r>
        <w:t xml:space="preserve"> ___________________________</w:t>
      </w:r>
    </w:p>
    <w:p w:rsidR="000E456A" w:rsidRDefault="000E456A" w:rsidP="000E456A">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920"/>
        <w:gridCol w:w="1920"/>
        <w:gridCol w:w="1920"/>
        <w:gridCol w:w="1680"/>
        <w:gridCol w:w="1920"/>
      </w:tblGrid>
      <w:tr w:rsidR="000E456A">
        <w:trPr>
          <w:trHeight w:val="240"/>
        </w:trPr>
        <w:tc>
          <w:tcPr>
            <w:tcW w:w="60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N </w:t>
            </w:r>
          </w:p>
          <w:p w:rsidR="000E456A" w:rsidRDefault="000E456A">
            <w:pPr>
              <w:pStyle w:val="ConsPlusNonformat"/>
              <w:jc w:val="both"/>
            </w:pPr>
            <w:proofErr w:type="gramStart"/>
            <w:r>
              <w:t>п</w:t>
            </w:r>
            <w:proofErr w:type="gramEnd"/>
            <w:r>
              <w:t>/п</w:t>
            </w:r>
          </w:p>
        </w:tc>
        <w:tc>
          <w:tcPr>
            <w:tcW w:w="192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Номер        </w:t>
            </w:r>
          </w:p>
          <w:p w:rsidR="000E456A" w:rsidRDefault="000E456A">
            <w:pPr>
              <w:pStyle w:val="ConsPlusNonformat"/>
              <w:jc w:val="both"/>
            </w:pPr>
            <w:r>
              <w:t xml:space="preserve"> и дата выдачи</w:t>
            </w:r>
          </w:p>
          <w:p w:rsidR="000E456A" w:rsidRDefault="000E456A">
            <w:pPr>
              <w:pStyle w:val="ConsPlusNonformat"/>
              <w:jc w:val="both"/>
            </w:pPr>
            <w:r>
              <w:t xml:space="preserve"> свидетельства</w:t>
            </w:r>
          </w:p>
        </w:tc>
        <w:tc>
          <w:tcPr>
            <w:tcW w:w="192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Ф.И.О.       </w:t>
            </w:r>
          </w:p>
          <w:p w:rsidR="000E456A" w:rsidRDefault="000E456A">
            <w:pPr>
              <w:pStyle w:val="ConsPlusNonformat"/>
              <w:jc w:val="both"/>
            </w:pPr>
            <w:r>
              <w:t xml:space="preserve"> получателя   </w:t>
            </w:r>
          </w:p>
          <w:p w:rsidR="000E456A" w:rsidRDefault="000E456A">
            <w:pPr>
              <w:pStyle w:val="ConsPlusNonformat"/>
              <w:jc w:val="both"/>
            </w:pPr>
            <w:r>
              <w:t xml:space="preserve"> свидетельства</w:t>
            </w:r>
          </w:p>
        </w:tc>
        <w:tc>
          <w:tcPr>
            <w:tcW w:w="192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Размер       </w:t>
            </w:r>
          </w:p>
          <w:p w:rsidR="000E456A" w:rsidRDefault="000E456A">
            <w:pPr>
              <w:pStyle w:val="ConsPlusNonformat"/>
              <w:jc w:val="both"/>
            </w:pPr>
            <w:r>
              <w:t xml:space="preserve"> средств </w:t>
            </w:r>
            <w:proofErr w:type="gramStart"/>
            <w:r>
              <w:t>по</w:t>
            </w:r>
            <w:proofErr w:type="gramEnd"/>
            <w:r>
              <w:t xml:space="preserve">   </w:t>
            </w:r>
          </w:p>
          <w:p w:rsidR="000E456A" w:rsidRDefault="000E456A">
            <w:pPr>
              <w:pStyle w:val="ConsPlusNonformat"/>
              <w:jc w:val="both"/>
            </w:pPr>
            <w:r>
              <w:t xml:space="preserve"> свидетельству</w:t>
            </w:r>
          </w:p>
          <w:p w:rsidR="000E456A" w:rsidRDefault="000E456A">
            <w:pPr>
              <w:pStyle w:val="ConsPlusNonformat"/>
              <w:jc w:val="both"/>
            </w:pPr>
            <w:r>
              <w:t xml:space="preserve"> (тыс. руб.)  </w:t>
            </w:r>
          </w:p>
        </w:tc>
        <w:tc>
          <w:tcPr>
            <w:tcW w:w="168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Перечислено</w:t>
            </w:r>
          </w:p>
          <w:p w:rsidR="000E456A" w:rsidRDefault="000E456A">
            <w:pPr>
              <w:pStyle w:val="ConsPlusNonformat"/>
              <w:jc w:val="both"/>
            </w:pPr>
            <w:r>
              <w:t xml:space="preserve"> средств    </w:t>
            </w:r>
          </w:p>
          <w:p w:rsidR="000E456A" w:rsidRDefault="000E456A">
            <w:pPr>
              <w:pStyle w:val="ConsPlusNonformat"/>
              <w:jc w:val="both"/>
            </w:pPr>
            <w:r>
              <w:t xml:space="preserve"> всего      </w:t>
            </w:r>
          </w:p>
          <w:p w:rsidR="000E456A" w:rsidRDefault="000E456A">
            <w:pPr>
              <w:pStyle w:val="ConsPlusNonformat"/>
              <w:jc w:val="both"/>
            </w:pPr>
            <w:r>
              <w:t xml:space="preserve"> (тыс. руб.)</w:t>
            </w:r>
          </w:p>
        </w:tc>
        <w:tc>
          <w:tcPr>
            <w:tcW w:w="1920" w:type="dxa"/>
            <w:tcBorders>
              <w:top w:val="single" w:sz="8" w:space="0" w:color="auto"/>
              <w:left w:val="single" w:sz="8" w:space="0" w:color="auto"/>
              <w:bottom w:val="single" w:sz="8" w:space="0" w:color="auto"/>
              <w:right w:val="single" w:sz="8" w:space="0" w:color="auto"/>
            </w:tcBorders>
          </w:tcPr>
          <w:p w:rsidR="000E456A" w:rsidRDefault="000E456A">
            <w:pPr>
              <w:pStyle w:val="ConsPlusNonformat"/>
              <w:jc w:val="both"/>
            </w:pPr>
            <w:r>
              <w:t xml:space="preserve"> Дата         </w:t>
            </w:r>
          </w:p>
          <w:p w:rsidR="000E456A" w:rsidRDefault="000E456A">
            <w:pPr>
              <w:pStyle w:val="ConsPlusNonformat"/>
              <w:jc w:val="both"/>
            </w:pPr>
            <w:r>
              <w:t xml:space="preserve"> произведенной</w:t>
            </w:r>
          </w:p>
          <w:p w:rsidR="000E456A" w:rsidRDefault="000E456A">
            <w:pPr>
              <w:pStyle w:val="ConsPlusNonformat"/>
              <w:jc w:val="both"/>
            </w:pPr>
            <w:r>
              <w:t xml:space="preserve"> оплаты       </w:t>
            </w: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1 </w:t>
            </w: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2            </w:t>
            </w: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3            </w:t>
            </w: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4            </w:t>
            </w:r>
          </w:p>
        </w:tc>
        <w:tc>
          <w:tcPr>
            <w:tcW w:w="168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5          </w:t>
            </w: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r>
              <w:t xml:space="preserve"> 6            </w:t>
            </w: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68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68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68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68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r w:rsidR="000E456A">
        <w:trPr>
          <w:trHeight w:val="240"/>
        </w:trPr>
        <w:tc>
          <w:tcPr>
            <w:tcW w:w="60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680" w:type="dxa"/>
            <w:tcBorders>
              <w:left w:val="single" w:sz="8" w:space="0" w:color="auto"/>
              <w:bottom w:val="single" w:sz="8" w:space="0" w:color="auto"/>
              <w:right w:val="single" w:sz="8" w:space="0" w:color="auto"/>
            </w:tcBorders>
          </w:tcPr>
          <w:p w:rsidR="000E456A" w:rsidRDefault="000E456A">
            <w:pPr>
              <w:pStyle w:val="ConsPlusNonformat"/>
              <w:jc w:val="both"/>
            </w:pPr>
          </w:p>
        </w:tc>
        <w:tc>
          <w:tcPr>
            <w:tcW w:w="1920" w:type="dxa"/>
            <w:tcBorders>
              <w:left w:val="single" w:sz="8" w:space="0" w:color="auto"/>
              <w:bottom w:val="single" w:sz="8" w:space="0" w:color="auto"/>
              <w:right w:val="single" w:sz="8" w:space="0" w:color="auto"/>
            </w:tcBorders>
          </w:tcPr>
          <w:p w:rsidR="000E456A" w:rsidRDefault="000E456A">
            <w:pPr>
              <w:pStyle w:val="ConsPlusNonformat"/>
              <w:jc w:val="both"/>
            </w:pPr>
          </w:p>
        </w:tc>
      </w:tr>
    </w:tbl>
    <w:p w:rsidR="000E456A" w:rsidRDefault="000E456A" w:rsidP="000E456A">
      <w:pPr>
        <w:pStyle w:val="ConsPlusNormal"/>
        <w:ind w:firstLine="540"/>
        <w:jc w:val="both"/>
      </w:pPr>
    </w:p>
    <w:p w:rsidR="000E456A" w:rsidRDefault="000E456A" w:rsidP="000E456A">
      <w:pPr>
        <w:pStyle w:val="ConsPlusNonformat"/>
        <w:jc w:val="both"/>
      </w:pPr>
      <w:r>
        <w:t xml:space="preserve">    __________________________________________________________________________</w:t>
      </w:r>
    </w:p>
    <w:p w:rsidR="000E456A" w:rsidRDefault="000E456A" w:rsidP="000E456A">
      <w:pPr>
        <w:pStyle w:val="ConsPlusNonformat"/>
        <w:jc w:val="both"/>
      </w:pPr>
      <w:r>
        <w:t xml:space="preserve">            (Ф.И.О., должность уполномоченного лица, ведущего реестр)</w:t>
      </w:r>
    </w:p>
    <w:p w:rsidR="000E456A" w:rsidRDefault="000E456A" w:rsidP="000E456A">
      <w:pPr>
        <w:pStyle w:val="ConsPlusNonformat"/>
        <w:jc w:val="both"/>
      </w:pPr>
      <w:r>
        <w:t xml:space="preserve">    __________________________________________________________________________</w:t>
      </w:r>
    </w:p>
    <w:p w:rsidR="000E456A" w:rsidRDefault="000E456A" w:rsidP="000E456A">
      <w:pPr>
        <w:pStyle w:val="ConsPlusNormal"/>
      </w:pPr>
    </w:p>
    <w:p w:rsidR="000E456A" w:rsidRDefault="000E456A" w:rsidP="000E456A">
      <w:pPr>
        <w:pStyle w:val="ConsPlusNormal"/>
      </w:pPr>
    </w:p>
    <w:p w:rsidR="000E456A" w:rsidRDefault="000E456A" w:rsidP="000E456A">
      <w:pPr>
        <w:pStyle w:val="ConsPlusNormal"/>
        <w:pBdr>
          <w:top w:val="single" w:sz="6" w:space="0" w:color="auto"/>
        </w:pBdr>
        <w:spacing w:before="100" w:after="100"/>
        <w:jc w:val="both"/>
        <w:rPr>
          <w:sz w:val="2"/>
          <w:szCs w:val="2"/>
        </w:rPr>
      </w:pPr>
    </w:p>
    <w:p w:rsidR="00CB4CDE" w:rsidRPr="0041695A" w:rsidRDefault="00CB4CDE" w:rsidP="0041695A">
      <w:bookmarkStart w:id="9" w:name="_GoBack"/>
      <w:bookmarkEnd w:id="9"/>
    </w:p>
    <w:sectPr w:rsidR="00CB4CDE" w:rsidRPr="0041695A" w:rsidSect="00312A5D">
      <w:pgSz w:w="16838" w:h="11905" w:orient="landscape"/>
      <w:pgMar w:top="850"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14DE6"/>
    <w:multiLevelType w:val="multilevel"/>
    <w:tmpl w:val="652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58"/>
    <w:rsid w:val="0000094F"/>
    <w:rsid w:val="0000143C"/>
    <w:rsid w:val="00002F5F"/>
    <w:rsid w:val="0000379C"/>
    <w:rsid w:val="00003B77"/>
    <w:rsid w:val="000101BA"/>
    <w:rsid w:val="00010675"/>
    <w:rsid w:val="00010DF3"/>
    <w:rsid w:val="00011851"/>
    <w:rsid w:val="00015BC9"/>
    <w:rsid w:val="00016826"/>
    <w:rsid w:val="00020B24"/>
    <w:rsid w:val="00025605"/>
    <w:rsid w:val="000310AD"/>
    <w:rsid w:val="00032349"/>
    <w:rsid w:val="000348CF"/>
    <w:rsid w:val="0004181B"/>
    <w:rsid w:val="00042054"/>
    <w:rsid w:val="000466BF"/>
    <w:rsid w:val="00047EA3"/>
    <w:rsid w:val="00050CBD"/>
    <w:rsid w:val="0006062A"/>
    <w:rsid w:val="00062D40"/>
    <w:rsid w:val="00066B9E"/>
    <w:rsid w:val="00067402"/>
    <w:rsid w:val="0007303B"/>
    <w:rsid w:val="000800CC"/>
    <w:rsid w:val="0008104F"/>
    <w:rsid w:val="000812F3"/>
    <w:rsid w:val="000815ED"/>
    <w:rsid w:val="000819E6"/>
    <w:rsid w:val="00082604"/>
    <w:rsid w:val="00086692"/>
    <w:rsid w:val="00087D4A"/>
    <w:rsid w:val="00090B1D"/>
    <w:rsid w:val="00095BB8"/>
    <w:rsid w:val="000A20BD"/>
    <w:rsid w:val="000A265F"/>
    <w:rsid w:val="000A28C2"/>
    <w:rsid w:val="000A3293"/>
    <w:rsid w:val="000A5867"/>
    <w:rsid w:val="000A59D2"/>
    <w:rsid w:val="000B0E64"/>
    <w:rsid w:val="000B14AD"/>
    <w:rsid w:val="000B38CC"/>
    <w:rsid w:val="000B39E1"/>
    <w:rsid w:val="000B73D0"/>
    <w:rsid w:val="000C23E6"/>
    <w:rsid w:val="000C42FE"/>
    <w:rsid w:val="000D03BC"/>
    <w:rsid w:val="000D21D9"/>
    <w:rsid w:val="000D7935"/>
    <w:rsid w:val="000E291F"/>
    <w:rsid w:val="000E2E01"/>
    <w:rsid w:val="000E456A"/>
    <w:rsid w:val="000E62EA"/>
    <w:rsid w:val="000F247D"/>
    <w:rsid w:val="001030EF"/>
    <w:rsid w:val="001035B7"/>
    <w:rsid w:val="00104EB5"/>
    <w:rsid w:val="0011458C"/>
    <w:rsid w:val="00115253"/>
    <w:rsid w:val="00117A70"/>
    <w:rsid w:val="00122871"/>
    <w:rsid w:val="001234BE"/>
    <w:rsid w:val="00124AFA"/>
    <w:rsid w:val="0012573B"/>
    <w:rsid w:val="00125EBE"/>
    <w:rsid w:val="0012652E"/>
    <w:rsid w:val="00127FFA"/>
    <w:rsid w:val="00134524"/>
    <w:rsid w:val="001347AC"/>
    <w:rsid w:val="00134C94"/>
    <w:rsid w:val="00137DC8"/>
    <w:rsid w:val="001432FA"/>
    <w:rsid w:val="001450C7"/>
    <w:rsid w:val="00145365"/>
    <w:rsid w:val="00147EF3"/>
    <w:rsid w:val="00154760"/>
    <w:rsid w:val="0016273D"/>
    <w:rsid w:val="00163174"/>
    <w:rsid w:val="001637AB"/>
    <w:rsid w:val="00164EE7"/>
    <w:rsid w:val="00172144"/>
    <w:rsid w:val="0017383A"/>
    <w:rsid w:val="00174285"/>
    <w:rsid w:val="001817E2"/>
    <w:rsid w:val="00183F24"/>
    <w:rsid w:val="00186B0B"/>
    <w:rsid w:val="00192EF1"/>
    <w:rsid w:val="0019735A"/>
    <w:rsid w:val="00197751"/>
    <w:rsid w:val="001A07F8"/>
    <w:rsid w:val="001A1E08"/>
    <w:rsid w:val="001A4F38"/>
    <w:rsid w:val="001A62FA"/>
    <w:rsid w:val="001B220C"/>
    <w:rsid w:val="001B2D8E"/>
    <w:rsid w:val="001B6420"/>
    <w:rsid w:val="001C6931"/>
    <w:rsid w:val="001D0509"/>
    <w:rsid w:val="001D0FCE"/>
    <w:rsid w:val="001D5EA7"/>
    <w:rsid w:val="001D6DB8"/>
    <w:rsid w:val="001E2D66"/>
    <w:rsid w:val="001E3E9F"/>
    <w:rsid w:val="001E43F1"/>
    <w:rsid w:val="001E46F5"/>
    <w:rsid w:val="001E77DF"/>
    <w:rsid w:val="001F0A8E"/>
    <w:rsid w:val="001F4326"/>
    <w:rsid w:val="001F66B3"/>
    <w:rsid w:val="001F7AEF"/>
    <w:rsid w:val="00202517"/>
    <w:rsid w:val="002030A1"/>
    <w:rsid w:val="0021053D"/>
    <w:rsid w:val="002176DC"/>
    <w:rsid w:val="00217E93"/>
    <w:rsid w:val="00220F51"/>
    <w:rsid w:val="00221863"/>
    <w:rsid w:val="002254C2"/>
    <w:rsid w:val="00226941"/>
    <w:rsid w:val="00230127"/>
    <w:rsid w:val="00230F4D"/>
    <w:rsid w:val="00233765"/>
    <w:rsid w:val="0023382B"/>
    <w:rsid w:val="00234762"/>
    <w:rsid w:val="00242B38"/>
    <w:rsid w:val="00242BB0"/>
    <w:rsid w:val="00243C5B"/>
    <w:rsid w:val="00245F5F"/>
    <w:rsid w:val="00246BEC"/>
    <w:rsid w:val="00255C8E"/>
    <w:rsid w:val="00264463"/>
    <w:rsid w:val="00264A18"/>
    <w:rsid w:val="002710AF"/>
    <w:rsid w:val="002740E3"/>
    <w:rsid w:val="00274D7C"/>
    <w:rsid w:val="0027652D"/>
    <w:rsid w:val="00276DD6"/>
    <w:rsid w:val="002832C5"/>
    <w:rsid w:val="00284DD8"/>
    <w:rsid w:val="002854A8"/>
    <w:rsid w:val="0028620C"/>
    <w:rsid w:val="00286544"/>
    <w:rsid w:val="002870A4"/>
    <w:rsid w:val="00287657"/>
    <w:rsid w:val="002910C1"/>
    <w:rsid w:val="0029135B"/>
    <w:rsid w:val="00293982"/>
    <w:rsid w:val="00296A63"/>
    <w:rsid w:val="002A08E7"/>
    <w:rsid w:val="002A2A96"/>
    <w:rsid w:val="002A471F"/>
    <w:rsid w:val="002A5657"/>
    <w:rsid w:val="002B286C"/>
    <w:rsid w:val="002C09EE"/>
    <w:rsid w:val="002C5285"/>
    <w:rsid w:val="002D398B"/>
    <w:rsid w:val="002D406A"/>
    <w:rsid w:val="002D65B8"/>
    <w:rsid w:val="002D7834"/>
    <w:rsid w:val="002E262A"/>
    <w:rsid w:val="002E34DF"/>
    <w:rsid w:val="002E70AA"/>
    <w:rsid w:val="002F1258"/>
    <w:rsid w:val="002F1D3D"/>
    <w:rsid w:val="002F50DC"/>
    <w:rsid w:val="002F5685"/>
    <w:rsid w:val="002F5B5D"/>
    <w:rsid w:val="00301B6B"/>
    <w:rsid w:val="00305CF8"/>
    <w:rsid w:val="00307340"/>
    <w:rsid w:val="00314E30"/>
    <w:rsid w:val="0032632D"/>
    <w:rsid w:val="00330779"/>
    <w:rsid w:val="00330D5F"/>
    <w:rsid w:val="00333466"/>
    <w:rsid w:val="00335348"/>
    <w:rsid w:val="00335F37"/>
    <w:rsid w:val="00336EAE"/>
    <w:rsid w:val="00337957"/>
    <w:rsid w:val="00346368"/>
    <w:rsid w:val="00350BD6"/>
    <w:rsid w:val="00353377"/>
    <w:rsid w:val="00361F6E"/>
    <w:rsid w:val="00364626"/>
    <w:rsid w:val="00366E9A"/>
    <w:rsid w:val="00371C71"/>
    <w:rsid w:val="00374994"/>
    <w:rsid w:val="00375FED"/>
    <w:rsid w:val="0038014D"/>
    <w:rsid w:val="00382A68"/>
    <w:rsid w:val="00384E53"/>
    <w:rsid w:val="00385497"/>
    <w:rsid w:val="0038646A"/>
    <w:rsid w:val="003942A6"/>
    <w:rsid w:val="003A228B"/>
    <w:rsid w:val="003A577C"/>
    <w:rsid w:val="003B18F6"/>
    <w:rsid w:val="003B193A"/>
    <w:rsid w:val="003B1E01"/>
    <w:rsid w:val="003B2CA0"/>
    <w:rsid w:val="003B4B27"/>
    <w:rsid w:val="003B5376"/>
    <w:rsid w:val="003B73E1"/>
    <w:rsid w:val="003D371C"/>
    <w:rsid w:val="003D38B5"/>
    <w:rsid w:val="003D6D46"/>
    <w:rsid w:val="003E2EE8"/>
    <w:rsid w:val="003E775A"/>
    <w:rsid w:val="003F5F6B"/>
    <w:rsid w:val="003F7979"/>
    <w:rsid w:val="00400A90"/>
    <w:rsid w:val="00401B55"/>
    <w:rsid w:val="004023D7"/>
    <w:rsid w:val="00407013"/>
    <w:rsid w:val="004078A8"/>
    <w:rsid w:val="00410197"/>
    <w:rsid w:val="00410BC6"/>
    <w:rsid w:val="0041695A"/>
    <w:rsid w:val="00424F3B"/>
    <w:rsid w:val="00430D4F"/>
    <w:rsid w:val="00431018"/>
    <w:rsid w:val="00431A52"/>
    <w:rsid w:val="00431B8A"/>
    <w:rsid w:val="00433E98"/>
    <w:rsid w:val="00435EB8"/>
    <w:rsid w:val="00436729"/>
    <w:rsid w:val="004379FB"/>
    <w:rsid w:val="00440E15"/>
    <w:rsid w:val="0044301B"/>
    <w:rsid w:val="00443726"/>
    <w:rsid w:val="00445237"/>
    <w:rsid w:val="00445FFB"/>
    <w:rsid w:val="00451302"/>
    <w:rsid w:val="00451C03"/>
    <w:rsid w:val="004524D5"/>
    <w:rsid w:val="00453C47"/>
    <w:rsid w:val="004547E2"/>
    <w:rsid w:val="00457AD4"/>
    <w:rsid w:val="00460028"/>
    <w:rsid w:val="00461266"/>
    <w:rsid w:val="00462AC2"/>
    <w:rsid w:val="00470EB5"/>
    <w:rsid w:val="00474B81"/>
    <w:rsid w:val="004753EC"/>
    <w:rsid w:val="00482D29"/>
    <w:rsid w:val="00486322"/>
    <w:rsid w:val="00491752"/>
    <w:rsid w:val="004928B0"/>
    <w:rsid w:val="004941D8"/>
    <w:rsid w:val="004948FD"/>
    <w:rsid w:val="00494DE3"/>
    <w:rsid w:val="00495A69"/>
    <w:rsid w:val="00495C14"/>
    <w:rsid w:val="00497134"/>
    <w:rsid w:val="00497507"/>
    <w:rsid w:val="004A302E"/>
    <w:rsid w:val="004A60F0"/>
    <w:rsid w:val="004A62C7"/>
    <w:rsid w:val="004A70DE"/>
    <w:rsid w:val="004B0047"/>
    <w:rsid w:val="004B57C5"/>
    <w:rsid w:val="004B6985"/>
    <w:rsid w:val="004B74EB"/>
    <w:rsid w:val="004C5F57"/>
    <w:rsid w:val="004C7356"/>
    <w:rsid w:val="004D2CE7"/>
    <w:rsid w:val="004D350C"/>
    <w:rsid w:val="004D4D5F"/>
    <w:rsid w:val="004E2096"/>
    <w:rsid w:val="004E2A74"/>
    <w:rsid w:val="004E7CD4"/>
    <w:rsid w:val="004F0D6D"/>
    <w:rsid w:val="004F26E0"/>
    <w:rsid w:val="005045E3"/>
    <w:rsid w:val="00505023"/>
    <w:rsid w:val="005055C5"/>
    <w:rsid w:val="00505DE5"/>
    <w:rsid w:val="00507048"/>
    <w:rsid w:val="00507569"/>
    <w:rsid w:val="00507ECB"/>
    <w:rsid w:val="00511525"/>
    <w:rsid w:val="00511A21"/>
    <w:rsid w:val="00514563"/>
    <w:rsid w:val="00517E9B"/>
    <w:rsid w:val="00521B08"/>
    <w:rsid w:val="005221F1"/>
    <w:rsid w:val="00522964"/>
    <w:rsid w:val="00523347"/>
    <w:rsid w:val="005269D9"/>
    <w:rsid w:val="00530B56"/>
    <w:rsid w:val="00532EBE"/>
    <w:rsid w:val="005334F7"/>
    <w:rsid w:val="005362E3"/>
    <w:rsid w:val="00537283"/>
    <w:rsid w:val="00540717"/>
    <w:rsid w:val="005419AA"/>
    <w:rsid w:val="00544223"/>
    <w:rsid w:val="00545183"/>
    <w:rsid w:val="005455D4"/>
    <w:rsid w:val="005463C9"/>
    <w:rsid w:val="0055178A"/>
    <w:rsid w:val="00551B5D"/>
    <w:rsid w:val="00557F81"/>
    <w:rsid w:val="00562F42"/>
    <w:rsid w:val="0057325A"/>
    <w:rsid w:val="0057378B"/>
    <w:rsid w:val="00576FBE"/>
    <w:rsid w:val="005775F0"/>
    <w:rsid w:val="005776DA"/>
    <w:rsid w:val="00591FD4"/>
    <w:rsid w:val="0059554B"/>
    <w:rsid w:val="005A451D"/>
    <w:rsid w:val="005B1B95"/>
    <w:rsid w:val="005B2000"/>
    <w:rsid w:val="005B2CDC"/>
    <w:rsid w:val="005B6788"/>
    <w:rsid w:val="005B6C3A"/>
    <w:rsid w:val="005B74A5"/>
    <w:rsid w:val="005C41FC"/>
    <w:rsid w:val="005C4C12"/>
    <w:rsid w:val="005C589C"/>
    <w:rsid w:val="005C6875"/>
    <w:rsid w:val="005D4DBC"/>
    <w:rsid w:val="005D7426"/>
    <w:rsid w:val="005E1DA3"/>
    <w:rsid w:val="005E299C"/>
    <w:rsid w:val="005E3449"/>
    <w:rsid w:val="005F2A29"/>
    <w:rsid w:val="005F7B50"/>
    <w:rsid w:val="0060643B"/>
    <w:rsid w:val="006069D9"/>
    <w:rsid w:val="006109FB"/>
    <w:rsid w:val="00611823"/>
    <w:rsid w:val="00611A00"/>
    <w:rsid w:val="006133A5"/>
    <w:rsid w:val="00616794"/>
    <w:rsid w:val="0062165C"/>
    <w:rsid w:val="006229AA"/>
    <w:rsid w:val="00623EA8"/>
    <w:rsid w:val="006275CD"/>
    <w:rsid w:val="00631699"/>
    <w:rsid w:val="006366CE"/>
    <w:rsid w:val="00641C98"/>
    <w:rsid w:val="00642B46"/>
    <w:rsid w:val="00642F44"/>
    <w:rsid w:val="0065147D"/>
    <w:rsid w:val="00656B98"/>
    <w:rsid w:val="00664E9E"/>
    <w:rsid w:val="00666E20"/>
    <w:rsid w:val="006710E6"/>
    <w:rsid w:val="00671E50"/>
    <w:rsid w:val="00675F57"/>
    <w:rsid w:val="00677148"/>
    <w:rsid w:val="00680E87"/>
    <w:rsid w:val="00681528"/>
    <w:rsid w:val="00685E9F"/>
    <w:rsid w:val="006876BC"/>
    <w:rsid w:val="0069151F"/>
    <w:rsid w:val="0069756A"/>
    <w:rsid w:val="006A3771"/>
    <w:rsid w:val="006A47DB"/>
    <w:rsid w:val="006A5A5E"/>
    <w:rsid w:val="006A5D54"/>
    <w:rsid w:val="006B0278"/>
    <w:rsid w:val="006B1B31"/>
    <w:rsid w:val="006B6B0C"/>
    <w:rsid w:val="006B7AC4"/>
    <w:rsid w:val="006C094D"/>
    <w:rsid w:val="006C799D"/>
    <w:rsid w:val="006D0118"/>
    <w:rsid w:val="006D0BD5"/>
    <w:rsid w:val="006D191E"/>
    <w:rsid w:val="006D69D1"/>
    <w:rsid w:val="006E30B6"/>
    <w:rsid w:val="006F2191"/>
    <w:rsid w:val="006F5B64"/>
    <w:rsid w:val="00705D17"/>
    <w:rsid w:val="00715065"/>
    <w:rsid w:val="0072065A"/>
    <w:rsid w:val="00722144"/>
    <w:rsid w:val="00723255"/>
    <w:rsid w:val="00723314"/>
    <w:rsid w:val="0073059D"/>
    <w:rsid w:val="00732B59"/>
    <w:rsid w:val="007332DD"/>
    <w:rsid w:val="007371B3"/>
    <w:rsid w:val="007418C0"/>
    <w:rsid w:val="00745E2F"/>
    <w:rsid w:val="00746D05"/>
    <w:rsid w:val="007538AB"/>
    <w:rsid w:val="00757874"/>
    <w:rsid w:val="00757CFA"/>
    <w:rsid w:val="00761D94"/>
    <w:rsid w:val="00763DCE"/>
    <w:rsid w:val="0077269E"/>
    <w:rsid w:val="00772958"/>
    <w:rsid w:val="00774B12"/>
    <w:rsid w:val="00774D58"/>
    <w:rsid w:val="00775A6C"/>
    <w:rsid w:val="00776249"/>
    <w:rsid w:val="007763FE"/>
    <w:rsid w:val="00777090"/>
    <w:rsid w:val="007824A6"/>
    <w:rsid w:val="007848EC"/>
    <w:rsid w:val="00784C99"/>
    <w:rsid w:val="00793B3B"/>
    <w:rsid w:val="007960D4"/>
    <w:rsid w:val="0079618F"/>
    <w:rsid w:val="007970B2"/>
    <w:rsid w:val="007A4A0A"/>
    <w:rsid w:val="007A5F69"/>
    <w:rsid w:val="007A6855"/>
    <w:rsid w:val="007B40CB"/>
    <w:rsid w:val="007B5492"/>
    <w:rsid w:val="007D09DA"/>
    <w:rsid w:val="007D14F8"/>
    <w:rsid w:val="007D1792"/>
    <w:rsid w:val="007D2E7E"/>
    <w:rsid w:val="007D3D8B"/>
    <w:rsid w:val="007D55F5"/>
    <w:rsid w:val="007D5C95"/>
    <w:rsid w:val="007D7BDB"/>
    <w:rsid w:val="007E19FB"/>
    <w:rsid w:val="007E39DD"/>
    <w:rsid w:val="007E5D8D"/>
    <w:rsid w:val="007F2A02"/>
    <w:rsid w:val="007F52E6"/>
    <w:rsid w:val="007F78FD"/>
    <w:rsid w:val="00800E3C"/>
    <w:rsid w:val="00803392"/>
    <w:rsid w:val="008034A0"/>
    <w:rsid w:val="008103E8"/>
    <w:rsid w:val="00810FFA"/>
    <w:rsid w:val="00820BA7"/>
    <w:rsid w:val="00820F54"/>
    <w:rsid w:val="0082186F"/>
    <w:rsid w:val="008238E3"/>
    <w:rsid w:val="00824EB4"/>
    <w:rsid w:val="00824EC7"/>
    <w:rsid w:val="00827B6A"/>
    <w:rsid w:val="008349F6"/>
    <w:rsid w:val="00834A37"/>
    <w:rsid w:val="008440E7"/>
    <w:rsid w:val="00846CF7"/>
    <w:rsid w:val="00853818"/>
    <w:rsid w:val="008550B3"/>
    <w:rsid w:val="0085546E"/>
    <w:rsid w:val="008563B6"/>
    <w:rsid w:val="0086150C"/>
    <w:rsid w:val="00862B7F"/>
    <w:rsid w:val="00863535"/>
    <w:rsid w:val="00872A0B"/>
    <w:rsid w:val="008776C7"/>
    <w:rsid w:val="008805B1"/>
    <w:rsid w:val="0089388A"/>
    <w:rsid w:val="008A01C5"/>
    <w:rsid w:val="008A4C5F"/>
    <w:rsid w:val="008A58F8"/>
    <w:rsid w:val="008B0BA1"/>
    <w:rsid w:val="008B7516"/>
    <w:rsid w:val="008D0B12"/>
    <w:rsid w:val="008D18E2"/>
    <w:rsid w:val="008D28E5"/>
    <w:rsid w:val="008E0FB6"/>
    <w:rsid w:val="008E5BBB"/>
    <w:rsid w:val="008E6A02"/>
    <w:rsid w:val="008E6EB0"/>
    <w:rsid w:val="008F150B"/>
    <w:rsid w:val="008F3218"/>
    <w:rsid w:val="008F7F03"/>
    <w:rsid w:val="00901927"/>
    <w:rsid w:val="00912CA1"/>
    <w:rsid w:val="00913862"/>
    <w:rsid w:val="00915C1A"/>
    <w:rsid w:val="009171D1"/>
    <w:rsid w:val="0091744D"/>
    <w:rsid w:val="009200F4"/>
    <w:rsid w:val="00920C91"/>
    <w:rsid w:val="00923455"/>
    <w:rsid w:val="009266B4"/>
    <w:rsid w:val="0093129D"/>
    <w:rsid w:val="00931B81"/>
    <w:rsid w:val="009334CD"/>
    <w:rsid w:val="00933ACF"/>
    <w:rsid w:val="00933C06"/>
    <w:rsid w:val="0093416C"/>
    <w:rsid w:val="009375CF"/>
    <w:rsid w:val="00940ADE"/>
    <w:rsid w:val="00941DC4"/>
    <w:rsid w:val="00945162"/>
    <w:rsid w:val="00947B66"/>
    <w:rsid w:val="00950A7F"/>
    <w:rsid w:val="00950DFF"/>
    <w:rsid w:val="00951856"/>
    <w:rsid w:val="00951B72"/>
    <w:rsid w:val="00964923"/>
    <w:rsid w:val="00966147"/>
    <w:rsid w:val="009667A7"/>
    <w:rsid w:val="009669B0"/>
    <w:rsid w:val="00971C2D"/>
    <w:rsid w:val="00976140"/>
    <w:rsid w:val="00976618"/>
    <w:rsid w:val="009852AE"/>
    <w:rsid w:val="009856D4"/>
    <w:rsid w:val="00987CEE"/>
    <w:rsid w:val="00990FDF"/>
    <w:rsid w:val="00993762"/>
    <w:rsid w:val="0099376A"/>
    <w:rsid w:val="00994CEC"/>
    <w:rsid w:val="00997647"/>
    <w:rsid w:val="009A5951"/>
    <w:rsid w:val="009A6647"/>
    <w:rsid w:val="009A734C"/>
    <w:rsid w:val="009A7D63"/>
    <w:rsid w:val="009B05FB"/>
    <w:rsid w:val="009B4B62"/>
    <w:rsid w:val="009B7173"/>
    <w:rsid w:val="009C2289"/>
    <w:rsid w:val="009C2BED"/>
    <w:rsid w:val="009C77A8"/>
    <w:rsid w:val="009D0327"/>
    <w:rsid w:val="009D2DE9"/>
    <w:rsid w:val="009D4CEB"/>
    <w:rsid w:val="009E0520"/>
    <w:rsid w:val="009E0F0C"/>
    <w:rsid w:val="009E4B30"/>
    <w:rsid w:val="009E539F"/>
    <w:rsid w:val="009E5521"/>
    <w:rsid w:val="009F1006"/>
    <w:rsid w:val="009F2FF5"/>
    <w:rsid w:val="009F7D93"/>
    <w:rsid w:val="00A060CF"/>
    <w:rsid w:val="00A0718B"/>
    <w:rsid w:val="00A10FA3"/>
    <w:rsid w:val="00A11465"/>
    <w:rsid w:val="00A15BB2"/>
    <w:rsid w:val="00A16EEC"/>
    <w:rsid w:val="00A17913"/>
    <w:rsid w:val="00A21389"/>
    <w:rsid w:val="00A21C92"/>
    <w:rsid w:val="00A26AE8"/>
    <w:rsid w:val="00A26C38"/>
    <w:rsid w:val="00A30603"/>
    <w:rsid w:val="00A31318"/>
    <w:rsid w:val="00A33185"/>
    <w:rsid w:val="00A356ED"/>
    <w:rsid w:val="00A37EB2"/>
    <w:rsid w:val="00A445DB"/>
    <w:rsid w:val="00A44D30"/>
    <w:rsid w:val="00A500A8"/>
    <w:rsid w:val="00A52DE9"/>
    <w:rsid w:val="00A531E5"/>
    <w:rsid w:val="00A61DF2"/>
    <w:rsid w:val="00A629B0"/>
    <w:rsid w:val="00A6425B"/>
    <w:rsid w:val="00A65B15"/>
    <w:rsid w:val="00A70AFE"/>
    <w:rsid w:val="00A71BC3"/>
    <w:rsid w:val="00A71EEF"/>
    <w:rsid w:val="00A81041"/>
    <w:rsid w:val="00A82789"/>
    <w:rsid w:val="00A83454"/>
    <w:rsid w:val="00A837DC"/>
    <w:rsid w:val="00A8393C"/>
    <w:rsid w:val="00A85785"/>
    <w:rsid w:val="00A85DDA"/>
    <w:rsid w:val="00A87CE9"/>
    <w:rsid w:val="00A92D60"/>
    <w:rsid w:val="00A94E17"/>
    <w:rsid w:val="00A955FA"/>
    <w:rsid w:val="00A963A8"/>
    <w:rsid w:val="00A97AC2"/>
    <w:rsid w:val="00AA1933"/>
    <w:rsid w:val="00AA46A8"/>
    <w:rsid w:val="00AA4BA9"/>
    <w:rsid w:val="00AA5599"/>
    <w:rsid w:val="00AA63BD"/>
    <w:rsid w:val="00AB481D"/>
    <w:rsid w:val="00AB5B2D"/>
    <w:rsid w:val="00AB68F6"/>
    <w:rsid w:val="00AC24F5"/>
    <w:rsid w:val="00AC292C"/>
    <w:rsid w:val="00AC499D"/>
    <w:rsid w:val="00AD5D2F"/>
    <w:rsid w:val="00AE235B"/>
    <w:rsid w:val="00AE316D"/>
    <w:rsid w:val="00AE4167"/>
    <w:rsid w:val="00AE52F1"/>
    <w:rsid w:val="00AE54EA"/>
    <w:rsid w:val="00AF0693"/>
    <w:rsid w:val="00AF09C1"/>
    <w:rsid w:val="00AF45DF"/>
    <w:rsid w:val="00AF7D53"/>
    <w:rsid w:val="00B009DE"/>
    <w:rsid w:val="00B02830"/>
    <w:rsid w:val="00B03489"/>
    <w:rsid w:val="00B07E77"/>
    <w:rsid w:val="00B21171"/>
    <w:rsid w:val="00B238CD"/>
    <w:rsid w:val="00B30510"/>
    <w:rsid w:val="00B305F2"/>
    <w:rsid w:val="00B31E77"/>
    <w:rsid w:val="00B44780"/>
    <w:rsid w:val="00B44B40"/>
    <w:rsid w:val="00B5127D"/>
    <w:rsid w:val="00B5232C"/>
    <w:rsid w:val="00B57866"/>
    <w:rsid w:val="00B64EFC"/>
    <w:rsid w:val="00B65363"/>
    <w:rsid w:val="00B659B7"/>
    <w:rsid w:val="00B65C5C"/>
    <w:rsid w:val="00B67192"/>
    <w:rsid w:val="00B678B2"/>
    <w:rsid w:val="00B74216"/>
    <w:rsid w:val="00B76526"/>
    <w:rsid w:val="00B8092C"/>
    <w:rsid w:val="00B8341C"/>
    <w:rsid w:val="00B8491E"/>
    <w:rsid w:val="00B87D47"/>
    <w:rsid w:val="00B92A2C"/>
    <w:rsid w:val="00B950A8"/>
    <w:rsid w:val="00B97ADD"/>
    <w:rsid w:val="00BA1014"/>
    <w:rsid w:val="00BA3829"/>
    <w:rsid w:val="00BA3EDA"/>
    <w:rsid w:val="00BA6D95"/>
    <w:rsid w:val="00BB4188"/>
    <w:rsid w:val="00BB51B5"/>
    <w:rsid w:val="00BC21C4"/>
    <w:rsid w:val="00BC4379"/>
    <w:rsid w:val="00BD1DA0"/>
    <w:rsid w:val="00BD2254"/>
    <w:rsid w:val="00BD3B3E"/>
    <w:rsid w:val="00BE10AB"/>
    <w:rsid w:val="00BE2F7E"/>
    <w:rsid w:val="00BF0EDF"/>
    <w:rsid w:val="00BF59D8"/>
    <w:rsid w:val="00BF660E"/>
    <w:rsid w:val="00C02D14"/>
    <w:rsid w:val="00C0498D"/>
    <w:rsid w:val="00C15484"/>
    <w:rsid w:val="00C2006B"/>
    <w:rsid w:val="00C22ED7"/>
    <w:rsid w:val="00C26167"/>
    <w:rsid w:val="00C30E44"/>
    <w:rsid w:val="00C32047"/>
    <w:rsid w:val="00C329BA"/>
    <w:rsid w:val="00C34DCB"/>
    <w:rsid w:val="00C3639D"/>
    <w:rsid w:val="00C437A7"/>
    <w:rsid w:val="00C440F3"/>
    <w:rsid w:val="00C44C95"/>
    <w:rsid w:val="00C50180"/>
    <w:rsid w:val="00C5063B"/>
    <w:rsid w:val="00C543EA"/>
    <w:rsid w:val="00C56D92"/>
    <w:rsid w:val="00C617DE"/>
    <w:rsid w:val="00C621C1"/>
    <w:rsid w:val="00C645B3"/>
    <w:rsid w:val="00C64FB4"/>
    <w:rsid w:val="00C6559E"/>
    <w:rsid w:val="00C662BD"/>
    <w:rsid w:val="00C72839"/>
    <w:rsid w:val="00C72B5A"/>
    <w:rsid w:val="00C73612"/>
    <w:rsid w:val="00C758AE"/>
    <w:rsid w:val="00C857B3"/>
    <w:rsid w:val="00C85C62"/>
    <w:rsid w:val="00C86108"/>
    <w:rsid w:val="00C9178E"/>
    <w:rsid w:val="00C92C1A"/>
    <w:rsid w:val="00C933AE"/>
    <w:rsid w:val="00C94C7D"/>
    <w:rsid w:val="00C966BC"/>
    <w:rsid w:val="00C96877"/>
    <w:rsid w:val="00C97F3E"/>
    <w:rsid w:val="00CA7673"/>
    <w:rsid w:val="00CB1164"/>
    <w:rsid w:val="00CB4CDE"/>
    <w:rsid w:val="00CB5145"/>
    <w:rsid w:val="00CB767D"/>
    <w:rsid w:val="00CB76C0"/>
    <w:rsid w:val="00CB7C66"/>
    <w:rsid w:val="00CC0811"/>
    <w:rsid w:val="00CC1A75"/>
    <w:rsid w:val="00CC4827"/>
    <w:rsid w:val="00CC7008"/>
    <w:rsid w:val="00CC7A12"/>
    <w:rsid w:val="00CD0236"/>
    <w:rsid w:val="00CD042D"/>
    <w:rsid w:val="00CD24B1"/>
    <w:rsid w:val="00CD5322"/>
    <w:rsid w:val="00CD7218"/>
    <w:rsid w:val="00CD7300"/>
    <w:rsid w:val="00CE51D2"/>
    <w:rsid w:val="00CE58DA"/>
    <w:rsid w:val="00CE746C"/>
    <w:rsid w:val="00CE77EC"/>
    <w:rsid w:val="00CF0845"/>
    <w:rsid w:val="00CF2A2F"/>
    <w:rsid w:val="00CF5452"/>
    <w:rsid w:val="00CF7158"/>
    <w:rsid w:val="00D020BA"/>
    <w:rsid w:val="00D0360E"/>
    <w:rsid w:val="00D05E74"/>
    <w:rsid w:val="00D10FA2"/>
    <w:rsid w:val="00D2108D"/>
    <w:rsid w:val="00D21880"/>
    <w:rsid w:val="00D21DA0"/>
    <w:rsid w:val="00D2760B"/>
    <w:rsid w:val="00D41BB2"/>
    <w:rsid w:val="00D41D6D"/>
    <w:rsid w:val="00D46507"/>
    <w:rsid w:val="00D47810"/>
    <w:rsid w:val="00D5335D"/>
    <w:rsid w:val="00D54703"/>
    <w:rsid w:val="00D548C1"/>
    <w:rsid w:val="00D556E8"/>
    <w:rsid w:val="00D61637"/>
    <w:rsid w:val="00D64FE7"/>
    <w:rsid w:val="00D66472"/>
    <w:rsid w:val="00D67677"/>
    <w:rsid w:val="00D702A2"/>
    <w:rsid w:val="00D71704"/>
    <w:rsid w:val="00D71F81"/>
    <w:rsid w:val="00D74581"/>
    <w:rsid w:val="00D77A97"/>
    <w:rsid w:val="00D8091D"/>
    <w:rsid w:val="00D80938"/>
    <w:rsid w:val="00D86170"/>
    <w:rsid w:val="00D86939"/>
    <w:rsid w:val="00D9046E"/>
    <w:rsid w:val="00D93861"/>
    <w:rsid w:val="00D940AD"/>
    <w:rsid w:val="00D96DC2"/>
    <w:rsid w:val="00DA17DF"/>
    <w:rsid w:val="00DA5850"/>
    <w:rsid w:val="00DB0379"/>
    <w:rsid w:val="00DB16BE"/>
    <w:rsid w:val="00DB4B6A"/>
    <w:rsid w:val="00DB54B7"/>
    <w:rsid w:val="00DC3B66"/>
    <w:rsid w:val="00DC3F0B"/>
    <w:rsid w:val="00DC53EA"/>
    <w:rsid w:val="00DC57AF"/>
    <w:rsid w:val="00DC5F0B"/>
    <w:rsid w:val="00DC7CD5"/>
    <w:rsid w:val="00DD22CD"/>
    <w:rsid w:val="00DD3BB8"/>
    <w:rsid w:val="00DD4732"/>
    <w:rsid w:val="00DD73A7"/>
    <w:rsid w:val="00DD7551"/>
    <w:rsid w:val="00DE58D9"/>
    <w:rsid w:val="00DF4A65"/>
    <w:rsid w:val="00E01C5B"/>
    <w:rsid w:val="00E038D2"/>
    <w:rsid w:val="00E11F70"/>
    <w:rsid w:val="00E12E24"/>
    <w:rsid w:val="00E13252"/>
    <w:rsid w:val="00E22701"/>
    <w:rsid w:val="00E25BD0"/>
    <w:rsid w:val="00E3076E"/>
    <w:rsid w:val="00E331D9"/>
    <w:rsid w:val="00E34145"/>
    <w:rsid w:val="00E34CDC"/>
    <w:rsid w:val="00E37021"/>
    <w:rsid w:val="00E445D6"/>
    <w:rsid w:val="00E44A8A"/>
    <w:rsid w:val="00E44AAD"/>
    <w:rsid w:val="00E4603B"/>
    <w:rsid w:val="00E47490"/>
    <w:rsid w:val="00E52A12"/>
    <w:rsid w:val="00E5378E"/>
    <w:rsid w:val="00E54AFF"/>
    <w:rsid w:val="00E563B5"/>
    <w:rsid w:val="00E608FB"/>
    <w:rsid w:val="00E623BD"/>
    <w:rsid w:val="00E64013"/>
    <w:rsid w:val="00E64A38"/>
    <w:rsid w:val="00E666B5"/>
    <w:rsid w:val="00E67CC6"/>
    <w:rsid w:val="00E710AE"/>
    <w:rsid w:val="00E73E3B"/>
    <w:rsid w:val="00E74BDE"/>
    <w:rsid w:val="00E74CC6"/>
    <w:rsid w:val="00E81C23"/>
    <w:rsid w:val="00E82786"/>
    <w:rsid w:val="00E84B41"/>
    <w:rsid w:val="00E87F23"/>
    <w:rsid w:val="00E9102E"/>
    <w:rsid w:val="00E91C15"/>
    <w:rsid w:val="00E91E75"/>
    <w:rsid w:val="00E956E6"/>
    <w:rsid w:val="00E95AC9"/>
    <w:rsid w:val="00EA1BDA"/>
    <w:rsid w:val="00EA4749"/>
    <w:rsid w:val="00EB0224"/>
    <w:rsid w:val="00EB174C"/>
    <w:rsid w:val="00EB5D09"/>
    <w:rsid w:val="00EC2DE6"/>
    <w:rsid w:val="00ED1396"/>
    <w:rsid w:val="00ED2E77"/>
    <w:rsid w:val="00ED5939"/>
    <w:rsid w:val="00EE4DF6"/>
    <w:rsid w:val="00EE5244"/>
    <w:rsid w:val="00EE7C1E"/>
    <w:rsid w:val="00EF0B9D"/>
    <w:rsid w:val="00EF66D0"/>
    <w:rsid w:val="00F011E7"/>
    <w:rsid w:val="00F12461"/>
    <w:rsid w:val="00F21992"/>
    <w:rsid w:val="00F22BD2"/>
    <w:rsid w:val="00F2391D"/>
    <w:rsid w:val="00F2466B"/>
    <w:rsid w:val="00F25FCB"/>
    <w:rsid w:val="00F25FDF"/>
    <w:rsid w:val="00F27F80"/>
    <w:rsid w:val="00F31F9E"/>
    <w:rsid w:val="00F436C1"/>
    <w:rsid w:val="00F4470E"/>
    <w:rsid w:val="00F4615B"/>
    <w:rsid w:val="00F47DC5"/>
    <w:rsid w:val="00F50320"/>
    <w:rsid w:val="00F5337C"/>
    <w:rsid w:val="00F570FD"/>
    <w:rsid w:val="00F57E78"/>
    <w:rsid w:val="00F63DB4"/>
    <w:rsid w:val="00F661B8"/>
    <w:rsid w:val="00F66661"/>
    <w:rsid w:val="00F7186C"/>
    <w:rsid w:val="00F720E5"/>
    <w:rsid w:val="00F73AEE"/>
    <w:rsid w:val="00F74500"/>
    <w:rsid w:val="00F8021A"/>
    <w:rsid w:val="00F82D1A"/>
    <w:rsid w:val="00F85FE8"/>
    <w:rsid w:val="00F86B20"/>
    <w:rsid w:val="00F934BC"/>
    <w:rsid w:val="00F95690"/>
    <w:rsid w:val="00FA186F"/>
    <w:rsid w:val="00FA4F1E"/>
    <w:rsid w:val="00FA54F6"/>
    <w:rsid w:val="00FA5946"/>
    <w:rsid w:val="00FA6BBA"/>
    <w:rsid w:val="00FC016B"/>
    <w:rsid w:val="00FC1C4F"/>
    <w:rsid w:val="00FC467B"/>
    <w:rsid w:val="00FD292A"/>
    <w:rsid w:val="00FE045F"/>
    <w:rsid w:val="00FE265E"/>
    <w:rsid w:val="00FE26C9"/>
    <w:rsid w:val="00FE3350"/>
    <w:rsid w:val="00FE36E2"/>
    <w:rsid w:val="00FF220E"/>
    <w:rsid w:val="00FF27B6"/>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17"/>
  </w:style>
  <w:style w:type="paragraph" w:styleId="1">
    <w:name w:val="heading 1"/>
    <w:basedOn w:val="a"/>
    <w:link w:val="10"/>
    <w:uiPriority w:val="9"/>
    <w:qFormat/>
    <w:rsid w:val="00E52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4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40717"/>
    <w:rPr>
      <w:color w:val="0000FF"/>
      <w:u w:val="single"/>
    </w:rPr>
  </w:style>
  <w:style w:type="paragraph" w:styleId="a5">
    <w:name w:val="Balloon Text"/>
    <w:basedOn w:val="a"/>
    <w:link w:val="a6"/>
    <w:uiPriority w:val="99"/>
    <w:semiHidden/>
    <w:unhideWhenUsed/>
    <w:rsid w:val="000C4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2FE"/>
    <w:rPr>
      <w:rFonts w:ascii="Tahoma" w:hAnsi="Tahoma" w:cs="Tahoma"/>
      <w:sz w:val="16"/>
      <w:szCs w:val="16"/>
    </w:rPr>
  </w:style>
  <w:style w:type="paragraph" w:styleId="a7">
    <w:name w:val="Normal (Web)"/>
    <w:basedOn w:val="a"/>
    <w:uiPriority w:val="99"/>
    <w:semiHidden/>
    <w:unhideWhenUsed/>
    <w:rsid w:val="000A5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867"/>
  </w:style>
  <w:style w:type="paragraph" w:customStyle="1" w:styleId="a8">
    <w:name w:val="_()"/>
    <w:basedOn w:val="a"/>
    <w:rsid w:val="00C9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C94C7D"/>
  </w:style>
  <w:style w:type="character" w:customStyle="1" w:styleId="address2">
    <w:name w:val="address2"/>
    <w:basedOn w:val="a0"/>
    <w:rsid w:val="00C94C7D"/>
  </w:style>
  <w:style w:type="character" w:customStyle="1" w:styleId="fio1">
    <w:name w:val="fio1"/>
    <w:basedOn w:val="a0"/>
    <w:rsid w:val="00C94C7D"/>
  </w:style>
  <w:style w:type="paragraph" w:customStyle="1" w:styleId="a9">
    <w:name w:val="_"/>
    <w:basedOn w:val="a"/>
    <w:rsid w:val="00C9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C94C7D"/>
  </w:style>
  <w:style w:type="paragraph" w:customStyle="1" w:styleId="21">
    <w:name w:val="_2"/>
    <w:basedOn w:val="a"/>
    <w:rsid w:val="00C9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E52A12"/>
    <w:rPr>
      <w:i/>
      <w:iCs/>
    </w:rPr>
  </w:style>
  <w:style w:type="character" w:customStyle="1" w:styleId="10">
    <w:name w:val="Заголовок 1 Знак"/>
    <w:basedOn w:val="a0"/>
    <w:link w:val="1"/>
    <w:uiPriority w:val="9"/>
    <w:rsid w:val="00E52A12"/>
    <w:rPr>
      <w:rFonts w:ascii="Times New Roman" w:eastAsia="Times New Roman" w:hAnsi="Times New Roman" w:cs="Times New Roman"/>
      <w:b/>
      <w:bCs/>
      <w:kern w:val="36"/>
      <w:sz w:val="48"/>
      <w:szCs w:val="48"/>
      <w:lang w:eastAsia="ru-RU"/>
    </w:rPr>
  </w:style>
  <w:style w:type="paragraph" w:customStyle="1" w:styleId="lid">
    <w:name w:val="lid"/>
    <w:basedOn w:val="a"/>
    <w:rsid w:val="00E52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52A12"/>
    <w:rPr>
      <w:b/>
      <w:bCs/>
    </w:rPr>
  </w:style>
  <w:style w:type="character" w:customStyle="1" w:styleId="20">
    <w:name w:val="Заголовок 2 Знак"/>
    <w:basedOn w:val="a0"/>
    <w:link w:val="2"/>
    <w:uiPriority w:val="9"/>
    <w:semiHidden/>
    <w:rsid w:val="00CB4CDE"/>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0D21D9"/>
  </w:style>
  <w:style w:type="character" w:styleId="ac">
    <w:name w:val="FollowedHyperlink"/>
    <w:basedOn w:val="a0"/>
    <w:uiPriority w:val="99"/>
    <w:semiHidden/>
    <w:unhideWhenUsed/>
    <w:rsid w:val="000D21D9"/>
    <w:rPr>
      <w:color w:val="800080"/>
      <w:u w:val="single"/>
    </w:rPr>
  </w:style>
  <w:style w:type="paragraph" w:customStyle="1" w:styleId="ConsPlusNormal">
    <w:name w:val="ConsPlusNormal"/>
    <w:rsid w:val="000E45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E456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17"/>
  </w:style>
  <w:style w:type="paragraph" w:styleId="1">
    <w:name w:val="heading 1"/>
    <w:basedOn w:val="a"/>
    <w:link w:val="10"/>
    <w:uiPriority w:val="9"/>
    <w:qFormat/>
    <w:rsid w:val="00E52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4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40717"/>
    <w:rPr>
      <w:color w:val="0000FF"/>
      <w:u w:val="single"/>
    </w:rPr>
  </w:style>
  <w:style w:type="paragraph" w:styleId="a5">
    <w:name w:val="Balloon Text"/>
    <w:basedOn w:val="a"/>
    <w:link w:val="a6"/>
    <w:uiPriority w:val="99"/>
    <w:semiHidden/>
    <w:unhideWhenUsed/>
    <w:rsid w:val="000C4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2FE"/>
    <w:rPr>
      <w:rFonts w:ascii="Tahoma" w:hAnsi="Tahoma" w:cs="Tahoma"/>
      <w:sz w:val="16"/>
      <w:szCs w:val="16"/>
    </w:rPr>
  </w:style>
  <w:style w:type="paragraph" w:styleId="a7">
    <w:name w:val="Normal (Web)"/>
    <w:basedOn w:val="a"/>
    <w:uiPriority w:val="99"/>
    <w:semiHidden/>
    <w:unhideWhenUsed/>
    <w:rsid w:val="000A5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867"/>
  </w:style>
  <w:style w:type="paragraph" w:customStyle="1" w:styleId="a8">
    <w:name w:val="_()"/>
    <w:basedOn w:val="a"/>
    <w:rsid w:val="00C9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C94C7D"/>
  </w:style>
  <w:style w:type="character" w:customStyle="1" w:styleId="address2">
    <w:name w:val="address2"/>
    <w:basedOn w:val="a0"/>
    <w:rsid w:val="00C94C7D"/>
  </w:style>
  <w:style w:type="character" w:customStyle="1" w:styleId="fio1">
    <w:name w:val="fio1"/>
    <w:basedOn w:val="a0"/>
    <w:rsid w:val="00C94C7D"/>
  </w:style>
  <w:style w:type="paragraph" w:customStyle="1" w:styleId="a9">
    <w:name w:val="_"/>
    <w:basedOn w:val="a"/>
    <w:rsid w:val="00C9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C94C7D"/>
  </w:style>
  <w:style w:type="paragraph" w:customStyle="1" w:styleId="21">
    <w:name w:val="_2"/>
    <w:basedOn w:val="a"/>
    <w:rsid w:val="00C9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E52A12"/>
    <w:rPr>
      <w:i/>
      <w:iCs/>
    </w:rPr>
  </w:style>
  <w:style w:type="character" w:customStyle="1" w:styleId="10">
    <w:name w:val="Заголовок 1 Знак"/>
    <w:basedOn w:val="a0"/>
    <w:link w:val="1"/>
    <w:uiPriority w:val="9"/>
    <w:rsid w:val="00E52A12"/>
    <w:rPr>
      <w:rFonts w:ascii="Times New Roman" w:eastAsia="Times New Roman" w:hAnsi="Times New Roman" w:cs="Times New Roman"/>
      <w:b/>
      <w:bCs/>
      <w:kern w:val="36"/>
      <w:sz w:val="48"/>
      <w:szCs w:val="48"/>
      <w:lang w:eastAsia="ru-RU"/>
    </w:rPr>
  </w:style>
  <w:style w:type="paragraph" w:customStyle="1" w:styleId="lid">
    <w:name w:val="lid"/>
    <w:basedOn w:val="a"/>
    <w:rsid w:val="00E52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52A12"/>
    <w:rPr>
      <w:b/>
      <w:bCs/>
    </w:rPr>
  </w:style>
  <w:style w:type="character" w:customStyle="1" w:styleId="20">
    <w:name w:val="Заголовок 2 Знак"/>
    <w:basedOn w:val="a0"/>
    <w:link w:val="2"/>
    <w:uiPriority w:val="9"/>
    <w:semiHidden/>
    <w:rsid w:val="00CB4CDE"/>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0D21D9"/>
  </w:style>
  <w:style w:type="character" w:styleId="ac">
    <w:name w:val="FollowedHyperlink"/>
    <w:basedOn w:val="a0"/>
    <w:uiPriority w:val="99"/>
    <w:semiHidden/>
    <w:unhideWhenUsed/>
    <w:rsid w:val="000D21D9"/>
    <w:rPr>
      <w:color w:val="800080"/>
      <w:u w:val="single"/>
    </w:rPr>
  </w:style>
  <w:style w:type="paragraph" w:customStyle="1" w:styleId="ConsPlusNormal">
    <w:name w:val="ConsPlusNormal"/>
    <w:rsid w:val="000E45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E456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082">
      <w:bodyDiv w:val="1"/>
      <w:marLeft w:val="0"/>
      <w:marRight w:val="0"/>
      <w:marTop w:val="0"/>
      <w:marBottom w:val="0"/>
      <w:divBdr>
        <w:top w:val="none" w:sz="0" w:space="0" w:color="auto"/>
        <w:left w:val="none" w:sz="0" w:space="0" w:color="auto"/>
        <w:bottom w:val="none" w:sz="0" w:space="0" w:color="auto"/>
        <w:right w:val="none" w:sz="0" w:space="0" w:color="auto"/>
      </w:divBdr>
    </w:div>
    <w:div w:id="306403191">
      <w:bodyDiv w:val="1"/>
      <w:marLeft w:val="0"/>
      <w:marRight w:val="0"/>
      <w:marTop w:val="0"/>
      <w:marBottom w:val="0"/>
      <w:divBdr>
        <w:top w:val="none" w:sz="0" w:space="0" w:color="auto"/>
        <w:left w:val="none" w:sz="0" w:space="0" w:color="auto"/>
        <w:bottom w:val="none" w:sz="0" w:space="0" w:color="auto"/>
        <w:right w:val="none" w:sz="0" w:space="0" w:color="auto"/>
      </w:divBdr>
    </w:div>
    <w:div w:id="410547720">
      <w:bodyDiv w:val="1"/>
      <w:marLeft w:val="0"/>
      <w:marRight w:val="0"/>
      <w:marTop w:val="0"/>
      <w:marBottom w:val="0"/>
      <w:divBdr>
        <w:top w:val="none" w:sz="0" w:space="0" w:color="auto"/>
        <w:left w:val="none" w:sz="0" w:space="0" w:color="auto"/>
        <w:bottom w:val="none" w:sz="0" w:space="0" w:color="auto"/>
        <w:right w:val="none" w:sz="0" w:space="0" w:color="auto"/>
      </w:divBdr>
    </w:div>
    <w:div w:id="872771540">
      <w:bodyDiv w:val="1"/>
      <w:marLeft w:val="0"/>
      <w:marRight w:val="0"/>
      <w:marTop w:val="0"/>
      <w:marBottom w:val="0"/>
      <w:divBdr>
        <w:top w:val="none" w:sz="0" w:space="0" w:color="auto"/>
        <w:left w:val="none" w:sz="0" w:space="0" w:color="auto"/>
        <w:bottom w:val="none" w:sz="0" w:space="0" w:color="auto"/>
        <w:right w:val="none" w:sz="0" w:space="0" w:color="auto"/>
      </w:divBdr>
      <w:divsChild>
        <w:div w:id="181165678">
          <w:marLeft w:val="0"/>
          <w:marRight w:val="0"/>
          <w:marTop w:val="0"/>
          <w:marBottom w:val="150"/>
          <w:divBdr>
            <w:top w:val="none" w:sz="0" w:space="0" w:color="auto"/>
            <w:left w:val="none" w:sz="0" w:space="0" w:color="auto"/>
            <w:bottom w:val="none" w:sz="0" w:space="0" w:color="auto"/>
            <w:right w:val="none" w:sz="0" w:space="0" w:color="auto"/>
          </w:divBdr>
        </w:div>
        <w:div w:id="1407872162">
          <w:marLeft w:val="0"/>
          <w:marRight w:val="0"/>
          <w:marTop w:val="0"/>
          <w:marBottom w:val="150"/>
          <w:divBdr>
            <w:top w:val="none" w:sz="0" w:space="0" w:color="auto"/>
            <w:left w:val="none" w:sz="0" w:space="0" w:color="auto"/>
            <w:bottom w:val="none" w:sz="0" w:space="0" w:color="auto"/>
            <w:right w:val="none" w:sz="0" w:space="0" w:color="auto"/>
          </w:divBdr>
        </w:div>
        <w:div w:id="1958176277">
          <w:marLeft w:val="0"/>
          <w:marRight w:val="0"/>
          <w:marTop w:val="0"/>
          <w:marBottom w:val="150"/>
          <w:divBdr>
            <w:top w:val="none" w:sz="0" w:space="0" w:color="auto"/>
            <w:left w:val="none" w:sz="0" w:space="0" w:color="auto"/>
            <w:bottom w:val="none" w:sz="0" w:space="0" w:color="auto"/>
            <w:right w:val="none" w:sz="0" w:space="0" w:color="auto"/>
          </w:divBdr>
        </w:div>
      </w:divsChild>
    </w:div>
    <w:div w:id="1286303811">
      <w:bodyDiv w:val="1"/>
      <w:marLeft w:val="0"/>
      <w:marRight w:val="0"/>
      <w:marTop w:val="0"/>
      <w:marBottom w:val="0"/>
      <w:divBdr>
        <w:top w:val="none" w:sz="0" w:space="0" w:color="auto"/>
        <w:left w:val="none" w:sz="0" w:space="0" w:color="auto"/>
        <w:bottom w:val="none" w:sz="0" w:space="0" w:color="auto"/>
        <w:right w:val="none" w:sz="0" w:space="0" w:color="auto"/>
      </w:divBdr>
    </w:div>
    <w:div w:id="1360740222">
      <w:bodyDiv w:val="1"/>
      <w:marLeft w:val="0"/>
      <w:marRight w:val="0"/>
      <w:marTop w:val="0"/>
      <w:marBottom w:val="0"/>
      <w:divBdr>
        <w:top w:val="none" w:sz="0" w:space="0" w:color="auto"/>
        <w:left w:val="none" w:sz="0" w:space="0" w:color="auto"/>
        <w:bottom w:val="none" w:sz="0" w:space="0" w:color="auto"/>
        <w:right w:val="none" w:sz="0" w:space="0" w:color="auto"/>
      </w:divBdr>
    </w:div>
    <w:div w:id="1468426032">
      <w:bodyDiv w:val="1"/>
      <w:marLeft w:val="0"/>
      <w:marRight w:val="0"/>
      <w:marTop w:val="0"/>
      <w:marBottom w:val="0"/>
      <w:divBdr>
        <w:top w:val="none" w:sz="0" w:space="0" w:color="auto"/>
        <w:left w:val="none" w:sz="0" w:space="0" w:color="auto"/>
        <w:bottom w:val="none" w:sz="0" w:space="0" w:color="auto"/>
        <w:right w:val="none" w:sz="0" w:space="0" w:color="auto"/>
      </w:divBdr>
    </w:div>
    <w:div w:id="1689792980">
      <w:bodyDiv w:val="1"/>
      <w:marLeft w:val="0"/>
      <w:marRight w:val="0"/>
      <w:marTop w:val="0"/>
      <w:marBottom w:val="0"/>
      <w:divBdr>
        <w:top w:val="none" w:sz="0" w:space="0" w:color="auto"/>
        <w:left w:val="none" w:sz="0" w:space="0" w:color="auto"/>
        <w:bottom w:val="none" w:sz="0" w:space="0" w:color="auto"/>
        <w:right w:val="none" w:sz="0" w:space="0" w:color="auto"/>
      </w:divBdr>
      <w:divsChild>
        <w:div w:id="245044074">
          <w:marLeft w:val="4500"/>
          <w:marRight w:val="0"/>
          <w:marTop w:val="0"/>
          <w:marBottom w:val="0"/>
          <w:divBdr>
            <w:top w:val="none" w:sz="0" w:space="0" w:color="auto"/>
            <w:left w:val="none" w:sz="0" w:space="0" w:color="auto"/>
            <w:bottom w:val="none" w:sz="0" w:space="0" w:color="auto"/>
            <w:right w:val="none" w:sz="0" w:space="0" w:color="auto"/>
          </w:divBdr>
        </w:div>
      </w:divsChild>
    </w:div>
    <w:div w:id="1754618614">
      <w:bodyDiv w:val="1"/>
      <w:marLeft w:val="0"/>
      <w:marRight w:val="0"/>
      <w:marTop w:val="0"/>
      <w:marBottom w:val="0"/>
      <w:divBdr>
        <w:top w:val="none" w:sz="0" w:space="0" w:color="auto"/>
        <w:left w:val="none" w:sz="0" w:space="0" w:color="auto"/>
        <w:bottom w:val="none" w:sz="0" w:space="0" w:color="auto"/>
        <w:right w:val="none" w:sz="0" w:space="0" w:color="auto"/>
      </w:divBdr>
      <w:divsChild>
        <w:div w:id="181164518">
          <w:marLeft w:val="45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65D44DD943F3EE2CAB8C08B8CA813CDE01A9879DBD5A7FA1672C2F4B1B8761DDA04443753C0451r5DCP" TargetMode="External"/><Relationship Id="rId18" Type="http://schemas.openxmlformats.org/officeDocument/2006/relationships/hyperlink" Target="consultantplus://offline/ref=6865D44DD943F3EE2CAB8C08B8CA813CDE01A9879DB95A7FA1672C2F4B1B8761DDA0444374r3D8P" TargetMode="External"/><Relationship Id="rId26" Type="http://schemas.openxmlformats.org/officeDocument/2006/relationships/hyperlink" Target="consultantplus://offline/ref=6865D44DD943F3EE2CAB8C08B8CA813CD608A88997B20775A93E202D4C14D876DAE9r4DBP" TargetMode="External"/><Relationship Id="rId39" Type="http://schemas.openxmlformats.org/officeDocument/2006/relationships/hyperlink" Target="consultantplus://offline/ref=6865D44DD943F3EE2CAB8C08B8CA813CDE01AD8D92BE5A7FA1672C2F4Br1DBP" TargetMode="External"/><Relationship Id="rId21" Type="http://schemas.openxmlformats.org/officeDocument/2006/relationships/hyperlink" Target="consultantplus://offline/ref=6865D44DD943F3EE2CAB9205AEA6DF35DB02F68391B15529FF3877721C128D369AEF1D013131065355CAF5r3D4P" TargetMode="External"/><Relationship Id="rId34" Type="http://schemas.openxmlformats.org/officeDocument/2006/relationships/hyperlink" Target="consultantplus://offline/ref=6865D44DD943F3EE2CAB9205AEA6DF35DB02F68396BF5921F53877721C128D369AEF1D013131065355CAF7r3D4P" TargetMode="External"/><Relationship Id="rId42" Type="http://schemas.openxmlformats.org/officeDocument/2006/relationships/hyperlink" Target="consultantplus://offline/ref=6865D44DD943F3EE2CAB9205AEA6DF35DB02F68396BF5921F53877721C128D369AEF1D013131065355CAF7r3D7P" TargetMode="External"/><Relationship Id="rId47" Type="http://schemas.openxmlformats.org/officeDocument/2006/relationships/hyperlink" Target="consultantplus://offline/ref=6865D44DD943F3EE2CAB8C08B8CA813CDE01A9879DB95A7FA1672C2F4B1B8761DDA04445r7DDP" TargetMode="External"/><Relationship Id="rId50" Type="http://schemas.openxmlformats.org/officeDocument/2006/relationships/hyperlink" Target="consultantplus://offline/ref=6865D44DD943F3EE2CAB8C08B8CA813CDE01A9879DB95A7FA1672C2F4B1B8761DDA0444374r3D8P" TargetMode="External"/><Relationship Id="rId55" Type="http://schemas.openxmlformats.org/officeDocument/2006/relationships/hyperlink" Target="consultantplus://offline/ref=6865D44DD943F3EE2CAB8C08B8CA813CDE01AA8D92BE5A7FA1672C2F4B1B8761DDA04443753D055Br5D2P" TargetMode="External"/><Relationship Id="rId63" Type="http://schemas.openxmlformats.org/officeDocument/2006/relationships/hyperlink" Target="consultantplus://offline/ref=6865D44DD943F3EE2CAB9205AEA6DF35DB02F68396B05229FD3877721C128D369AEF1D013131065355CAF7r3D1P" TargetMode="External"/><Relationship Id="rId68" Type="http://schemas.openxmlformats.org/officeDocument/2006/relationships/hyperlink" Target="consultantplus://offline/ref=6865D44DD943F3EE2CAB9205AEA6DF35DB02F68393BC512FFA3877721C128D369AEF1D013131065355CAF4r3D3P" TargetMode="External"/><Relationship Id="rId76" Type="http://schemas.openxmlformats.org/officeDocument/2006/relationships/hyperlink" Target="consultantplus://offline/ref=6865D44DD943F3EE2CAB9205AEA6DF35DB02F68396BF5921F53877721C128D369AEF1D013131065355CAF4r3D5P" TargetMode="External"/><Relationship Id="rId84" Type="http://schemas.openxmlformats.org/officeDocument/2006/relationships/hyperlink" Target="consultantplus://offline/ref=6865D44DD943F3EE2CAB9205AEA6DF35DB02F68391B15529FF3877721C128D369AEF1D013131065355CAF5r3D6P" TargetMode="External"/><Relationship Id="rId7" Type="http://schemas.openxmlformats.org/officeDocument/2006/relationships/hyperlink" Target="consultantplus://offline/ref=6865D44DD943F3EE2CAB9205AEA6DF35DB02F68396BF5921F53877721C128D369AEF1D013131065355CAF6r3D7P" TargetMode="External"/><Relationship Id="rId71" Type="http://schemas.openxmlformats.org/officeDocument/2006/relationships/hyperlink" Target="consultantplus://offline/ref=6865D44DD943F3EE2CAB9205AEA6DF35DB02F68391B0512BFD3877721C128D369AEF1D013131065355CAF6r3D5P" TargetMode="External"/><Relationship Id="rId2" Type="http://schemas.openxmlformats.org/officeDocument/2006/relationships/styles" Target="styles.xml"/><Relationship Id="rId16" Type="http://schemas.openxmlformats.org/officeDocument/2006/relationships/hyperlink" Target="consultantplus://offline/ref=6865D44DD943F3EE2CAB8C08B8CA813CDE01A9879DB95A7FA1672C2F4B1B8761DDA04440r7DDP" TargetMode="External"/><Relationship Id="rId29" Type="http://schemas.openxmlformats.org/officeDocument/2006/relationships/hyperlink" Target="consultantplus://offline/ref=6865D44DD943F3EE2CAB9205AEA6DF35DB02F68393BC512FFA3877721C128D369AEF1D013131065355CAF7r3D4P" TargetMode="External"/><Relationship Id="rId11" Type="http://schemas.openxmlformats.org/officeDocument/2006/relationships/hyperlink" Target="consultantplus://offline/ref=6865D44DD943F3EE2CAB9205AEA6DF35DB02F68393BC512FFA3877721C128D369AEF1D013131065355CAF6r3D7P" TargetMode="External"/><Relationship Id="rId24" Type="http://schemas.openxmlformats.org/officeDocument/2006/relationships/hyperlink" Target="consultantplus://offline/ref=6865D44DD943F3EE2CAB9205AEA6DF35DB02F68393BC512FFA3877721C128D369AEF1D013131065355CAF6r3D8P" TargetMode="External"/><Relationship Id="rId32" Type="http://schemas.openxmlformats.org/officeDocument/2006/relationships/hyperlink" Target="consultantplus://offline/ref=6865D44DD943F3EE2CAB9205AEA6DF35DB02F68397BC5528FB3877721C128D36r9DAP" TargetMode="External"/><Relationship Id="rId37" Type="http://schemas.openxmlformats.org/officeDocument/2006/relationships/hyperlink" Target="consultantplus://offline/ref=6865D44DD943F3EE2CAB9205AEA6DF35DB02F68390B9542AF53877721C128D369AEF1D013131065355CAF7r3D5P" TargetMode="External"/><Relationship Id="rId40" Type="http://schemas.openxmlformats.org/officeDocument/2006/relationships/hyperlink" Target="consultantplus://offline/ref=6865D44DD943F3EE2CAB8C08B8CA813CDE01A9879DB95A7FA1672C2F4Br1DBP" TargetMode="External"/><Relationship Id="rId45" Type="http://schemas.openxmlformats.org/officeDocument/2006/relationships/hyperlink" Target="consultantplus://offline/ref=6865D44DD943F3EE2CAB8C08B8CA813CDE01A9879DB95A7FA1672C2F4B1B8761DDA04446r7D1P" TargetMode="External"/><Relationship Id="rId53" Type="http://schemas.openxmlformats.org/officeDocument/2006/relationships/hyperlink" Target="consultantplus://offline/ref=6865D44DD943F3EE2CAB8C08B8CA813CDE01A9879DBD5A7FA1672C2F4B1B8761DDA04443753C0451r5DDP" TargetMode="External"/><Relationship Id="rId58" Type="http://schemas.openxmlformats.org/officeDocument/2006/relationships/hyperlink" Target="consultantplus://offline/ref=6865D44DD943F3EE2CAB9205AEA6DF35DB02F68396BF5921F53877721C128D369AEF1D013131065355CAF4r3D3P" TargetMode="External"/><Relationship Id="rId66" Type="http://schemas.openxmlformats.org/officeDocument/2006/relationships/hyperlink" Target="consultantplus://offline/ref=6865D44DD943F3EE2CAB8C08B8CA813CDE01AA8D92BE5A7FA1672C2F4B1B8761DDA04443753D055Br5D2P" TargetMode="External"/><Relationship Id="rId74" Type="http://schemas.openxmlformats.org/officeDocument/2006/relationships/hyperlink" Target="consultantplus://offline/ref=6865D44DD943F3EE2CAB9205AEA6DF35DB02F68390B9542AF53877721C128D369AEF1D013131065355CAF4r3D2P" TargetMode="External"/><Relationship Id="rId79" Type="http://schemas.openxmlformats.org/officeDocument/2006/relationships/hyperlink" Target="consultantplus://offline/ref=6865D44DD943F3EE2CAB9205AEA6DF35DB02F68393BC512FFA3877721C128D369AEF1D013131065355CAF4r3D3P"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865D44DD943F3EE2CAB9205AEA6DF35DB02F68396BF5921F53877721C128D369AEF1D013131065355CAF4r3D5P" TargetMode="External"/><Relationship Id="rId82" Type="http://schemas.openxmlformats.org/officeDocument/2006/relationships/hyperlink" Target="consultantplus://offline/ref=6865D44DD943F3EE2CAB9205AEA6DF35DB02F68396B05229FD3877721C128D369AEF1D013131065355CAF7r3D5P" TargetMode="External"/><Relationship Id="rId19" Type="http://schemas.openxmlformats.org/officeDocument/2006/relationships/hyperlink" Target="consultantplus://offline/ref=6865D44DD943F3EE2CAB8C08B8CA813CDE01A9879DBD5A7FA1672C2F4B1B8761DDA04443753C0452r5D6P" TargetMode="External"/><Relationship Id="rId4" Type="http://schemas.openxmlformats.org/officeDocument/2006/relationships/settings" Target="settings.xml"/><Relationship Id="rId9" Type="http://schemas.openxmlformats.org/officeDocument/2006/relationships/hyperlink" Target="consultantplus://offline/ref=6865D44DD943F3EE2CAB9205AEA6DF35DB02F68391B15529FF3877721C128D369AEF1D013131065355CAF5r3D5P" TargetMode="External"/><Relationship Id="rId14" Type="http://schemas.openxmlformats.org/officeDocument/2006/relationships/hyperlink" Target="consultantplus://offline/ref=6865D44DD943F3EE2CAB8C08B8CA813CDE01AD8D92BE5A7FA1672C2F4Br1DBP" TargetMode="External"/><Relationship Id="rId22" Type="http://schemas.openxmlformats.org/officeDocument/2006/relationships/hyperlink" Target="consultantplus://offline/ref=6865D44DD943F3EE2CAB9205AEA6DF35DB02F68393BC512FFA3877721C128D369AEF1D013131065355CAF6r3D9P" TargetMode="External"/><Relationship Id="rId27" Type="http://schemas.openxmlformats.org/officeDocument/2006/relationships/hyperlink" Target="consultantplus://offline/ref=6865D44DD943F3EE2CAB9205AEA6DF35DB02F68393BC512FFA3877721C128D369AEF1D013131065355CAF7r3D2P" TargetMode="External"/><Relationship Id="rId30" Type="http://schemas.openxmlformats.org/officeDocument/2006/relationships/hyperlink" Target="consultantplus://offline/ref=6865D44DD943F3EE2CAB9205AEA6DF35DB02F68397BC562DFD3877721C128D36r9DAP" TargetMode="External"/><Relationship Id="rId35" Type="http://schemas.openxmlformats.org/officeDocument/2006/relationships/hyperlink" Target="consultantplus://offline/ref=6865D44DD943F3EE2CAB9205AEA6DF35DB02F68396B05229FD3877721C128D369AEF1D013131065355CAF6r3D7P" TargetMode="External"/><Relationship Id="rId43" Type="http://schemas.openxmlformats.org/officeDocument/2006/relationships/hyperlink" Target="consultantplus://offline/ref=6865D44DD943F3EE2CAB9205AEA6DF35DB02F68390B9542AF53877721C128D369AEF1D013131065355CAF7r3D4P" TargetMode="External"/><Relationship Id="rId48" Type="http://schemas.openxmlformats.org/officeDocument/2006/relationships/hyperlink" Target="consultantplus://offline/ref=6865D44DD943F3EE2CAB8C08B8CA813CDE01A9879DB95A7FA1672C2F4B1B8761DDA0444Ar7D2P" TargetMode="External"/><Relationship Id="rId56" Type="http://schemas.openxmlformats.org/officeDocument/2006/relationships/hyperlink" Target="consultantplus://offline/ref=6865D44DD943F3EE2CAB9205AEA6DF35DB02F68393BC512FFA3877721C128D369AEF1D013131065355CAF7r3D6P" TargetMode="External"/><Relationship Id="rId64" Type="http://schemas.openxmlformats.org/officeDocument/2006/relationships/hyperlink" Target="consultantplus://offline/ref=6865D44DD943F3EE2CAB9205AEA6DF35DB02F68396BF5921F53877721C128D369AEF1D013131065355CAF4r3D5P" TargetMode="External"/><Relationship Id="rId69" Type="http://schemas.openxmlformats.org/officeDocument/2006/relationships/hyperlink" Target="consultantplus://offline/ref=6865D44DD943F3EE2CAB9205AEA6DF35DB02F68391B15529FF3877721C128D369AEF1D013131065355CAF5r3D8P" TargetMode="External"/><Relationship Id="rId77" Type="http://schemas.openxmlformats.org/officeDocument/2006/relationships/hyperlink" Target="consultantplus://offline/ref=6865D44DD943F3EE2CAB9205AEA6DF35DB02F68390B9542AF53877721C128D369AEF1D013131065355CAF4r3D4P" TargetMode="External"/><Relationship Id="rId8" Type="http://schemas.openxmlformats.org/officeDocument/2006/relationships/hyperlink" Target="consultantplus://offline/ref=6865D44DD943F3EE2CAB9205AEA6DF35DB02F68396B05229FD3877721C128D369AEF1D013131065355CAF6r3D7P" TargetMode="External"/><Relationship Id="rId51" Type="http://schemas.openxmlformats.org/officeDocument/2006/relationships/hyperlink" Target="consultantplus://offline/ref=6865D44DD943F3EE2CAB8C08B8CA813CDE01A9879DB95A7FA1672C2F4B1B8761DDA0444372r3DBP" TargetMode="External"/><Relationship Id="rId72" Type="http://schemas.openxmlformats.org/officeDocument/2006/relationships/hyperlink" Target="consultantplus://offline/ref=6865D44DD943F3EE2CAB9205AEA6DF35DB02F68396BF5921F53877721C128D369AEF1D013131065355CAF4r3D4P" TargetMode="External"/><Relationship Id="rId80" Type="http://schemas.openxmlformats.org/officeDocument/2006/relationships/hyperlink" Target="consultantplus://offline/ref=6865D44DD943F3EE2CAB9205AEA6DF35DB02F68396BF5921F53877721C128D369AEF1D013131065355CAF4r3D5P" TargetMode="External"/><Relationship Id="rId85" Type="http://schemas.openxmlformats.org/officeDocument/2006/relationships/hyperlink" Target="consultantplus://offline/ref=6865D44DD943F3EE2CAB8C08B8CA813CDE01A9879DB95A7FA1672C2F4Br1DBP" TargetMode="External"/><Relationship Id="rId3" Type="http://schemas.microsoft.com/office/2007/relationships/stylesWithEffects" Target="stylesWithEffects.xml"/><Relationship Id="rId12" Type="http://schemas.openxmlformats.org/officeDocument/2006/relationships/hyperlink" Target="consultantplus://offline/ref=6865D44DD943F3EE2CAB8C08B8CA813CDE01A9879DB95A7FA1672C2F4B1B8761DDA044437Cr3DCP" TargetMode="External"/><Relationship Id="rId17" Type="http://schemas.openxmlformats.org/officeDocument/2006/relationships/hyperlink" Target="consultantplus://offline/ref=6865D44DD943F3EE2CAB8C08B8CA813CDE01A9879DB95A7FA1672C2F4B1B8761DDA04447r7DDP" TargetMode="External"/><Relationship Id="rId25" Type="http://schemas.openxmlformats.org/officeDocument/2006/relationships/hyperlink" Target="consultantplus://offline/ref=6865D44DD943F3EE2CAB9205AEA6DF35DB02F68390B9542AF53877721C128D369AEF1D013131065355CAF7r3D3P" TargetMode="External"/><Relationship Id="rId33" Type="http://schemas.openxmlformats.org/officeDocument/2006/relationships/hyperlink" Target="consultantplus://offline/ref=6865D44DD943F3EE2CAB9205AEA6DF35DB02F68393BC512FFA3877721C128D369AEF1D013131065355CAF7r3D4P" TargetMode="External"/><Relationship Id="rId38" Type="http://schemas.openxmlformats.org/officeDocument/2006/relationships/hyperlink" Target="consultantplus://offline/ref=6865D44DD943F3EE2CAB9205AEA6DF35DB02F68393BC512FFA3877721C128D369AEF1D013131065355CAF7r3D7P" TargetMode="External"/><Relationship Id="rId46" Type="http://schemas.openxmlformats.org/officeDocument/2006/relationships/hyperlink" Target="consultantplus://offline/ref=6865D44DD943F3EE2CAB8C08B8CA813CDE01A9879DB95A7FA1672C2F4B1B8761DDA04447r7DDP" TargetMode="External"/><Relationship Id="rId59" Type="http://schemas.openxmlformats.org/officeDocument/2006/relationships/hyperlink" Target="consultantplus://offline/ref=6865D44DD943F3EE2CAB8C08B8CA813CDE01A9879DB95A7FA1672C2F4Br1DBP" TargetMode="External"/><Relationship Id="rId67" Type="http://schemas.openxmlformats.org/officeDocument/2006/relationships/hyperlink" Target="consultantplus://offline/ref=6865D44DD943F3EE2CAB9205AEA6DF35DB02F68393BC512FFA3877721C128D369AEF1D013131065355CAF7r3D8P" TargetMode="External"/><Relationship Id="rId20" Type="http://schemas.openxmlformats.org/officeDocument/2006/relationships/hyperlink" Target="consultantplus://offline/ref=6865D44DD943F3EE2CAB9205AEA6DF35DB02F68396BF5921F53877721C128D369AEF1D013131065355CAF6r3D6P" TargetMode="External"/><Relationship Id="rId41" Type="http://schemas.openxmlformats.org/officeDocument/2006/relationships/hyperlink" Target="consultantplus://offline/ref=6865D44DD943F3EE2CAB8C08B8CA813CDE01A9879DBD5A7FA1672C2F4Br1DBP" TargetMode="External"/><Relationship Id="rId54" Type="http://schemas.openxmlformats.org/officeDocument/2006/relationships/hyperlink" Target="consultantplus://offline/ref=6865D44DD943F3EE2CAB9205AEA6DF35DB02F68396B05229FD3877721C128D369AEF1D013131065355CAF6r3D6P" TargetMode="External"/><Relationship Id="rId62" Type="http://schemas.openxmlformats.org/officeDocument/2006/relationships/hyperlink" Target="consultantplus://offline/ref=6865D44DD943F3EE2CAB9205AEA6DF35DB02F68396BF5921F53877721C128D369AEF1D013131065355CAF4r3D2P" TargetMode="External"/><Relationship Id="rId70" Type="http://schemas.openxmlformats.org/officeDocument/2006/relationships/hyperlink" Target="consultantplus://offline/ref=6865D44DD943F3EE2CAB9205AEA6DF35DB02F68396BF5921F53877721C128D369AEF1D013131065355CAF4r3D5P" TargetMode="External"/><Relationship Id="rId75" Type="http://schemas.openxmlformats.org/officeDocument/2006/relationships/hyperlink" Target="consultantplus://offline/ref=6865D44DD943F3EE2CAB9205AEA6DF35DB02F68390B9542AF53877721C128D369AEF1D013131065355CAF4r3D5P" TargetMode="External"/><Relationship Id="rId83" Type="http://schemas.openxmlformats.org/officeDocument/2006/relationships/hyperlink" Target="consultantplus://offline/ref=6865D44DD943F3EE2CAB9205AEA6DF35DB02F68390B9542AF53877721C128D369AEF1D013131065355CAF4r3D6P"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6865D44DD943F3EE2CAB9205AEA6DF35DB02F68393BC512FFA3877721C128D369AEF1D013131065355CAF6r3D6P" TargetMode="External"/><Relationship Id="rId23" Type="http://schemas.openxmlformats.org/officeDocument/2006/relationships/hyperlink" Target="consultantplus://offline/ref=6865D44DD943F3EE2CAB8C08B8CA813CD908A18B90B20775A93E202Dr4DCP" TargetMode="External"/><Relationship Id="rId28" Type="http://schemas.openxmlformats.org/officeDocument/2006/relationships/hyperlink" Target="consultantplus://offline/ref=6865D44DD943F3EE2CAB9205AEA6DF35DB02F68393BC512FFA3877721C128D369AEF1D013131065355CAF7r3D4P" TargetMode="External"/><Relationship Id="rId36" Type="http://schemas.openxmlformats.org/officeDocument/2006/relationships/hyperlink" Target="consultantplus://offline/ref=6865D44DD943F3EE2CAB9205AEA6DF35DB02F68391B15529FF3877721C128D369AEF1D013131065355CAF5r3D7P" TargetMode="External"/><Relationship Id="rId49" Type="http://schemas.openxmlformats.org/officeDocument/2006/relationships/hyperlink" Target="consultantplus://offline/ref=6865D44DD943F3EE2CAB8C08B8CA813CDE01A9879DB95A7FA1672C2F4B1B8761DDA0444375r3DEP" TargetMode="External"/><Relationship Id="rId57" Type="http://schemas.openxmlformats.org/officeDocument/2006/relationships/hyperlink" Target="consultantplus://offline/ref=6865D44DD943F3EE2CAB9205AEA6DF35DB02F68390B9542AF53877721C128D369AEF1D013131065355CAF7r3D6P" TargetMode="External"/><Relationship Id="rId10" Type="http://schemas.openxmlformats.org/officeDocument/2006/relationships/hyperlink" Target="consultantplus://offline/ref=6865D44DD943F3EE2CAB9205AEA6DF35DB02F68390B9542AF53877721C128D369AEF1D013131065355CAF6r3D7P" TargetMode="External"/><Relationship Id="rId31" Type="http://schemas.openxmlformats.org/officeDocument/2006/relationships/hyperlink" Target="consultantplus://offline/ref=6865D44DD943F3EE2CAB9205AEA6DF35DB02F68394B05229F53877721C128D36r9DAP" TargetMode="External"/><Relationship Id="rId44" Type="http://schemas.openxmlformats.org/officeDocument/2006/relationships/hyperlink" Target="consultantplus://offline/ref=6865D44DD943F3EE2CAB8C08B8CA813CDE01A9879DB95A7FA1672C2F4B1B8761DDA04440r7DDP" TargetMode="External"/><Relationship Id="rId52" Type="http://schemas.openxmlformats.org/officeDocument/2006/relationships/hyperlink" Target="consultantplus://offline/ref=6865D44DD943F3EE2CAB8C08B8CA813CDE01A9879DBD5A7FA1672C2F4B1B8761DDA04443753C0452r5D6P" TargetMode="External"/><Relationship Id="rId60" Type="http://schemas.openxmlformats.org/officeDocument/2006/relationships/hyperlink" Target="consultantplus://offline/ref=6865D44DD943F3EE2CAB8C08B8CA813CDE01A9879DBD5A7FA1672C2F4Br1DBP" TargetMode="External"/><Relationship Id="rId65" Type="http://schemas.openxmlformats.org/officeDocument/2006/relationships/hyperlink" Target="consultantplus://offline/ref=6865D44DD943F3EE2CAB9205AEA6DF35DB02F68390B9542AF53877721C128D369AEF1D013131065355CAF4r3D1P" TargetMode="External"/><Relationship Id="rId73" Type="http://schemas.openxmlformats.org/officeDocument/2006/relationships/hyperlink" Target="consultantplus://offline/ref=6865D44DD943F3EE2CAB9205AEA6DF35DB02F68391B15529FF3877721C128D369AEF1D013131065355CAF2r3D0P" TargetMode="External"/><Relationship Id="rId78" Type="http://schemas.openxmlformats.org/officeDocument/2006/relationships/hyperlink" Target="consultantplus://offline/ref=6865D44DD943F3EE2CAB9205AEA6DF35DB02F68396B05229FD3877721C128D369AEF1D013131065355CAF7r3D3P" TargetMode="External"/><Relationship Id="rId81" Type="http://schemas.openxmlformats.org/officeDocument/2006/relationships/hyperlink" Target="consultantplus://offline/ref=6865D44DD943F3EE2CAB9205AEA6DF35DB02F68391B15529FF3877721C128D369AEF1D013131065355CAF2r3D3P" TargetMode="External"/><Relationship Id="rId86" Type="http://schemas.openxmlformats.org/officeDocument/2006/relationships/hyperlink" Target="consultantplus://offline/ref=6865D44DD943F3EE2CAB8C08B8CA813CDE01A9879DBD5A7FA1672C2F4Br1D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Вайисова</dc:creator>
  <cp:keywords/>
  <dc:description/>
  <cp:lastModifiedBy>Виталий Гладков</cp:lastModifiedBy>
  <cp:revision>8</cp:revision>
  <cp:lastPrinted>2015-11-05T08:28:00Z</cp:lastPrinted>
  <dcterms:created xsi:type="dcterms:W3CDTF">2014-08-11T09:56:00Z</dcterms:created>
  <dcterms:modified xsi:type="dcterms:W3CDTF">2015-11-05T15:04:00Z</dcterms:modified>
</cp:coreProperties>
</file>