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B3" w:rsidRPr="00AD6FB3" w:rsidRDefault="00AD6FB3" w:rsidP="00AD6FB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AD6FB3">
        <w:rPr>
          <w:rFonts w:ascii="Arial" w:eastAsia="Times New Roman" w:hAnsi="Arial" w:cs="Arial"/>
          <w:b/>
          <w:bCs/>
          <w:color w:val="2D2D2D"/>
          <w:spacing w:val="2"/>
          <w:kern w:val="36"/>
          <w:sz w:val="46"/>
          <w:szCs w:val="46"/>
          <w:lang w:eastAsia="ru-RU"/>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(с изменениями на: 13.10.2016)</w:t>
      </w:r>
    </w:p>
    <w:p w:rsidR="00AD6FB3" w:rsidRPr="00AD6FB3" w:rsidRDefault="00AD6FB3" w:rsidP="00AD6FB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FB3">
        <w:rPr>
          <w:rFonts w:ascii="Arial" w:eastAsia="Times New Roman" w:hAnsi="Arial" w:cs="Arial"/>
          <w:color w:val="3C3C3C"/>
          <w:spacing w:val="2"/>
          <w:sz w:val="31"/>
          <w:szCs w:val="31"/>
          <w:lang w:eastAsia="ru-RU"/>
        </w:rPr>
        <w:t> </w:t>
      </w:r>
      <w:r w:rsidRPr="00AD6FB3">
        <w:rPr>
          <w:rFonts w:ascii="Arial" w:eastAsia="Times New Roman" w:hAnsi="Arial" w:cs="Arial"/>
          <w:color w:val="3C3C3C"/>
          <w:spacing w:val="2"/>
          <w:sz w:val="31"/>
          <w:szCs w:val="31"/>
          <w:lang w:eastAsia="ru-RU"/>
        </w:rPr>
        <w:br/>
        <w:t>ЗАКОН</w:t>
      </w:r>
    </w:p>
    <w:p w:rsidR="00AD6FB3" w:rsidRPr="00AD6FB3" w:rsidRDefault="00AD6FB3" w:rsidP="00AD6FB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FB3">
        <w:rPr>
          <w:rFonts w:ascii="Arial" w:eastAsia="Times New Roman" w:hAnsi="Arial" w:cs="Arial"/>
          <w:color w:val="3C3C3C"/>
          <w:spacing w:val="2"/>
          <w:sz w:val="31"/>
          <w:szCs w:val="31"/>
          <w:lang w:eastAsia="ru-RU"/>
        </w:rPr>
        <w:t> ЗАБАЙКАЛЬСКОГО КРАЯ </w:t>
      </w:r>
    </w:p>
    <w:p w:rsidR="00AD6FB3" w:rsidRPr="00AD6FB3" w:rsidRDefault="00AD6FB3" w:rsidP="00AD6FB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FB3">
        <w:rPr>
          <w:rFonts w:ascii="Arial" w:eastAsia="Times New Roman" w:hAnsi="Arial" w:cs="Arial"/>
          <w:color w:val="3C3C3C"/>
          <w:spacing w:val="2"/>
          <w:sz w:val="31"/>
          <w:szCs w:val="31"/>
          <w:lang w:eastAsia="ru-RU"/>
        </w:rPr>
        <w:t>от 7 декабря 2009 года N 289-ЗЗК</w:t>
      </w:r>
    </w:p>
    <w:p w:rsidR="00AD6FB3" w:rsidRPr="00AD6FB3" w:rsidRDefault="00AD6FB3" w:rsidP="00AD6FB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D6FB3">
        <w:rPr>
          <w:rFonts w:ascii="Arial" w:eastAsia="Times New Roman" w:hAnsi="Arial" w:cs="Arial"/>
          <w:color w:val="3C3C3C"/>
          <w:spacing w:val="2"/>
          <w:sz w:val="31"/>
          <w:szCs w:val="31"/>
          <w:lang w:eastAsia="ru-RU"/>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D6FB3" w:rsidRPr="00AD6FB3" w:rsidRDefault="00AD6FB3" w:rsidP="00AD6F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(в редакции </w:t>
      </w:r>
      <w:r w:rsidRPr="00AD6FB3">
        <w:rPr>
          <w:rFonts w:ascii="Arial" w:eastAsia="Times New Roman" w:hAnsi="Arial" w:cs="Arial"/>
          <w:color w:val="00466E"/>
          <w:spacing w:val="2"/>
          <w:sz w:val="21"/>
          <w:szCs w:val="21"/>
          <w:u w:val="single"/>
          <w:lang w:eastAsia="ru-RU"/>
        </w:rPr>
        <w:t>Законов Забайкальского края от 29.03.2010 N 347-ЗЗК</w:t>
      </w:r>
      <w:r w:rsidRPr="00AD6FB3">
        <w:rPr>
          <w:rFonts w:ascii="Arial" w:eastAsia="Times New Roman" w:hAnsi="Arial" w:cs="Arial"/>
          <w:color w:val="2D2D2D"/>
          <w:spacing w:val="2"/>
          <w:sz w:val="21"/>
          <w:szCs w:val="21"/>
          <w:lang w:eastAsia="ru-RU"/>
        </w:rPr>
        <w:t>, </w:t>
      </w:r>
      <w:r w:rsidRPr="00AD6FB3">
        <w:rPr>
          <w:rFonts w:ascii="Arial" w:eastAsia="Times New Roman" w:hAnsi="Arial" w:cs="Arial"/>
          <w:color w:val="00466E"/>
          <w:spacing w:val="2"/>
          <w:sz w:val="21"/>
          <w:szCs w:val="21"/>
          <w:u w:val="single"/>
          <w:lang w:eastAsia="ru-RU"/>
        </w:rPr>
        <w:t>от 10.10.2012 N 711-ЗЗК</w:t>
      </w:r>
      <w:r w:rsidRPr="00AD6FB3">
        <w:rPr>
          <w:rFonts w:ascii="Arial" w:eastAsia="Times New Roman" w:hAnsi="Arial" w:cs="Arial"/>
          <w:color w:val="2D2D2D"/>
          <w:spacing w:val="2"/>
          <w:sz w:val="21"/>
          <w:szCs w:val="21"/>
          <w:lang w:eastAsia="ru-RU"/>
        </w:rPr>
        <w:t>, </w:t>
      </w:r>
      <w:r w:rsidRPr="00AD6FB3">
        <w:rPr>
          <w:rFonts w:ascii="Arial" w:eastAsia="Times New Roman" w:hAnsi="Arial" w:cs="Arial"/>
          <w:color w:val="00466E"/>
          <w:spacing w:val="2"/>
          <w:sz w:val="21"/>
          <w:szCs w:val="21"/>
          <w:u w:val="single"/>
          <w:lang w:eastAsia="ru-RU"/>
        </w:rPr>
        <w:t>от 09.04.2014 N 963-ЗЗК</w:t>
      </w:r>
      <w:r w:rsidRPr="00AD6FB3">
        <w:rPr>
          <w:rFonts w:ascii="Arial" w:eastAsia="Times New Roman" w:hAnsi="Arial" w:cs="Arial"/>
          <w:color w:val="2D2D2D"/>
          <w:spacing w:val="2"/>
          <w:sz w:val="21"/>
          <w:szCs w:val="21"/>
          <w:lang w:eastAsia="ru-RU"/>
        </w:rPr>
        <w:t>, </w:t>
      </w:r>
      <w:r w:rsidRPr="00AD6FB3">
        <w:rPr>
          <w:rFonts w:ascii="Arial" w:eastAsia="Times New Roman" w:hAnsi="Arial" w:cs="Arial"/>
          <w:color w:val="00466E"/>
          <w:spacing w:val="2"/>
          <w:sz w:val="21"/>
          <w:szCs w:val="21"/>
          <w:u w:val="single"/>
          <w:lang w:eastAsia="ru-RU"/>
        </w:rPr>
        <w:t>от 28.07.2014 N 1030-ЗЗК</w:t>
      </w:r>
      <w:r w:rsidRPr="00AD6FB3">
        <w:rPr>
          <w:rFonts w:ascii="Arial" w:eastAsia="Times New Roman" w:hAnsi="Arial" w:cs="Arial"/>
          <w:color w:val="2D2D2D"/>
          <w:spacing w:val="2"/>
          <w:sz w:val="21"/>
          <w:szCs w:val="21"/>
          <w:lang w:eastAsia="ru-RU"/>
        </w:rPr>
        <w:t>, </w:t>
      </w:r>
      <w:r w:rsidRPr="00AD6FB3">
        <w:rPr>
          <w:rFonts w:ascii="Arial" w:eastAsia="Times New Roman" w:hAnsi="Arial" w:cs="Arial"/>
          <w:color w:val="00466E"/>
          <w:spacing w:val="2"/>
          <w:sz w:val="21"/>
          <w:szCs w:val="21"/>
          <w:u w:val="single"/>
          <w:lang w:eastAsia="ru-RU"/>
        </w:rPr>
        <w:t>от 24.12.2014 N 1126-ЗЗК</w:t>
      </w:r>
      <w:r w:rsidRPr="00AD6FB3">
        <w:rPr>
          <w:rFonts w:ascii="Arial" w:eastAsia="Times New Roman" w:hAnsi="Arial" w:cs="Arial"/>
          <w:color w:val="2D2D2D"/>
          <w:spacing w:val="2"/>
          <w:sz w:val="21"/>
          <w:szCs w:val="21"/>
          <w:lang w:eastAsia="ru-RU"/>
        </w:rPr>
        <w:t>, </w:t>
      </w:r>
      <w:r w:rsidRPr="00AD6FB3">
        <w:rPr>
          <w:rFonts w:ascii="Arial" w:eastAsia="Times New Roman" w:hAnsi="Arial" w:cs="Arial"/>
          <w:color w:val="00466E"/>
          <w:spacing w:val="2"/>
          <w:sz w:val="21"/>
          <w:szCs w:val="21"/>
          <w:u w:val="single"/>
          <w:lang w:eastAsia="ru-RU"/>
        </w:rPr>
        <w:t>от 05.05.2016 N 1330-ЗЗК</w:t>
      </w:r>
      <w:r w:rsidRPr="00AD6FB3">
        <w:rPr>
          <w:rFonts w:ascii="Arial" w:eastAsia="Times New Roman" w:hAnsi="Arial" w:cs="Arial"/>
          <w:color w:val="2D2D2D"/>
          <w:spacing w:val="2"/>
          <w:sz w:val="21"/>
          <w:szCs w:val="21"/>
          <w:lang w:eastAsia="ru-RU"/>
        </w:rPr>
        <w:t>, </w:t>
      </w:r>
      <w:r w:rsidRPr="00AD6FB3">
        <w:rPr>
          <w:rFonts w:ascii="Arial" w:eastAsia="Times New Roman" w:hAnsi="Arial" w:cs="Arial"/>
          <w:color w:val="00466E"/>
          <w:spacing w:val="2"/>
          <w:sz w:val="21"/>
          <w:szCs w:val="21"/>
          <w:u w:val="single"/>
          <w:lang w:eastAsia="ru-RU"/>
        </w:rPr>
        <w:t>от 10.06.2016 N 1344-ЗЗК</w:t>
      </w:r>
      <w:r w:rsidRPr="00AD6FB3">
        <w:rPr>
          <w:rFonts w:ascii="Arial" w:eastAsia="Times New Roman" w:hAnsi="Arial" w:cs="Arial"/>
          <w:color w:val="2D2D2D"/>
          <w:spacing w:val="2"/>
          <w:sz w:val="21"/>
          <w:szCs w:val="21"/>
          <w:lang w:eastAsia="ru-RU"/>
        </w:rPr>
        <w:t>, </w:t>
      </w:r>
      <w:r w:rsidRPr="00AD6FB3">
        <w:rPr>
          <w:rFonts w:ascii="Arial" w:eastAsia="Times New Roman" w:hAnsi="Arial" w:cs="Arial"/>
          <w:color w:val="00466E"/>
          <w:spacing w:val="2"/>
          <w:sz w:val="21"/>
          <w:szCs w:val="21"/>
          <w:u w:val="single"/>
          <w:lang w:eastAsia="ru-RU"/>
        </w:rPr>
        <w:t>от 13.10.2016 N 1384-ЗЗК</w:t>
      </w:r>
      <w:r w:rsidRPr="00AD6FB3">
        <w:rPr>
          <w:rFonts w:ascii="Arial" w:eastAsia="Times New Roman" w:hAnsi="Arial" w:cs="Arial"/>
          <w:color w:val="2D2D2D"/>
          <w:spacing w:val="2"/>
          <w:sz w:val="21"/>
          <w:szCs w:val="21"/>
          <w:lang w:eastAsia="ru-RU"/>
        </w:rPr>
        <w:t>)</w:t>
      </w:r>
    </w:p>
    <w:p w:rsidR="00AD6FB3" w:rsidRPr="00AD6FB3" w:rsidRDefault="00AD6FB3" w:rsidP="00AD6F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Принят</w:t>
      </w:r>
      <w:r w:rsidRPr="00AD6FB3">
        <w:rPr>
          <w:rFonts w:ascii="Arial" w:eastAsia="Times New Roman" w:hAnsi="Arial" w:cs="Arial"/>
          <w:color w:val="2D2D2D"/>
          <w:spacing w:val="2"/>
          <w:sz w:val="21"/>
          <w:szCs w:val="21"/>
          <w:lang w:eastAsia="ru-RU"/>
        </w:rPr>
        <w:br/>
        <w:t>Законодательным Собранием</w:t>
      </w:r>
      <w:r w:rsidRPr="00AD6FB3">
        <w:rPr>
          <w:rFonts w:ascii="Arial" w:eastAsia="Times New Roman" w:hAnsi="Arial" w:cs="Arial"/>
          <w:color w:val="2D2D2D"/>
          <w:spacing w:val="2"/>
          <w:sz w:val="21"/>
          <w:szCs w:val="21"/>
          <w:lang w:eastAsia="ru-RU"/>
        </w:rPr>
        <w:br/>
        <w:t>Забайкальского края</w:t>
      </w:r>
      <w:r w:rsidRPr="00AD6FB3">
        <w:rPr>
          <w:rFonts w:ascii="Arial" w:eastAsia="Times New Roman" w:hAnsi="Arial" w:cs="Arial"/>
          <w:color w:val="2D2D2D"/>
          <w:spacing w:val="2"/>
          <w:sz w:val="21"/>
          <w:szCs w:val="21"/>
          <w:lang w:eastAsia="ru-RU"/>
        </w:rPr>
        <w:br/>
        <w:t>25 ноября 2009 года </w:t>
      </w:r>
      <w:r w:rsidRPr="00AD6FB3">
        <w:rPr>
          <w:rFonts w:ascii="Arial" w:eastAsia="Times New Roman" w:hAnsi="Arial" w:cs="Arial"/>
          <w:color w:val="2D2D2D"/>
          <w:spacing w:val="2"/>
          <w:sz w:val="21"/>
          <w:szCs w:val="21"/>
          <w:lang w:eastAsia="ru-RU"/>
        </w:rPr>
        <w:br/>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 xml:space="preserve">Настоящий Закон края устанавливает на территории Забайкальского края порядок признания органами местного самоуправления граждан малоимущими и порядок </w:t>
      </w:r>
      <w:r w:rsidRPr="00AD6FB3">
        <w:rPr>
          <w:rFonts w:ascii="Arial" w:eastAsia="Times New Roman" w:hAnsi="Arial" w:cs="Arial"/>
          <w:color w:val="2D2D2D"/>
          <w:spacing w:val="2"/>
          <w:sz w:val="21"/>
          <w:szCs w:val="21"/>
          <w:lang w:eastAsia="ru-RU"/>
        </w:rPr>
        <w:lastRenderedPageBreak/>
        <w:t>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им по договорам социального найма жилых помещений муниципального жилищного фонда.</w:t>
      </w:r>
    </w:p>
    <w:p w:rsidR="00AD6FB3" w:rsidRPr="00AD6FB3" w:rsidRDefault="00AD6FB3" w:rsidP="00AD6F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FB3">
        <w:rPr>
          <w:rFonts w:ascii="Arial" w:eastAsia="Times New Roman" w:hAnsi="Arial" w:cs="Arial"/>
          <w:color w:val="4C4C4C"/>
          <w:spacing w:val="2"/>
          <w:sz w:val="29"/>
          <w:szCs w:val="29"/>
          <w:lang w:eastAsia="ru-RU"/>
        </w:rPr>
        <w:t>Глава 1. ОБЩИЕ ПОЛОЖЕНИЯ</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1</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Для целей настоящего Закона края используются следующие понятия: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 члены семьи гражданина - проживающие совместно с ним его супруг, дети, родители. Другие родственники, нетрудоспособные иждивенцы признаются членами семьи гражданина, если они вселены им в качестве членов его семьи. В исключительных случаях иные лица могут быть признаны членами семьи гражданина в судебном порядке;</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пороговое значение размера дохода - предельный уровень среднемесячного дохода, приходящегося на каждого члена семьи или на одиноко проживающего гражданина, установленный органом местного самоуправления;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 пороговое значение стоимости имущества - предельный уровень стоимости имущества, находящегося в собственности членов семьи или одиноко проживающего гражданина и подлежащего налогообложению, установленный органом местного самоуправления.</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2</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Малоимущими могут быть признаны постоянно проживающие на территории соответствующего муниципального образования Забайкальского края граждане Российской Федерации, а также иностранные граждане и лица без гражданства (при условии, что предоставление им жилых помещений по договорам социального найма предусмотрено международным договором), уровень среднемесячных доходов которых меньше порогового значения размера дохода и стоимость имущества меньше порогового значения стоимости имущества.</w:t>
      </w:r>
    </w:p>
    <w:p w:rsidR="00AD6FB3" w:rsidRPr="00AD6FB3" w:rsidRDefault="00AD6FB3" w:rsidP="00AD6F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FB3">
        <w:rPr>
          <w:rFonts w:ascii="Arial" w:eastAsia="Times New Roman" w:hAnsi="Arial" w:cs="Arial"/>
          <w:color w:val="4C4C4C"/>
          <w:spacing w:val="2"/>
          <w:sz w:val="29"/>
          <w:szCs w:val="29"/>
          <w:lang w:eastAsia="ru-RU"/>
        </w:rPr>
        <w:t>Глава 2. ПОРЯДОК ПРИЗНАНИЯ ГРАЖДАН МАЛОИМУЩИМИ В ЦЕЛЯХ ПРЕДОСТАВЛЕНИЯ ИМ ПО ДОГОВОРАМ СОЦИАЛЬНОГО НАЙМА ЖИЛЫХ ПОМЕЩЕНИЙ МУНИЦИПАЛЬНОГО ЖИЛИЩНОГО ФОНДА</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3</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1. Гражданин подает заявление для признания его малоимущим (далее также - заявление) в орган местного самоуправления городского поселения, сельского поселения, городского округа, уполномоченный на ведение учета граждан в качестве нуждающихся в жилых помещениях (далее - уполномоченный орган местного самоуправления).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К заявлению прилагаются подлинники или копии следующих документов:</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lastRenderedPageBreak/>
        <w:t>1) паспорт или иной документ, удостоверяющий личность гражданина;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документы о составе семьи гражданина (свидетельство о рождении члена семьи, свидетельство о заключении брака, решение об усыновлении (удочерении), судебные решения, копия лицевого счета или выписка из домовой книги по месту жительства или иные документы, определяющие состав семьи гражданина);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2.1) согласие на обработку персональных данных членов семьи гражданина;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(п. 2.1 введен </w:t>
      </w:r>
      <w:r w:rsidRPr="00AD6FB3">
        <w:rPr>
          <w:rFonts w:ascii="Arial" w:eastAsia="Times New Roman" w:hAnsi="Arial" w:cs="Arial"/>
          <w:color w:val="00466E"/>
          <w:spacing w:val="2"/>
          <w:sz w:val="21"/>
          <w:szCs w:val="21"/>
          <w:u w:val="single"/>
          <w:lang w:eastAsia="ru-RU"/>
        </w:rPr>
        <w:t>Законом Забайкальского края от 10.06.2016 N 1344-ЗЗК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 справки органов по регистрации имущественных прав, подтверждающие правовые основания владения членами семьи или одиноко проживающим гражданином подлежащим налогообложению движимым и недвижимым имуществом на праве собственности;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4) документы, подтверждающие получение членами семьи или одиноко проживающим гражданином доходов, которые учитываются при решении вопроса о признании граждан малоимущими (для индивидуальных предпринимателей - налоговая декларация с отметкой налогового органа);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5) документы органа технической инвентаризации, подтверждающие инвентаризационную стоимость принадлежащего членам семьи или одиноко проживающему гражданину недвижимого имущества;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6) документы, подтверждающие стоимость земельного участка;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7) документы независимых экспертных организаций, подтверждающие стоимость принадлежащего членам семьи или одиноко проживающему гражданину движимого имущества;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8) правоустанавливающие документы на недвижимое имущество, включая земельные участки. Реквизиты договора или акта, являющихся основанием приобретения имущества (покупки, мены, дарения, наследования, приватизации, решения суда), используются для установления момента, с которого рассматриваемое имущество находится в собственности членов семьи или одиноко проживающего гражданина и подлежит налогообложению.</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Копии документов после проверки соответствия их оригиналам заверяются лицом, принимающим документы.</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2.1. Гражданин вправе не представлять документы, предусмотренные пунктами 3, 5 и 6 части 2 настоящей статьи, а также в случае, если права на принадлежащее членам семьи или одиноко проживающему гражданину недвижимое имущество, подлежащее налогообложению, зарегистрированы в Едином государственном реестре прав на недвижимое имущество и сделок с ним, - документы, предусмотренные пунктом 8 части 2 настоящей статьи.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lastRenderedPageBreak/>
        <w:t>(часть 2.1 введена </w:t>
      </w:r>
      <w:r w:rsidRPr="00AD6FB3">
        <w:rPr>
          <w:rFonts w:ascii="Arial" w:eastAsia="Times New Roman" w:hAnsi="Arial" w:cs="Arial"/>
          <w:color w:val="00466E"/>
          <w:spacing w:val="2"/>
          <w:sz w:val="21"/>
          <w:szCs w:val="21"/>
          <w:u w:val="single"/>
          <w:lang w:eastAsia="ru-RU"/>
        </w:rPr>
        <w:t>Законом Забайкальского края от 10.10.2012 N 711-ЗЗК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2.2. Заявление и прилагаемые к нему документы гражданин вправе направить в уполномоченный орган местного самоуправления в форме электронных документов, подписанных электронной подписью, через государственную информационную систему "Портал государственных и муниципальных услуг Забайкальского края.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(часть 2.2 введена </w:t>
      </w:r>
      <w:r w:rsidRPr="00AD6FB3">
        <w:rPr>
          <w:rFonts w:ascii="Arial" w:eastAsia="Times New Roman" w:hAnsi="Arial" w:cs="Arial"/>
          <w:color w:val="00466E"/>
          <w:spacing w:val="2"/>
          <w:sz w:val="21"/>
          <w:szCs w:val="21"/>
          <w:u w:val="single"/>
          <w:lang w:eastAsia="ru-RU"/>
        </w:rPr>
        <w:t>Законом Забайкальского края от 10.06.2016 N 1344-ЗЗК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 Заявление регистрируется в книге регистрации заявлений в день поступления. Гражданину выдается расписка в получении заявления и документов, представленных заявителем, с указанием их перечня и даты их получения, а также с указанием перечня документов и (или) информации, которые будут получены по межведомственным запросам.</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При наличии государственной информационной системы Забайкальского края заявление регистрируется в книге регистрации заявлений, которая ведется в электронной форме в государственной информационной системе Забайкальского края.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(абзац введен </w:t>
      </w:r>
      <w:r w:rsidRPr="00AD6FB3">
        <w:rPr>
          <w:rFonts w:ascii="Arial" w:eastAsia="Times New Roman" w:hAnsi="Arial" w:cs="Arial"/>
          <w:color w:val="00466E"/>
          <w:spacing w:val="2"/>
          <w:sz w:val="21"/>
          <w:szCs w:val="21"/>
          <w:u w:val="single"/>
          <w:lang w:eastAsia="ru-RU"/>
        </w:rPr>
        <w:t>Законом Забайкальского края от 10.06.2016 N 1344-ЗЗК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(часть 3 в ред. </w:t>
      </w:r>
      <w:r w:rsidRPr="00AD6FB3">
        <w:rPr>
          <w:rFonts w:ascii="Arial" w:eastAsia="Times New Roman" w:hAnsi="Arial" w:cs="Arial"/>
          <w:color w:val="00466E"/>
          <w:spacing w:val="2"/>
          <w:sz w:val="21"/>
          <w:szCs w:val="21"/>
          <w:u w:val="single"/>
          <w:lang w:eastAsia="ru-RU"/>
        </w:rPr>
        <w:t>Закона Забайкальского края от 10.10.2012 N 711-ЗЗК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3.1. В случае подачи заявления и прилагаемых к нему документов в форме электронных документов через государственную информационную систему "Портал государственных и муниципальных услуг Забайкальского края" гражданину направляется уведомление о принятии документов в виде электронного документа или электронного сообщения, при этом расписка, указанная в абзаце первом части 3 настоящей статьи, не выдается.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(часть 3.1 введена </w:t>
      </w:r>
      <w:r w:rsidRPr="00AD6FB3">
        <w:rPr>
          <w:rFonts w:ascii="Arial" w:eastAsia="Times New Roman" w:hAnsi="Arial" w:cs="Arial"/>
          <w:color w:val="00466E"/>
          <w:spacing w:val="2"/>
          <w:sz w:val="21"/>
          <w:szCs w:val="21"/>
          <w:u w:val="single"/>
          <w:lang w:eastAsia="ru-RU"/>
        </w:rPr>
        <w:t>Законом Забайкальского края от 10.06.2016 N 1344-ЗЗК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4. Для рассмотрения заявления уполномоченный орган местного самоуправления в течение трех календарных дней после регистрации заявления запрашивает указанные в части 2.1 настоящей статьи документы (их копии или содержащуюся в них информацию) по межведомственным запросам в органах государственной власти, органах местного самоуправления, подведомственных государственным органам, органам местного самоуправления организациях, если такие документы находятся в распоряжении таких органов и организаций и не были представлены заявителем по собственной инициативе.</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(часть 4 введена </w:t>
      </w:r>
      <w:r w:rsidRPr="00AD6FB3">
        <w:rPr>
          <w:rFonts w:ascii="Arial" w:eastAsia="Times New Roman" w:hAnsi="Arial" w:cs="Arial"/>
          <w:color w:val="00466E"/>
          <w:spacing w:val="2"/>
          <w:sz w:val="21"/>
          <w:szCs w:val="21"/>
          <w:u w:val="single"/>
          <w:lang w:eastAsia="ru-RU"/>
        </w:rPr>
        <w:t>Законом Забайкальского края от 10.10.2012 N 711-ЗЗК</w:t>
      </w:r>
      <w:r w:rsidRPr="00AD6FB3">
        <w:rPr>
          <w:rFonts w:ascii="Arial" w:eastAsia="Times New Roman" w:hAnsi="Arial" w:cs="Arial"/>
          <w:color w:val="2D2D2D"/>
          <w:spacing w:val="2"/>
          <w:sz w:val="21"/>
          <w:szCs w:val="21"/>
          <w:lang w:eastAsia="ru-RU"/>
        </w:rPr>
        <w:t>)</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4</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Заявление гражданина о признании его малоимущим рассматривается уполномоченным органом местного самоуправления, который в срок не позднее 30 календарных дней со дня поступления заявления принимает решение о признании гражданина малоимущим или об отказе в признании его малоимущим.</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lastRenderedPageBreak/>
        <w:br/>
        <w:t>(в ред. </w:t>
      </w:r>
      <w:r w:rsidRPr="00AD6FB3">
        <w:rPr>
          <w:rFonts w:ascii="Arial" w:eastAsia="Times New Roman" w:hAnsi="Arial" w:cs="Arial"/>
          <w:color w:val="00466E"/>
          <w:spacing w:val="2"/>
          <w:sz w:val="21"/>
          <w:szCs w:val="21"/>
          <w:u w:val="single"/>
          <w:lang w:eastAsia="ru-RU"/>
        </w:rPr>
        <w:t>Закона Забайкальского края от 10.10.2012 N 711-ЗЗК</w:t>
      </w:r>
      <w:r w:rsidRPr="00AD6FB3">
        <w:rPr>
          <w:rFonts w:ascii="Arial" w:eastAsia="Times New Roman" w:hAnsi="Arial" w:cs="Arial"/>
          <w:color w:val="2D2D2D"/>
          <w:spacing w:val="2"/>
          <w:sz w:val="21"/>
          <w:szCs w:val="21"/>
          <w:lang w:eastAsia="ru-RU"/>
        </w:rPr>
        <w:t>)</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5</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1. Решение об отказе в признании гражданина малоимущим принимается в случае если: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 не представлены документы, предусмотренные пунктами 1, 2, 4 и 7 части 2 статьи 3 настоящего Закона края, а также в случае, если права на принадлежащее членам семьи или одиноко проживающему гражданину недвижимое имущество, подлежащее налогообложению, не зарегистрированы в Едином государственном реестре прав на недвижимое имущество и сделок с ним, - документы, предусмотренные пунктом 8 части 2 статьи 3 настоящего Закона края;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(в ред. </w:t>
      </w:r>
      <w:r w:rsidRPr="00AD6FB3">
        <w:rPr>
          <w:rFonts w:ascii="Arial" w:eastAsia="Times New Roman" w:hAnsi="Arial" w:cs="Arial"/>
          <w:color w:val="00466E"/>
          <w:spacing w:val="2"/>
          <w:sz w:val="21"/>
          <w:szCs w:val="21"/>
          <w:u w:val="single"/>
          <w:lang w:eastAsia="ru-RU"/>
        </w:rPr>
        <w:t>Закона Забайкальского края от 10.10.2012 N 711-ЗЗК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размер среднемесячного дохода, приходящегося на каждого члена семьи или на одиноко проживающего гражданина, больше установленного порогового значения размера дохода или равен ему;</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 исчисленная стоимость налогооблагаемого имущества, находящегося в собственности членов семьи или одиноко проживающего гражданина, больше установленного порогового значения стоимости имущества или равна ему.</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4)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информации, необходимых для признания гражданина малоимущим.</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(п. 4 введен </w:t>
      </w:r>
      <w:r w:rsidRPr="00AD6FB3">
        <w:rPr>
          <w:rFonts w:ascii="Arial" w:eastAsia="Times New Roman" w:hAnsi="Arial" w:cs="Arial"/>
          <w:color w:val="00466E"/>
          <w:spacing w:val="2"/>
          <w:sz w:val="21"/>
          <w:szCs w:val="21"/>
          <w:u w:val="single"/>
          <w:lang w:eastAsia="ru-RU"/>
        </w:rPr>
        <w:t>Законом Забайкальского края от 10.10.2012 N 711-ЗЗК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Решение об отказе в признании гражданина малоимущим может быть обжаловано в судебном порядке.</w:t>
      </w:r>
    </w:p>
    <w:p w:rsidR="00AD6FB3" w:rsidRPr="00AD6FB3" w:rsidRDefault="00AD6FB3" w:rsidP="00AD6F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FB3">
        <w:rPr>
          <w:rFonts w:ascii="Arial" w:eastAsia="Times New Roman" w:hAnsi="Arial" w:cs="Arial"/>
          <w:color w:val="4C4C4C"/>
          <w:spacing w:val="2"/>
          <w:sz w:val="29"/>
          <w:szCs w:val="29"/>
          <w:lang w:eastAsia="ru-RU"/>
        </w:rPr>
        <w:t>Глава 3. ПЕРЕЧЕНЬ ВИДОВ ДОХОДОВ, УЧИТЫВАЕМЫХ ПРИ ПРИЗНАНИИ ГРАЖДАН МАЛОИМУЩИМИ</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6</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При расчете среднемесячного дохода, приходящегося на каждого члена семьи или на одиноко проживающего гражданина, учитываются все виды доходов, полученных каждым членом семьи или одиноко проживающим гражданином в денежной и натуральной форме, в том числе:</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 все предусмотренные системой оплаты труда выплаты, учитываемые при расчете среднего заработка;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 xml:space="preserve">2) средний заработок, сохраняемый в случаях, предусмотренных трудовым </w:t>
      </w:r>
      <w:r w:rsidRPr="00AD6FB3">
        <w:rPr>
          <w:rFonts w:ascii="Arial" w:eastAsia="Times New Roman" w:hAnsi="Arial" w:cs="Arial"/>
          <w:color w:val="2D2D2D"/>
          <w:spacing w:val="2"/>
          <w:sz w:val="21"/>
          <w:szCs w:val="21"/>
          <w:lang w:eastAsia="ru-RU"/>
        </w:rPr>
        <w:lastRenderedPageBreak/>
        <w:t>законодательством;</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5) социальные выплаты из бюджетов всех уровней, государственных внебюджетных фондов и других источников, к которым относятся: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б) ежемесячное пожизненное содержание судей, вышедших в отставку;</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(пп. "в" в ред. </w:t>
      </w:r>
      <w:r w:rsidRPr="00AD6FB3">
        <w:rPr>
          <w:rFonts w:ascii="Arial" w:eastAsia="Times New Roman" w:hAnsi="Arial" w:cs="Arial"/>
          <w:color w:val="00466E"/>
          <w:spacing w:val="2"/>
          <w:sz w:val="21"/>
          <w:szCs w:val="21"/>
          <w:u w:val="single"/>
          <w:lang w:eastAsia="ru-RU"/>
        </w:rPr>
        <w:t>Закона Забайкальского края от 09.04.2014 N 963-ЗЗК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обучения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(в ред. </w:t>
      </w:r>
      <w:r w:rsidRPr="00AD6FB3">
        <w:rPr>
          <w:rFonts w:ascii="Arial" w:eastAsia="Times New Roman" w:hAnsi="Arial" w:cs="Arial"/>
          <w:color w:val="00466E"/>
          <w:spacing w:val="2"/>
          <w:sz w:val="21"/>
          <w:szCs w:val="21"/>
          <w:u w:val="single"/>
          <w:lang w:eastAsia="ru-RU"/>
        </w:rPr>
        <w:t>Закона Забайкальского края от 09.04.2014 N 963-ЗЗК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(в ред. </w:t>
      </w:r>
      <w:r w:rsidRPr="00AD6FB3">
        <w:rPr>
          <w:rFonts w:ascii="Arial" w:eastAsia="Times New Roman" w:hAnsi="Arial" w:cs="Arial"/>
          <w:color w:val="00466E"/>
          <w:spacing w:val="2"/>
          <w:sz w:val="21"/>
          <w:szCs w:val="21"/>
          <w:u w:val="single"/>
          <w:lang w:eastAsia="ru-RU"/>
        </w:rPr>
        <w:t>Закона Забайкальского края от 28.07.2014 N 1030-ЗЗК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е) пособие на ребенка;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lastRenderedPageBreak/>
        <w:br/>
        <w:t>(в ред. </w:t>
      </w:r>
      <w:r w:rsidRPr="00AD6FB3">
        <w:rPr>
          <w:rFonts w:ascii="Arial" w:eastAsia="Times New Roman" w:hAnsi="Arial" w:cs="Arial"/>
          <w:color w:val="00466E"/>
          <w:spacing w:val="2"/>
          <w:sz w:val="21"/>
          <w:szCs w:val="21"/>
          <w:u w:val="single"/>
          <w:lang w:eastAsia="ru-RU"/>
        </w:rPr>
        <w:t>Закона Забайкальского края от 13.10.2016 N 1384-ЗЗК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(в ред. </w:t>
      </w:r>
      <w:r w:rsidRPr="00AD6FB3">
        <w:rPr>
          <w:rFonts w:ascii="Arial" w:eastAsia="Times New Roman" w:hAnsi="Arial" w:cs="Arial"/>
          <w:color w:val="00466E"/>
          <w:spacing w:val="2"/>
          <w:sz w:val="21"/>
          <w:szCs w:val="21"/>
          <w:u w:val="single"/>
          <w:lang w:eastAsia="ru-RU"/>
        </w:rPr>
        <w:t>Закона Забайкальского края от 28.07.2014 N 1030-ЗЗК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Российской Федерации в отдаленных гарнизонах и местностях, где отсутствует возможность их трудоустройства;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к) ежемесячные страховые выплаты по обязательному социальному страхованию от несчастных случаев на производстве и профессиональных заболеваний;</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Забайкальского края, органами местного самоуправления, организациями;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6) доходы от имущества, принадлежащего на праве собственности членам семьи или одиноко проживающему гражданину, к которым относятся: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7) другие доходы членов семьи или одиноко проживающего гражданина, в которые включаются: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 xml:space="preserve">а) денежное довольствие военнослужащих, сотрудников органов внутренних дел </w:t>
      </w:r>
      <w:r w:rsidRPr="00AD6FB3">
        <w:rPr>
          <w:rFonts w:ascii="Arial" w:eastAsia="Times New Roman" w:hAnsi="Arial" w:cs="Arial"/>
          <w:color w:val="2D2D2D"/>
          <w:spacing w:val="2"/>
          <w:sz w:val="21"/>
          <w:szCs w:val="21"/>
          <w:lang w:eastAsia="ru-RU"/>
        </w:rPr>
        <w:lastRenderedPageBreak/>
        <w:t>Российской Федерации, учреждений и органов уголовно-исполнительной системы, таможенных органов Российской Федерации и других органов федеральной государственной службы, связанной с правоохранительной деятельностью, а также дополнительные выплаты, носящие постоянный характер, продовольственное обеспечение, установленные законодательством Российской Федерации;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(в ред. </w:t>
      </w:r>
      <w:r w:rsidRPr="00AD6FB3">
        <w:rPr>
          <w:rFonts w:ascii="Arial" w:eastAsia="Times New Roman" w:hAnsi="Arial" w:cs="Arial"/>
          <w:color w:val="00466E"/>
          <w:spacing w:val="2"/>
          <w:sz w:val="21"/>
          <w:szCs w:val="21"/>
          <w:u w:val="single"/>
          <w:lang w:eastAsia="ru-RU"/>
        </w:rPr>
        <w:t>Закона Забайкальского края от 05.05.2016 N 1330-ЗЗК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федеральной государственной службы, связанной с правоохранительной деятельностью;</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(в ред. </w:t>
      </w:r>
      <w:r w:rsidRPr="00AD6FB3">
        <w:rPr>
          <w:rFonts w:ascii="Arial" w:eastAsia="Times New Roman" w:hAnsi="Arial" w:cs="Arial"/>
          <w:color w:val="00466E"/>
          <w:spacing w:val="2"/>
          <w:sz w:val="21"/>
          <w:szCs w:val="21"/>
          <w:u w:val="single"/>
          <w:lang w:eastAsia="ru-RU"/>
        </w:rPr>
        <w:t>Закона Забайкальского края от 05.05.2016 N 1330-ЗЗК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в) оплата работ по договорам, заключаемым в соответствии с гражданским законодательством Российской Федерации;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ж) доходы по акциям и другие доходы от участия в управлении собственностью организаций;</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з) алименты, получаемые членами семьи или одиноко проживающим гражданином;</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и) наследуемые и подаренные денежные средства;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к) проценты по банковским вкладам;</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л) денежные эквиваленты полученных членами семьи или одиноко проживающим гражданином льгот и социальных гарантий, установленных органами государственной власти Российской Федерации, Забайкальского края, органами местного самоуправления, организациями;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 xml:space="preserve">8)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Забайкальского края, органами </w:t>
      </w:r>
      <w:r w:rsidRPr="00AD6FB3">
        <w:rPr>
          <w:rFonts w:ascii="Arial" w:eastAsia="Times New Roman" w:hAnsi="Arial" w:cs="Arial"/>
          <w:color w:val="2D2D2D"/>
          <w:spacing w:val="2"/>
          <w:sz w:val="21"/>
          <w:szCs w:val="21"/>
          <w:lang w:eastAsia="ru-RU"/>
        </w:rPr>
        <w:lastRenderedPageBreak/>
        <w:t>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9)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социальных выплат на оплату жилого помещения, коммунальных и транспортных услуг);</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10) компенсации на оплату жилого помещения и коммунальных услуг, выплачиваемых отдельным категориям граждан;</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11) денежные средства, выделяемые опекуну (попечителю) на содержание подопечного;</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12) денежные средства из любых источников (за исключением собственных средств гражданина или членов его семьи), направленные на оплату обучения гражданина или членов его семьи в образовательных организациях;</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(в ред. </w:t>
      </w:r>
      <w:r w:rsidRPr="00AD6FB3">
        <w:rPr>
          <w:rFonts w:ascii="Arial" w:eastAsia="Times New Roman" w:hAnsi="Arial" w:cs="Arial"/>
          <w:color w:val="00466E"/>
          <w:spacing w:val="2"/>
          <w:sz w:val="21"/>
          <w:szCs w:val="21"/>
          <w:u w:val="single"/>
          <w:lang w:eastAsia="ru-RU"/>
        </w:rPr>
        <w:t>Закона Забайкальского края от 09.04.2014 N 963-ЗЗК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13)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14) доходы охотников-любителей, получаемые от сдачи добытых ими пушнины, мехового или кожевенного сырья либо мяса диких животных;</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15) суммы ежемесячных денежных выплат и компенсаций различным категориям граждан, определенным в соответствии с действующим законодательством;</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16) суммы предоставленной государственной социальной помощи.</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7</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1. При определении размера среднемесячного дохода и стоимости имущества, находящегося в собственности членов семьи или одиноко проживающего гражданина, учитываются также доходы и стоимость имущества супругов независимо от раздельного или совместного проживания.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Из дохода членов семьи или одиноко проживающего гражданина исключаются суммы уплачиваемых алиментов.</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 При расчете дохода членов семьи не учитываются доходы, получаемые по месту нахождения следующих граждан:</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lastRenderedPageBreak/>
        <w:t>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контракта о прохождении военной службы;</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(в ред. </w:t>
      </w:r>
      <w:r w:rsidRPr="00AD6FB3">
        <w:rPr>
          <w:rFonts w:ascii="Arial" w:eastAsia="Times New Roman" w:hAnsi="Arial" w:cs="Arial"/>
          <w:color w:val="00466E"/>
          <w:spacing w:val="2"/>
          <w:sz w:val="21"/>
          <w:szCs w:val="21"/>
          <w:u w:val="single"/>
          <w:lang w:eastAsia="ru-RU"/>
        </w:rPr>
        <w:t>Закона Забайкальского края от 09.04.2014 N 963-ЗЗК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 лиц, пропавших без вести и находящихся в розыске;</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4) лиц, проживающих в организациях социального обслуживания Забайкальского края, предоставляющих социальные услуги в стационарной форме.</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(в ред. </w:t>
      </w:r>
      <w:r w:rsidRPr="00AD6FB3">
        <w:rPr>
          <w:rFonts w:ascii="Arial" w:eastAsia="Times New Roman" w:hAnsi="Arial" w:cs="Arial"/>
          <w:color w:val="00466E"/>
          <w:spacing w:val="2"/>
          <w:sz w:val="21"/>
          <w:szCs w:val="21"/>
          <w:u w:val="single"/>
          <w:lang w:eastAsia="ru-RU"/>
        </w:rPr>
        <w:t>Закона Забайкальского края от 24.12.2014 N 1126-ЗЗК</w:t>
      </w:r>
      <w:r w:rsidRPr="00AD6FB3">
        <w:rPr>
          <w:rFonts w:ascii="Arial" w:eastAsia="Times New Roman" w:hAnsi="Arial" w:cs="Arial"/>
          <w:color w:val="2D2D2D"/>
          <w:spacing w:val="2"/>
          <w:sz w:val="21"/>
          <w:szCs w:val="21"/>
          <w:lang w:eastAsia="ru-RU"/>
        </w:rPr>
        <w:t>)</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При этом для указанных категорий граждан учитываются доходы, получение которых не связано с местом их пребывания (доходы от сдачи внаем, поднаем или аренду имущества и иные аналогичные доходы).</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8</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Учет доходов граждан при расчете среднемесячного дохода, приходящегося на каждого члена семьи или на одиноко проживающего гражданина, производится за расчетный период, равный одному календарному году, непосредственно предшествующему месяцу подачи заявления о признании гражданина малоимущим (далее - расчетный период).</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9</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1. Совершеннолетние трудоспособные граждане, если они не могут подтвердить свои доходы от трудовой и индивидуальной предпринимательской деятельности ни за один месяц расчетного периода или представляют документы, подтверждающие их нулевой доход, признаются гражданами, не имеющими доходов в течение расчетного периода.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Граждане, признанные не имеющими доходов в течение расчетного периода, исключаются из общего состава членов семьи при исчислении дохода членов семьи. В этом случае среднемесячный доход членов семьи делится не на общее число членов семьи, а на число членов семьи, уменьшенное на количество совершеннолетних трудоспособных членов семьи, не имеющих доходов в расчетном периоде.</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10</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Доходы, сведения о которых представлены гражданами, учитываются в объеме, остающемся после уплаты всех налогов и сборов в соответствии с законодательством Российской Федерации.</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11</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lastRenderedPageBreak/>
        <w:t>1. При расчете дохода членов семьи или одиноко проживающего гражданина сумма всех доходов, включая заработную плату,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учитываются в месяце фактического получения, который входит в расчетный период.</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членов семьи или одиноко проживающего гражданина за те месяцы, которые приходятся на расчетный период.</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12</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Сумма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делится на количество месяцев, за которые они получены, и учитывается в доходах членов семьи или одиноко проживающего гражданина за те месяцы, которые приходятся на расчетный период.</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13</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14</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Суммы дохода от сдачи в аренду (наем) недвижимого и иного имущества делятся на количество месяцев, за которые они получены, и учитываются в доходах членов семьи или одиноко проживающего гражданина за те месяцы, которые приходятся на расчетный период.</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15</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1. Среднемесячный доход каждого члена семьи или одиноко проживающего гражданина исчисляется путем деления суммы доходов, полученных в течение расчетного периода, на число месяцев, в течение которых каждый член семьи или одиноко проживающий гражданин имели эти доходы.</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Сумма среднемесячных доходов каждого члена семьи составляет среднемесячный доход членов семьи в расчетном периоде.</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 Размер среднемесячного дохода, приходящегося на каждого члена семьи в расчетном периоде, исчисляется путем деления среднемесячного дохода членов семьи в расчетном периоде на количество членов семьи.</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16</w:t>
      </w:r>
    </w:p>
    <w:p w:rsidR="00AD6FB3" w:rsidRPr="00AD6FB3" w:rsidRDefault="00AD6FB3" w:rsidP="00AD6F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(в редакции </w:t>
      </w:r>
      <w:r w:rsidRPr="00AD6FB3">
        <w:rPr>
          <w:rFonts w:ascii="Arial" w:eastAsia="Times New Roman" w:hAnsi="Arial" w:cs="Arial"/>
          <w:color w:val="00466E"/>
          <w:spacing w:val="2"/>
          <w:sz w:val="21"/>
          <w:szCs w:val="21"/>
          <w:u w:val="single"/>
          <w:lang w:eastAsia="ru-RU"/>
        </w:rPr>
        <w:t>Закона Забайкальского края от 24.12.2014 N 1126-ЗЗК</w:t>
      </w:r>
      <w:r w:rsidRPr="00AD6FB3">
        <w:rPr>
          <w:rFonts w:ascii="Arial" w:eastAsia="Times New Roman" w:hAnsi="Arial" w:cs="Arial"/>
          <w:color w:val="2D2D2D"/>
          <w:spacing w:val="2"/>
          <w:sz w:val="21"/>
          <w:szCs w:val="21"/>
          <w:lang w:eastAsia="ru-RU"/>
        </w:rPr>
        <w:t>)</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lastRenderedPageBreak/>
        <w:t>При учете дохода одиноко проживающих детей-сирот и детей, оставшихся без попечения родителей, пребывавших в течение всего расчетного периода или его части в образовательных организациях, иных учреждениях и организациях, в том числе в организациях социального обслуживания, в приемных семьях, детских домах семейного типа, доходы за месяцы проживания в указанных учреждениях и организациях считаются равными прожиточному минимуму, установленному на территории Забайкальского края для соответствующей возрастной группы.</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17</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При учете дохода одиноко проживающих граждан, в течение расчетного периода или его части проходивших службу в Вооруженных Силах Российской Федерации или пребывавших в учреждениях, исполняющих наказание в виде лишения свободы, доходы, полученные за этот период по месту их нахождения, считаются равными прожиточному минимуму трудоспособного населения, установленному на территории Забайкальского края по месту обращения гражданина.</w:t>
      </w:r>
    </w:p>
    <w:p w:rsidR="00AD6FB3" w:rsidRPr="00AD6FB3" w:rsidRDefault="00AD6FB3" w:rsidP="00AD6F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FB3">
        <w:rPr>
          <w:rFonts w:ascii="Arial" w:eastAsia="Times New Roman" w:hAnsi="Arial" w:cs="Arial"/>
          <w:color w:val="4C4C4C"/>
          <w:spacing w:val="2"/>
          <w:sz w:val="29"/>
          <w:szCs w:val="29"/>
          <w:lang w:eastAsia="ru-RU"/>
        </w:rPr>
        <w:t>Глава 4. ПЕРЕЧЕНЬ ИМУЩЕСТВА, НАХОДЯЩЕГОСЯ В СОБСТВЕННОСТИ ЧЛЕНОВ СЕМЬИ ИЛИ ОДИНОКО ПРОЖИВАЮЩЕГО ГРАЖДАНИНА</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18</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В перечень имущества, учитываемого при признании граждан малоимущими, включается имущество, находящееся в собственности членов семьи или одиноко проживающего гражданина и подлежащее налогообложению:</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 жилые дома, квартиры, дачи;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19</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При определении стоимости имущества, находящегося в собственности членов семьи или одиноко проживающего гражданина, не подлежит учету имущество, не являющееся объектом налогообложения в соответствии с федеральным законом.</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20</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 xml:space="preserve">При признании гражданина малоимущим имущество, признаваемое объектом налогообложения и находящееся в общей долевой собственности нескольких граждан или в </w:t>
      </w:r>
      <w:r w:rsidRPr="00AD6FB3">
        <w:rPr>
          <w:rFonts w:ascii="Arial" w:eastAsia="Times New Roman" w:hAnsi="Arial" w:cs="Arial"/>
          <w:color w:val="2D2D2D"/>
          <w:spacing w:val="2"/>
          <w:sz w:val="21"/>
          <w:szCs w:val="21"/>
          <w:lang w:eastAsia="ru-RU"/>
        </w:rPr>
        <w:lastRenderedPageBreak/>
        <w:t>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о налогах и сборах плательщиками налога на указанное имущество является сам гражданин или члены его семьи.</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21</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В случаях, когда гражданин даже при наличии законных оснований владения, пользования и распоряжения недвижимым имуществом оказывается не в состоянии реально им пользоваться и распоряжаться в силу различного рода правовых ограничений (судебные споры, невозможность реального вселения в жилое помещение, права на которое зарегистрированы в установленном порядке, невозможность продажи принадлежащей указанному лицу доли имущества и иные аналогичные ограничения), стоимость такого имущества признается равной нулю, вплоть до момента снятия имеющихся ограничений. Основанием для принятия решения о признании стоимости имущества равной нулю считаются документы, подтверждающие наличие соответствующих ограничений.</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22</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При введении в действие новых налогов или расширении перечня имущества, подлежащего налогообложению,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уполномоченный орган местного самоуправления сообщает гражданам, ранее признанным малоимущими, о необходимости представления сведений о стоимости такого имущества для повторного установления общей стоимости имущества, подлежащего налогообложению и находящегося в собственности гражданина и членов его семьи.</w:t>
      </w:r>
    </w:p>
    <w:p w:rsidR="00AD6FB3" w:rsidRPr="00AD6FB3" w:rsidRDefault="00AD6FB3" w:rsidP="00AD6F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FB3">
        <w:rPr>
          <w:rFonts w:ascii="Arial" w:eastAsia="Times New Roman" w:hAnsi="Arial" w:cs="Arial"/>
          <w:color w:val="4C4C4C"/>
          <w:spacing w:val="2"/>
          <w:sz w:val="29"/>
          <w:szCs w:val="29"/>
          <w:lang w:eastAsia="ru-RU"/>
        </w:rPr>
        <w:t>Глава 5. ОПРЕДЕЛЕНИЕ СТОИМОСТИ ИМУЩЕСТВА, НАХОДЯЩЕГОСЯ В СОБСТВЕННОСТИ ЧЛЕНОВ СЕМЬИ ИЛИ ОДИНОКО ПРОЖИВАЮЩЕГО ГРАЖДАНИНА</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23</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1. Определение стоимости недвижимого имущества (строений, сооружений, помещений) производится уполномоченным органом местного самоуправления на основании данных об инвентаризационной стоимости, предоставляемых соответствующими органами и организациями.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В целях приближения инвентаризационной стоимости недвижимого имущества к рыночной стоимости инвентаризационная стоимость умножается на поправочный коэффициент, установленный нормативным правовым актом органа местного самоуправления.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 В случае несогласия гражданина с произведенной оценкой стоимости недвижимого имущества (строений, сооружений, помещений) он вправе обратиться в независимую оценочную организацию. В этом случае для определения стоимости имущества используется акт независимой оценки.</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lastRenderedPageBreak/>
        <w:t>Статья 24</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Для определения стоимости земельных участков используется кадастровая стоимость земли, а в случае если она не установлена - нормативная цена земли.</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25</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Для определения стоимости транспортных средств используется акт независимой оценки транспортного средства, представленный гражданином.</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26</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1. Расчетный период для оценки стоимости имущества равен одному календарному году, непосредственно предшествующему месяцу подачи заявления о признании гражданина малоимущим.</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В случае если в течение расчетного периода членами семьи или одиноко проживающим гражданином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 медицинского лечения, дорогостоящих лекарств), подтвержденной соответствующими документами, представляемыми гражданином.</w:t>
      </w:r>
    </w:p>
    <w:p w:rsidR="00AD6FB3" w:rsidRPr="00AD6FB3" w:rsidRDefault="00AD6FB3" w:rsidP="00AD6F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FB3">
        <w:rPr>
          <w:rFonts w:ascii="Arial" w:eastAsia="Times New Roman" w:hAnsi="Arial" w:cs="Arial"/>
          <w:color w:val="4C4C4C"/>
          <w:spacing w:val="2"/>
          <w:sz w:val="29"/>
          <w:szCs w:val="29"/>
          <w:lang w:eastAsia="ru-RU"/>
        </w:rPr>
        <w:t>Глава 6. ПОРОГОВОЕ ЗНАЧЕНИЕ РАЗМЕРА ДОХОДА И ПОРОГОВОЕ ЗНАЧЕНИЕ СТОИМОСТИ ИМУЩЕСТВА</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27</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1. Пороговое значение размера дохода и пороговое значение стоимости имущества устанавливаются органами местного самоуправления исходя из потенциальной возможности приобретения гражданами жилого помещения по норме предоставления за счет собственных средств на основе следующих критериев:</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 пороговое значение стоимости имущества равно расчетному показателю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пороговое значение размера дохода определяется исходя из уровня среднемесячного дохода, приходящегося на каждого члена семьи, необходимого для получения ипотечного кредита в банке на текущих условиях для приобретения жилого помещения по норме предоставления, либо размера среднемесячного дохода, приходящегося на каждого члена семьи и необходимого для накопления средств на приобретение жилого помещения по расчетной стоимости с учетом установленного в данном муниципальном образовании среднего периода накоплений, который принимается равным среднему времени ожидания в очереди на получение жилого помещения муниципального жилищного фонда по договору социального найма. При этом необходимо учитывать, что накопления не могут производиться при доходе, равном установленному в Забайкальском крае среднему прожиточному минимуму или меньше его.</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lastRenderedPageBreak/>
        <w:t>2. Пороговое значение размера дохода и пороговое значение стоимости имущества пересматриваются не чаще одного раза в год.</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3. В случае если при пересмотре пороговое значение размера дохода и пороговое значение стоимости имущества уменьшаются, новые значения не учитываются при переоценке размера дохода и стоимости имущества граждан, ранее признанных малоимущими.</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4. В случае если при пересмотре пороговое значение размера дохода и пороговое значение стоимости имущества увеличиваются, новые значения учитываются при переоценке размера дохода и стоимости имущества граждан, ранее признанных малоимущими.</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28</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1. 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устанавливается органами местного самоуправления.</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определяется как результат произведения нормы предоставления площади жилого помещения по договору социального найма, количества членов семьи и установленной в данном муниципальном образовании решением органа местного самоуправления средней расчетной рыночной цены одного квадратного метра площади жилого помещения, соответствующего средним условиям данного муниципального образования и обеспеченности коммунальными услугами.</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29</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Периодичность переоценки размера доходов и стоимости имущества граждан, ранее признанных малоимущими, в целях подтверждения их статуса и прав на получение жилых помещений муниципального жилищного фонда по договорам социального найма определяется органами местного самоуправления.</w:t>
      </w:r>
    </w:p>
    <w:p w:rsidR="00AD6FB3" w:rsidRPr="00AD6FB3" w:rsidRDefault="00AD6FB3" w:rsidP="00AD6F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FB3">
        <w:rPr>
          <w:rFonts w:ascii="Arial" w:eastAsia="Times New Roman" w:hAnsi="Arial" w:cs="Arial"/>
          <w:color w:val="4C4C4C"/>
          <w:spacing w:val="2"/>
          <w:sz w:val="29"/>
          <w:szCs w:val="29"/>
          <w:lang w:eastAsia="ru-RU"/>
        </w:rPr>
        <w:t>Глава 7. ВСТУПЛЕНИЕ В СИЛУ НАСТОЯЩЕГО ЗАКОНА КРАЯ</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30</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Со дня вступления в силу настоящего Закона края признать утратившими силу:</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1) </w:t>
      </w:r>
      <w:r w:rsidRPr="00AD6FB3">
        <w:rPr>
          <w:rFonts w:ascii="Arial" w:eastAsia="Times New Roman" w:hAnsi="Arial" w:cs="Arial"/>
          <w:color w:val="00466E"/>
          <w:spacing w:val="2"/>
          <w:sz w:val="21"/>
          <w:szCs w:val="21"/>
          <w:u w:val="single"/>
          <w:lang w:eastAsia="ru-RU"/>
        </w:rPr>
        <w:t>Закон Читинской области от 14 марта 2007 года N 909-ЗЧО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Pr="00AD6FB3">
        <w:rPr>
          <w:rFonts w:ascii="Arial" w:eastAsia="Times New Roman" w:hAnsi="Arial" w:cs="Arial"/>
          <w:color w:val="2D2D2D"/>
          <w:spacing w:val="2"/>
          <w:sz w:val="21"/>
          <w:szCs w:val="21"/>
          <w:lang w:eastAsia="ru-RU"/>
        </w:rPr>
        <w:t> ("Забайкальский рабочий", 16 апреля 2007 года, N 70);</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2) утратил силу. - </w:t>
      </w:r>
      <w:r w:rsidRPr="00AD6FB3">
        <w:rPr>
          <w:rFonts w:ascii="Arial" w:eastAsia="Times New Roman" w:hAnsi="Arial" w:cs="Arial"/>
          <w:color w:val="00466E"/>
          <w:spacing w:val="2"/>
          <w:sz w:val="21"/>
          <w:szCs w:val="21"/>
          <w:u w:val="single"/>
          <w:lang w:eastAsia="ru-RU"/>
        </w:rPr>
        <w:t>Закон Забайкальского края от 29.03.2010 N 347-ЗЗК</w:t>
      </w:r>
      <w:r w:rsidRPr="00AD6FB3">
        <w:rPr>
          <w:rFonts w:ascii="Arial" w:eastAsia="Times New Roman" w:hAnsi="Arial" w:cs="Arial"/>
          <w:color w:val="2D2D2D"/>
          <w:spacing w:val="2"/>
          <w:sz w:val="21"/>
          <w:szCs w:val="21"/>
          <w:lang w:eastAsia="ru-RU"/>
        </w:rPr>
        <w:t>.</w:t>
      </w:r>
    </w:p>
    <w:p w:rsidR="00AD6FB3" w:rsidRPr="00AD6FB3" w:rsidRDefault="00AD6FB3" w:rsidP="00AD6FB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6FB3">
        <w:rPr>
          <w:rFonts w:ascii="Arial" w:eastAsia="Times New Roman" w:hAnsi="Arial" w:cs="Arial"/>
          <w:color w:val="242424"/>
          <w:spacing w:val="2"/>
          <w:sz w:val="23"/>
          <w:szCs w:val="23"/>
          <w:lang w:eastAsia="ru-RU"/>
        </w:rPr>
        <w:t>Статья 31</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Настоящий Закон края вступает в силу через десять дней после дня его официального опубликования.</w:t>
      </w:r>
    </w:p>
    <w:p w:rsidR="00AD6FB3" w:rsidRPr="00AD6FB3" w:rsidRDefault="00AD6FB3" w:rsidP="00AD6F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lastRenderedPageBreak/>
        <w:br/>
        <w:t>Председатель Законодательного</w:t>
      </w:r>
      <w:r w:rsidRPr="00AD6FB3">
        <w:rPr>
          <w:rFonts w:ascii="Arial" w:eastAsia="Times New Roman" w:hAnsi="Arial" w:cs="Arial"/>
          <w:color w:val="2D2D2D"/>
          <w:spacing w:val="2"/>
          <w:sz w:val="21"/>
          <w:szCs w:val="21"/>
          <w:lang w:eastAsia="ru-RU"/>
        </w:rPr>
        <w:br/>
        <w:t>Собрания Забайкальского края</w:t>
      </w:r>
      <w:r w:rsidRPr="00AD6FB3">
        <w:rPr>
          <w:rFonts w:ascii="Arial" w:eastAsia="Times New Roman" w:hAnsi="Arial" w:cs="Arial"/>
          <w:color w:val="2D2D2D"/>
          <w:spacing w:val="2"/>
          <w:sz w:val="21"/>
          <w:szCs w:val="21"/>
          <w:lang w:eastAsia="ru-RU"/>
        </w:rPr>
        <w:br/>
        <w:t>А.П.РОМАНОВ</w:t>
      </w:r>
      <w:r w:rsidRPr="00AD6FB3">
        <w:rPr>
          <w:rFonts w:ascii="Arial" w:eastAsia="Times New Roman" w:hAnsi="Arial" w:cs="Arial"/>
          <w:color w:val="2D2D2D"/>
          <w:spacing w:val="2"/>
          <w:sz w:val="21"/>
          <w:szCs w:val="21"/>
          <w:lang w:eastAsia="ru-RU"/>
        </w:rPr>
        <w:br/>
      </w:r>
      <w:r w:rsidRPr="00AD6FB3">
        <w:rPr>
          <w:rFonts w:ascii="Arial" w:eastAsia="Times New Roman" w:hAnsi="Arial" w:cs="Arial"/>
          <w:color w:val="2D2D2D"/>
          <w:spacing w:val="2"/>
          <w:sz w:val="21"/>
          <w:szCs w:val="21"/>
          <w:lang w:eastAsia="ru-RU"/>
        </w:rPr>
        <w:br/>
        <w:t>Губернатор</w:t>
      </w:r>
      <w:r w:rsidRPr="00AD6FB3">
        <w:rPr>
          <w:rFonts w:ascii="Arial" w:eastAsia="Times New Roman" w:hAnsi="Arial" w:cs="Arial"/>
          <w:color w:val="2D2D2D"/>
          <w:spacing w:val="2"/>
          <w:sz w:val="21"/>
          <w:szCs w:val="21"/>
          <w:lang w:eastAsia="ru-RU"/>
        </w:rPr>
        <w:br/>
        <w:t>Забайкальского края</w:t>
      </w:r>
      <w:r w:rsidRPr="00AD6FB3">
        <w:rPr>
          <w:rFonts w:ascii="Arial" w:eastAsia="Times New Roman" w:hAnsi="Arial" w:cs="Arial"/>
          <w:color w:val="2D2D2D"/>
          <w:spacing w:val="2"/>
          <w:sz w:val="21"/>
          <w:szCs w:val="21"/>
          <w:lang w:eastAsia="ru-RU"/>
        </w:rPr>
        <w:br/>
        <w:t>Р.Ф.ГЕНИАТУЛИН</w:t>
      </w:r>
    </w:p>
    <w:p w:rsidR="00AD6FB3" w:rsidRPr="00AD6FB3" w:rsidRDefault="00AD6FB3" w:rsidP="00AD6F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FB3">
        <w:rPr>
          <w:rFonts w:ascii="Arial" w:eastAsia="Times New Roman" w:hAnsi="Arial" w:cs="Arial"/>
          <w:color w:val="2D2D2D"/>
          <w:spacing w:val="2"/>
          <w:sz w:val="21"/>
          <w:szCs w:val="21"/>
          <w:lang w:eastAsia="ru-RU"/>
        </w:rPr>
        <w:t>Чита</w:t>
      </w:r>
      <w:r w:rsidRPr="00AD6FB3">
        <w:rPr>
          <w:rFonts w:ascii="Arial" w:eastAsia="Times New Roman" w:hAnsi="Arial" w:cs="Arial"/>
          <w:color w:val="2D2D2D"/>
          <w:spacing w:val="2"/>
          <w:sz w:val="21"/>
          <w:szCs w:val="21"/>
          <w:lang w:eastAsia="ru-RU"/>
        </w:rPr>
        <w:br/>
        <w:t>7 декабря 2009 года</w:t>
      </w:r>
      <w:r w:rsidRPr="00AD6FB3">
        <w:rPr>
          <w:rFonts w:ascii="Arial" w:eastAsia="Times New Roman" w:hAnsi="Arial" w:cs="Arial"/>
          <w:color w:val="2D2D2D"/>
          <w:spacing w:val="2"/>
          <w:sz w:val="21"/>
          <w:szCs w:val="21"/>
          <w:lang w:eastAsia="ru-RU"/>
        </w:rPr>
        <w:br/>
        <w:t>N 289-ЗЗК</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2"/>
    <w:rsid w:val="00AD6FB3"/>
    <w:rsid w:val="00B86C92"/>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6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D6F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6F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FB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6F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6FB3"/>
    <w:rPr>
      <w:rFonts w:ascii="Times New Roman" w:eastAsia="Times New Roman" w:hAnsi="Times New Roman" w:cs="Times New Roman"/>
      <w:b/>
      <w:bCs/>
      <w:sz w:val="24"/>
      <w:szCs w:val="24"/>
      <w:lang w:eastAsia="ru-RU"/>
    </w:rPr>
  </w:style>
  <w:style w:type="paragraph" w:customStyle="1" w:styleId="headertext">
    <w:name w:val="headertext"/>
    <w:basedOn w:val="a"/>
    <w:rsid w:val="00AD6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6FB3"/>
  </w:style>
  <w:style w:type="paragraph" w:customStyle="1" w:styleId="formattext">
    <w:name w:val="formattext"/>
    <w:basedOn w:val="a"/>
    <w:rsid w:val="00AD6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6F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6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D6F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6F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FB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6F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6FB3"/>
    <w:rPr>
      <w:rFonts w:ascii="Times New Roman" w:eastAsia="Times New Roman" w:hAnsi="Times New Roman" w:cs="Times New Roman"/>
      <w:b/>
      <w:bCs/>
      <w:sz w:val="24"/>
      <w:szCs w:val="24"/>
      <w:lang w:eastAsia="ru-RU"/>
    </w:rPr>
  </w:style>
  <w:style w:type="paragraph" w:customStyle="1" w:styleId="headertext">
    <w:name w:val="headertext"/>
    <w:basedOn w:val="a"/>
    <w:rsid w:val="00AD6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6FB3"/>
  </w:style>
  <w:style w:type="paragraph" w:customStyle="1" w:styleId="formattext">
    <w:name w:val="formattext"/>
    <w:basedOn w:val="a"/>
    <w:rsid w:val="00AD6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6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03323">
      <w:bodyDiv w:val="1"/>
      <w:marLeft w:val="0"/>
      <w:marRight w:val="0"/>
      <w:marTop w:val="0"/>
      <w:marBottom w:val="0"/>
      <w:divBdr>
        <w:top w:val="none" w:sz="0" w:space="0" w:color="auto"/>
        <w:left w:val="none" w:sz="0" w:space="0" w:color="auto"/>
        <w:bottom w:val="none" w:sz="0" w:space="0" w:color="auto"/>
        <w:right w:val="none" w:sz="0" w:space="0" w:color="auto"/>
      </w:divBdr>
      <w:divsChild>
        <w:div w:id="27933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5094</Words>
  <Characters>29041</Characters>
  <Application>Microsoft Office Word</Application>
  <DocSecurity>0</DocSecurity>
  <Lines>242</Lines>
  <Paragraphs>68</Paragraphs>
  <ScaleCrop>false</ScaleCrop>
  <Company/>
  <LinksUpToDate>false</LinksUpToDate>
  <CharactersWithSpaces>34067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2016-12-21T11:36:00Z</dcterms:created>
  <dcterms:modified xsi:type="dcterms:W3CDTF">2016-12-21T11:37:00Z</dcterms:modified>
</cp:coreProperties>
</file>