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1C5" w:rsidRPr="001F61C5" w:rsidRDefault="001F61C5" w:rsidP="001F61C5">
      <w:pPr>
        <w:spacing w:after="255" w:line="300" w:lineRule="atLeast"/>
        <w:outlineLvl w:val="1"/>
        <w:rPr>
          <w:rFonts w:ascii="Arial" w:eastAsia="Times New Roman" w:hAnsi="Arial" w:cs="Arial"/>
          <w:b/>
          <w:bCs/>
          <w:color w:val="4D4D4D"/>
          <w:sz w:val="27"/>
          <w:szCs w:val="27"/>
          <w:lang w:eastAsia="ru-RU"/>
        </w:rPr>
      </w:pPr>
      <w:bookmarkStart w:id="0" w:name="_GoBack"/>
      <w:r w:rsidRPr="001F61C5">
        <w:rPr>
          <w:rFonts w:ascii="Arial" w:eastAsia="Times New Roman" w:hAnsi="Arial" w:cs="Arial"/>
          <w:b/>
          <w:bCs/>
          <w:color w:val="4D4D4D"/>
          <w:sz w:val="27"/>
          <w:szCs w:val="27"/>
          <w:lang w:eastAsia="ru-RU"/>
        </w:rPr>
        <w:t>Постановление Правительства Москвы от 18 ноября 2014 г. N 668-ПП "О выпуске, выдаче и обслуживании социальных карт в городе Москве"</w:t>
      </w:r>
    </w:p>
    <w:p w:rsidR="001F61C5" w:rsidRPr="001F61C5" w:rsidRDefault="001F61C5" w:rsidP="001F61C5">
      <w:pPr>
        <w:spacing w:after="180"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 декабря 2014</w:t>
      </w:r>
    </w:p>
    <w:p w:rsidR="001F61C5" w:rsidRPr="001F61C5" w:rsidRDefault="001F61C5" w:rsidP="001F61C5">
      <w:pPr>
        <w:spacing w:after="255" w:line="240" w:lineRule="auto"/>
        <w:rPr>
          <w:rFonts w:ascii="Arial" w:eastAsia="Times New Roman" w:hAnsi="Arial" w:cs="Arial"/>
          <w:color w:val="000000"/>
          <w:sz w:val="21"/>
          <w:szCs w:val="21"/>
          <w:lang w:eastAsia="ru-RU"/>
        </w:rPr>
      </w:pPr>
      <w:bookmarkStart w:id="1" w:name="0"/>
      <w:bookmarkEnd w:id="1"/>
      <w:r w:rsidRPr="001F61C5">
        <w:rPr>
          <w:rFonts w:ascii="Arial" w:eastAsia="Times New Roman" w:hAnsi="Arial" w:cs="Arial"/>
          <w:color w:val="000000"/>
          <w:sz w:val="21"/>
          <w:szCs w:val="21"/>
          <w:lang w:eastAsia="ru-RU"/>
        </w:rPr>
        <w:t>В целях совершенствования предоставления в городе Москве государственных и иных услуг с использованием социальных карт Правительство Москвы постановляет: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 Утвердить:</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 Порядок выпуска, выдачи и обслуживания социальных карт в городе Москве (</w:t>
      </w:r>
      <w:r w:rsidRPr="001F61C5">
        <w:rPr>
          <w:rFonts w:ascii="Arial" w:eastAsia="Times New Roman" w:hAnsi="Arial" w:cs="Arial"/>
          <w:color w:val="2060A4"/>
          <w:sz w:val="21"/>
          <w:szCs w:val="21"/>
          <w:u w:val="single"/>
          <w:bdr w:val="none" w:sz="0" w:space="0" w:color="auto" w:frame="1"/>
          <w:lang w:eastAsia="ru-RU"/>
        </w:rPr>
        <w:t>приложение 1</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1.2. Порядок участия банков в выпуске социальной карты, размещения и обслуживания банками расчетного приложения на социальной карте (</w:t>
      </w:r>
      <w:r w:rsidRPr="001F61C5">
        <w:rPr>
          <w:rFonts w:ascii="Arial" w:eastAsia="Times New Roman" w:hAnsi="Arial" w:cs="Arial"/>
          <w:color w:val="2060A4"/>
          <w:sz w:val="21"/>
          <w:szCs w:val="21"/>
          <w:u w:val="single"/>
          <w:bdr w:val="none" w:sz="0" w:space="0" w:color="auto" w:frame="1"/>
          <w:lang w:eastAsia="ru-RU"/>
        </w:rPr>
        <w:t>приложение 2</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 Перечень категорий граждан, имеющих право на бесплатное оформление социальной карты (</w:t>
      </w:r>
      <w:r w:rsidRPr="001F61C5">
        <w:rPr>
          <w:rFonts w:ascii="Arial" w:eastAsia="Times New Roman" w:hAnsi="Arial" w:cs="Arial"/>
          <w:color w:val="2060A4"/>
          <w:sz w:val="21"/>
          <w:szCs w:val="21"/>
          <w:u w:val="single"/>
          <w:bdr w:val="none" w:sz="0" w:space="0" w:color="auto" w:frame="1"/>
          <w:lang w:eastAsia="ru-RU"/>
        </w:rPr>
        <w:t>приложение 3</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 Установить, что: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2.1. Гражданам, являющимся держателями социальных карт москвича, выданных в соответствии с постановлением Правительства Москвы от 6 августа 2002 г. N 602-ПП "О внедрении социальной карты для жителей города Москвы", социальные карты в соответствии с настоящим постановлением выдаются по мере истечения срока действия ранее выданных социальных карт москвича.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2.2. Прием заявлений о выдаче социальных карт в соответствии с </w:t>
      </w:r>
      <w:r w:rsidRPr="001F61C5">
        <w:rPr>
          <w:rFonts w:ascii="Arial" w:eastAsia="Times New Roman" w:hAnsi="Arial" w:cs="Arial"/>
          <w:color w:val="2060A4"/>
          <w:sz w:val="21"/>
          <w:szCs w:val="21"/>
          <w:u w:val="single"/>
          <w:bdr w:val="none" w:sz="0" w:space="0" w:color="auto" w:frame="1"/>
          <w:lang w:eastAsia="ru-RU"/>
        </w:rPr>
        <w:t>пунктом 4.1</w:t>
      </w:r>
      <w:r w:rsidRPr="001F61C5">
        <w:rPr>
          <w:rFonts w:ascii="Arial" w:eastAsia="Times New Roman" w:hAnsi="Arial" w:cs="Arial"/>
          <w:color w:val="000000"/>
          <w:sz w:val="21"/>
          <w:szCs w:val="21"/>
          <w:lang w:eastAsia="ru-RU"/>
        </w:rPr>
        <w:t> приложения 1 к настоящему постановлению осуществляется с 1 января 2015 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 Выдача социальных карт по заявлениям, принятым до дня вступления в силу настоящего постановления, осуществляется в соответствии с порядком, действовавшим до дня вступления в силу настоящего постановления.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2.4. Выпуск социальной карты, размещение расчетного приложения на социальной карте и его обслуживание вправе осуществлять банки, подавшие соответствующие заявки и заключившие договор с уполномоченной организацией в соответствии с </w:t>
      </w:r>
      <w:r w:rsidRPr="001F61C5">
        <w:rPr>
          <w:rFonts w:ascii="Arial" w:eastAsia="Times New Roman" w:hAnsi="Arial" w:cs="Arial"/>
          <w:color w:val="2060A4"/>
          <w:sz w:val="21"/>
          <w:szCs w:val="21"/>
          <w:u w:val="single"/>
          <w:bdr w:val="none" w:sz="0" w:space="0" w:color="auto" w:frame="1"/>
          <w:lang w:eastAsia="ru-RU"/>
        </w:rPr>
        <w:t>Порядком</w:t>
      </w:r>
      <w:r w:rsidRPr="001F61C5">
        <w:rPr>
          <w:rFonts w:ascii="Arial" w:eastAsia="Times New Roman" w:hAnsi="Arial" w:cs="Arial"/>
          <w:color w:val="000000"/>
          <w:sz w:val="21"/>
          <w:szCs w:val="21"/>
          <w:lang w:eastAsia="ru-RU"/>
        </w:rPr>
        <w:t> участия банков в выпуске социальной карты, размещения и обслуживания банками расчетного приложения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2.5. Прием и обслуживание социальной карты, предоставление держателям социальной карты услуг и (или) льгот вправе осуществлять организации и индивидуальные предприниматели, зарегистрированные в качестве акцептантов приложений социальной карты уполномоченной организацией. Указанное ограничение не распространяется на использование расчетного приложения социальной карты для оплаты товаров, работ и услуг.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2.6. Департамент информационных технологий города Москвы является органом исполнительной власти города Москвы, уполномоченным в сфере выпуска, выдачи и обслуживания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 Определить Государственное унитарное предприятие города Москвы "Московский социальный регистр единственной организацией, уполномоченной: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 На осуществление деятельности по выпуску, выдаче и обслуживанию социальных карт, выдаваемых гражданам, указанным в </w:t>
      </w:r>
      <w:r w:rsidRPr="001F61C5">
        <w:rPr>
          <w:rFonts w:ascii="Arial" w:eastAsia="Times New Roman" w:hAnsi="Arial" w:cs="Arial"/>
          <w:color w:val="2060A4"/>
          <w:sz w:val="21"/>
          <w:szCs w:val="21"/>
          <w:u w:val="single"/>
          <w:bdr w:val="none" w:sz="0" w:space="0" w:color="auto" w:frame="1"/>
          <w:lang w:eastAsia="ru-RU"/>
        </w:rPr>
        <w:t>пункте 1.3.7.1</w:t>
      </w:r>
      <w:r w:rsidRPr="001F61C5">
        <w:rPr>
          <w:rFonts w:ascii="Arial" w:eastAsia="Times New Roman" w:hAnsi="Arial" w:cs="Arial"/>
          <w:color w:val="000000"/>
          <w:sz w:val="21"/>
          <w:szCs w:val="21"/>
          <w:lang w:eastAsia="ru-RU"/>
        </w:rPr>
        <w:t xml:space="preserve"> приложения 1 к настоящему постановлению, изготовлению временных единых социальных билетов для указанных </w:t>
      </w:r>
      <w:r w:rsidRPr="001F61C5">
        <w:rPr>
          <w:rFonts w:ascii="Arial" w:eastAsia="Times New Roman" w:hAnsi="Arial" w:cs="Arial"/>
          <w:color w:val="000000"/>
          <w:sz w:val="21"/>
          <w:szCs w:val="21"/>
          <w:lang w:eastAsia="ru-RU"/>
        </w:rPr>
        <w:lastRenderedPageBreak/>
        <w:t>граждан, а также на осуществление деятельности по ведению Единого реестра социальных льготников (ЕРСЛ).</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3.2. На создание, развитие, модернизацию и эксплуатацию информационных систем и ресурсов, необходимых для ведения Единого реестра социальных льготников (ЕРСЛ).</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 Финансовое обеспечение выпуска, выдачи и обслуживания социальных карт, выдаваемых гражданам, указанным в </w:t>
      </w:r>
      <w:r w:rsidRPr="001F61C5">
        <w:rPr>
          <w:rFonts w:ascii="Arial" w:eastAsia="Times New Roman" w:hAnsi="Arial" w:cs="Arial"/>
          <w:color w:val="2060A4"/>
          <w:sz w:val="21"/>
          <w:szCs w:val="21"/>
          <w:u w:val="single"/>
          <w:bdr w:val="none" w:sz="0" w:space="0" w:color="auto" w:frame="1"/>
          <w:lang w:eastAsia="ru-RU"/>
        </w:rPr>
        <w:t>пункте 1.3.7.1</w:t>
      </w:r>
      <w:r w:rsidRPr="001F61C5">
        <w:rPr>
          <w:rFonts w:ascii="Arial" w:eastAsia="Times New Roman" w:hAnsi="Arial" w:cs="Arial"/>
          <w:color w:val="000000"/>
          <w:sz w:val="21"/>
          <w:szCs w:val="21"/>
          <w:lang w:eastAsia="ru-RU"/>
        </w:rPr>
        <w:t> приложения 1 к настоящему постановлению, временных единых социальных билетов для указанных граждан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за исключением расходов, связанных с выпуском социальных карт для замены по основаниям, предусмотренным </w:t>
      </w:r>
      <w:r w:rsidRPr="001F61C5">
        <w:rPr>
          <w:rFonts w:ascii="Arial" w:eastAsia="Times New Roman" w:hAnsi="Arial" w:cs="Arial"/>
          <w:color w:val="2060A4"/>
          <w:sz w:val="21"/>
          <w:szCs w:val="21"/>
          <w:u w:val="single"/>
          <w:bdr w:val="none" w:sz="0" w:space="0" w:color="auto" w:frame="1"/>
          <w:lang w:eastAsia="ru-RU"/>
        </w:rPr>
        <w:t>пунктом 7.1.7</w:t>
      </w:r>
      <w:r w:rsidRPr="001F61C5">
        <w:rPr>
          <w:rFonts w:ascii="Arial" w:eastAsia="Times New Roman" w:hAnsi="Arial" w:cs="Arial"/>
          <w:color w:val="000000"/>
          <w:sz w:val="21"/>
          <w:szCs w:val="21"/>
          <w:lang w:eastAsia="ru-RU"/>
        </w:rPr>
        <w:t> приложения 1 к настоящему постановлению.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 Признать утратившими силу с 1 января 2015 г. правовые акты (отдельные положения правовых актов) города Москвы (</w:t>
      </w:r>
      <w:r w:rsidRPr="001F61C5">
        <w:rPr>
          <w:rFonts w:ascii="Arial" w:eastAsia="Times New Roman" w:hAnsi="Arial" w:cs="Arial"/>
          <w:color w:val="2060A4"/>
          <w:sz w:val="21"/>
          <w:szCs w:val="21"/>
          <w:u w:val="single"/>
          <w:bdr w:val="none" w:sz="0" w:space="0" w:color="auto" w:frame="1"/>
          <w:lang w:eastAsia="ru-RU"/>
        </w:rPr>
        <w:t>приложение 4</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tbl>
      <w:tblPr>
        <w:tblW w:w="0" w:type="auto"/>
        <w:tblCellMar>
          <w:top w:w="15" w:type="dxa"/>
          <w:left w:w="15" w:type="dxa"/>
          <w:bottom w:w="15" w:type="dxa"/>
          <w:right w:w="15" w:type="dxa"/>
        </w:tblCellMar>
        <w:tblLook w:val="04A0" w:firstRow="1" w:lastRow="0" w:firstColumn="1" w:lastColumn="0" w:noHBand="0" w:noVBand="1"/>
      </w:tblPr>
      <w:tblGrid>
        <w:gridCol w:w="1429"/>
        <w:gridCol w:w="1429"/>
      </w:tblGrid>
      <w:tr w:rsidR="001F61C5" w:rsidRPr="001F61C5" w:rsidTr="001F61C5">
        <w:tc>
          <w:tcPr>
            <w:tcW w:w="2500" w:type="pct"/>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Мэр Москвы</w:t>
            </w:r>
          </w:p>
        </w:tc>
        <w:tc>
          <w:tcPr>
            <w:tcW w:w="2500" w:type="pct"/>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С.С. Собянин</w:t>
            </w:r>
          </w:p>
        </w:tc>
      </w:tr>
    </w:tbl>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1</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постановлению</w:t>
      </w:r>
      <w:r w:rsidRPr="001F61C5">
        <w:rPr>
          <w:rFonts w:ascii="Arial" w:eastAsia="Times New Roman" w:hAnsi="Arial" w:cs="Arial"/>
          <w:color w:val="000000"/>
          <w:sz w:val="21"/>
          <w:szCs w:val="21"/>
          <w:lang w:eastAsia="ru-RU"/>
        </w:rPr>
        <w:t> Правительства Москвы</w:t>
      </w:r>
      <w:r w:rsidRPr="001F61C5">
        <w:rPr>
          <w:rFonts w:ascii="Arial" w:eastAsia="Times New Roman" w:hAnsi="Arial" w:cs="Arial"/>
          <w:color w:val="000000"/>
          <w:sz w:val="21"/>
          <w:szCs w:val="21"/>
          <w:lang w:eastAsia="ru-RU"/>
        </w:rPr>
        <w:br/>
        <w:t>от 18 ноября 2014 г. N 668-ПП</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Порядок</w:t>
      </w:r>
      <w:r w:rsidRPr="001F61C5">
        <w:rPr>
          <w:rFonts w:ascii="Arial" w:eastAsia="Times New Roman" w:hAnsi="Arial" w:cs="Arial"/>
          <w:b/>
          <w:bCs/>
          <w:color w:val="333333"/>
          <w:sz w:val="26"/>
          <w:szCs w:val="26"/>
          <w:lang w:eastAsia="ru-RU"/>
        </w:rPr>
        <w:br/>
        <w:t>выпуска, выдачи и обслуживания социальных карт в городе Москве</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1. Общие положения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 Настоящий порядок выпуска, выдачи и обслуживания социальных карт в городе Москве (далее - Порядок) применяется при выпуске, выдаче и обслуживании социальных карт в городе Москве.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1.2. Социальная карта - материальный носитель, содержащий зафиксированную на нем в визуальной (графической) и электронной (машиносчитываемой) формах информацию о держателе социальной карты и обеспечивающий доступ к информации, используемой для подтверждения права держателя социальной карты на получение мер социальной поддержки, государственной социальной помощи и льгот (при наличии информации о держателе социальной карты в Едином реестре социальных льготников), а также для предоставления услуг держателям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 Понятия, используемые в настоящем Порядке: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1.3.1. Акцептант приложений - организация, индивидуальный предприниматель, принимающие (обслуживающие) социальную карту, в том числе с использованием электронных приложений социальной карты, предоставляющие держателям социальной карты услуги и (или) льготы.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1.3.2. Банк-соэмитент социальной карты - банк, принявший </w:t>
      </w:r>
      <w:r w:rsidRPr="001F61C5">
        <w:rPr>
          <w:rFonts w:ascii="Arial" w:eastAsia="Times New Roman" w:hAnsi="Arial" w:cs="Arial"/>
          <w:color w:val="2060A4"/>
          <w:sz w:val="21"/>
          <w:szCs w:val="21"/>
          <w:u w:val="single"/>
          <w:bdr w:val="none" w:sz="0" w:space="0" w:color="auto" w:frame="1"/>
          <w:lang w:eastAsia="ru-RU"/>
        </w:rPr>
        <w:t>Условия</w:t>
      </w:r>
      <w:r w:rsidRPr="001F61C5">
        <w:rPr>
          <w:rFonts w:ascii="Arial" w:eastAsia="Times New Roman" w:hAnsi="Arial" w:cs="Arial"/>
          <w:color w:val="000000"/>
          <w:sz w:val="21"/>
          <w:szCs w:val="21"/>
          <w:lang w:eastAsia="ru-RU"/>
        </w:rPr>
        <w:t> участия банков в выпуске социальной карты, размещения и обслуживания банками расчетного приложения на социальной карте, заключивший договор с уполномоченной организацией, осуществляющий выпуск социальной карты и размещающий свое расчетное приложение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1.3.3. Банк-эмитент расчетного приложения - банк, принявший </w:t>
      </w:r>
      <w:r w:rsidRPr="001F61C5">
        <w:rPr>
          <w:rFonts w:ascii="Arial" w:eastAsia="Times New Roman" w:hAnsi="Arial" w:cs="Arial"/>
          <w:color w:val="2060A4"/>
          <w:sz w:val="21"/>
          <w:szCs w:val="21"/>
          <w:u w:val="single"/>
          <w:bdr w:val="none" w:sz="0" w:space="0" w:color="auto" w:frame="1"/>
          <w:lang w:eastAsia="ru-RU"/>
        </w:rPr>
        <w:t>Условия</w:t>
      </w:r>
      <w:r w:rsidRPr="001F61C5">
        <w:rPr>
          <w:rFonts w:ascii="Arial" w:eastAsia="Times New Roman" w:hAnsi="Arial" w:cs="Arial"/>
          <w:color w:val="000000"/>
          <w:sz w:val="21"/>
          <w:szCs w:val="21"/>
          <w:lang w:eastAsia="ru-RU"/>
        </w:rPr>
        <w:t xml:space="preserve"> участия банков в выпуске социальной карты, размещения и обслуживания банками расчетного приложения на </w:t>
      </w:r>
      <w:r w:rsidRPr="001F61C5">
        <w:rPr>
          <w:rFonts w:ascii="Arial" w:eastAsia="Times New Roman" w:hAnsi="Arial" w:cs="Arial"/>
          <w:color w:val="000000"/>
          <w:sz w:val="21"/>
          <w:szCs w:val="21"/>
          <w:lang w:eastAsia="ru-RU"/>
        </w:rPr>
        <w:lastRenderedPageBreak/>
        <w:t>социальной карте, заключивший договор с уполномоченной организацией, размещающий свое расчетное приложение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1.3.4. Единый реестр социальных льготников (ЕРСЛ) - совокупность баз данных, содержащих персональную и учетную (в разрезе предоставленных мер социальной поддержки, государственной социальной помощи и льгот) информацию о получателях социальных льгот - держателях социальной карты, а также отражающих состояние системы персонального учета предоставления социальной поддержки, государственной социальной помощи и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1.3.5. Заявитель - гражданин, подавший заявление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1.3.6. Получатель социальных льгот - гражданин, имеющий право на получение мер социальной поддержки, государственной социальной помощи и социальных льгот, указанных в </w:t>
      </w:r>
      <w:r w:rsidRPr="001F61C5">
        <w:rPr>
          <w:rFonts w:ascii="Arial" w:eastAsia="Times New Roman" w:hAnsi="Arial" w:cs="Arial"/>
          <w:color w:val="2060A4"/>
          <w:sz w:val="21"/>
          <w:szCs w:val="21"/>
          <w:u w:val="single"/>
          <w:bdr w:val="none" w:sz="0" w:space="0" w:color="auto" w:frame="1"/>
          <w:lang w:eastAsia="ru-RU"/>
        </w:rPr>
        <w:t>пунктах 1.7.3-1.7.7</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1.3.7. Держатель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1.3.7.1. Гражданин, являющийся получателем социальных льгот, имеющий место жительства в городе Москве, а также обучающийся по очной форме в имеющей государственную аккредитацию образовательной деятельности государственной образовательной организации или частной образовательной организации, реализующих основные образовательные программы начального общего образования, основного общего образования, среднего общего образования, в государственной или частной профессиональной образовательной организации, образовательной организации высшего образования, независимо от места жительства, сведения о котором включены в Единый реестр социальных льготников (ЕРСЛ).</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1.3.7.2. Совершеннолетний гражданин, имеющий место жительства в городе Москве, не являющийся получателем социальных льгот и получающий социальную карту по желанию.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1.3.8. Пункт приема заявлений и выдачи карт (ППВ) - место, организованное для приема заявлений о выдаче социальной карты, замене социальной карты, выдаче дубликата социальной карты, блокировке социальной карты, об отказе от использования социальной карты и для непосредственной выдачи социальных карт управлением социальной защиты населения города Москвы, многофункциональными центрами предоставления государственных услуг (далее также - МФЦ), банком-соэмитентом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1.3.9. Социальный номер - учетный номер записи о держателе социальной карты - получателе социальных льгот, идентифицирующий его в Едином реестре социальных льготников (ЕРСЛ).</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1.3.10. Электронное приложение социальной карты - уникальная последовательность символов, записанная на электронном носителе социальной карты и предназначенная для обеспечения доступа держателя социальной карты к получению мер социальной поддержки, государственной социальной помощи и льгот, а также авторизованного доступа </w:t>
      </w:r>
      <w:r w:rsidRPr="001F61C5">
        <w:rPr>
          <w:rFonts w:ascii="Arial" w:eastAsia="Times New Roman" w:hAnsi="Arial" w:cs="Arial"/>
          <w:color w:val="2060A4"/>
          <w:sz w:val="21"/>
          <w:szCs w:val="21"/>
          <w:u w:val="single"/>
          <w:bdr w:val="none" w:sz="0" w:space="0" w:color="auto" w:frame="1"/>
          <w:lang w:eastAsia="ru-RU"/>
        </w:rPr>
        <w:t>держателя социальной карты</w:t>
      </w:r>
      <w:r w:rsidRPr="001F61C5">
        <w:rPr>
          <w:rFonts w:ascii="Arial" w:eastAsia="Times New Roman" w:hAnsi="Arial" w:cs="Arial"/>
          <w:color w:val="000000"/>
          <w:sz w:val="21"/>
          <w:szCs w:val="21"/>
          <w:lang w:eastAsia="ru-RU"/>
        </w:rPr>
        <w:t> к получению государственных и иных услуг.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1.3.11. Эмитент приложения - орган исполнительной власти города Москвы, организация или индивидуальный предприниматель, разместившие в соответствии с Регламентом уполномоченной организации свое электронное приложение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 Участниками отношений, связанных с выпуском, выдачей и обслуживанием социальных карт в городе Москве,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1.4.1. Уполномоченный орган.</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1.4.2. Уполномоченная организация.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1.4.3. Органы исполнительной власти города Москвы и подведомственные им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1.4.4. </w:t>
      </w:r>
      <w:r w:rsidRPr="001F61C5">
        <w:rPr>
          <w:rFonts w:ascii="Arial" w:eastAsia="Times New Roman" w:hAnsi="Arial" w:cs="Arial"/>
          <w:color w:val="2060A4"/>
          <w:sz w:val="21"/>
          <w:szCs w:val="21"/>
          <w:u w:val="single"/>
          <w:bdr w:val="none" w:sz="0" w:space="0" w:color="auto" w:frame="1"/>
          <w:lang w:eastAsia="ru-RU"/>
        </w:rPr>
        <w:t>Акцептанты приложений</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1.4.5. Банки-соэмитенты социальной карты, банки-эмитенты расчетного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1.5. Социальная карта выдается во временное пользование: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1.5.1. Уполномоченной организацией - гражданам, являющимся получателями социальных льгот. Выдаваемая указанным категориям граждан социальная карта является собственностью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1.5.2. Банком-соэмитентом социальной карты - совершеннолетним гражданам, не являющимся получателями социальных льгот, добровольно изъявившим желание в получении социальной карты, за плату, устанавливаемую банком-соэмитентом социальной карты. Выдаваемая указанным категориям граждан социальная карта является собственностью банка-соэмитента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1.6. Срок действия социальной карты составляет 5 лет с момента ее выпуска.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 Социальная карта обеспечивает: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1.7.1. Приобретение (получение) </w:t>
      </w:r>
      <w:r w:rsidRPr="001F61C5">
        <w:rPr>
          <w:rFonts w:ascii="Arial" w:eastAsia="Times New Roman" w:hAnsi="Arial" w:cs="Arial"/>
          <w:color w:val="2060A4"/>
          <w:sz w:val="21"/>
          <w:szCs w:val="21"/>
          <w:u w:val="single"/>
          <w:bdr w:val="none" w:sz="0" w:space="0" w:color="auto" w:frame="1"/>
          <w:lang w:eastAsia="ru-RU"/>
        </w:rPr>
        <w:t>держателем социальной карты</w:t>
      </w:r>
      <w:r w:rsidRPr="001F61C5">
        <w:rPr>
          <w:rFonts w:ascii="Arial" w:eastAsia="Times New Roman" w:hAnsi="Arial" w:cs="Arial"/>
          <w:color w:val="000000"/>
          <w:sz w:val="21"/>
          <w:szCs w:val="21"/>
          <w:lang w:eastAsia="ru-RU"/>
        </w:rPr>
        <w:t> товаров (услуг) со скидками, установленными акцептантами приложений.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1.7.2. Получение медицинской помощи в рамках системы обязательного медицинского страхования.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1.7.3. Получение мер социальной поддержки в виде отпуска лекарственных препаратов и изделий медицинского назначения по рецептам врачей бесплатно или с 50-процентной скидкой.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1.7.4. Получение мер социальной поддержки в виде отпуска бесплатно по заключению врачей медицинских организаций государственной системы здравоохранения города Москвы продуктов питания.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1.7.5. Получение мер социальной поддержки в виде бесплатного проезда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1.7.6. Получение мер социальной поддержки в виде проезда по льготному тарифу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1.7.7. Получение единовременного пособия в связи с беременностью, рождением ребенка, ежемесячных денежных выплат на детей.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1.7.8. Получение адресной социальной помощи и социальных услуг с использованием электронного социального сертификата.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1.7.9. Получение иных возможностей, определяемых электронными приложениями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1.8. Меры социальной поддержки, государственной социальной помощи и льготы предоставляются с использованием социальной карты при наличии актуальной информации о держателе социальной карты в Едином реестре социальных льготников (ЕРСЛ) как о получателе социальных льгот. Указанное требование не применяется при приобретении (получении) держателем социальной карты товаров (услуг) со скидками, установленными </w:t>
      </w:r>
      <w:r w:rsidRPr="001F61C5">
        <w:rPr>
          <w:rFonts w:ascii="Arial" w:eastAsia="Times New Roman" w:hAnsi="Arial" w:cs="Arial"/>
          <w:color w:val="2060A4"/>
          <w:sz w:val="21"/>
          <w:szCs w:val="21"/>
          <w:u w:val="single"/>
          <w:bdr w:val="none" w:sz="0" w:space="0" w:color="auto" w:frame="1"/>
          <w:lang w:eastAsia="ru-RU"/>
        </w:rPr>
        <w:t>акцептантами приложений</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1.9. В целях выпуска, выдачи и обслуживания социальных карт органы исполнительной власти города Москвы, подведомственные им организации, определяющие статус граждан в качестве получателей социальных льгот, обеспечивают предоставление информации, определяющей статус каждого получателя социальных льгот в соответствии с категориями, указанными в Перечне категорий граждан, имеющих право на бесплатное оформление социальной карты (</w:t>
      </w:r>
      <w:r w:rsidRPr="001F61C5">
        <w:rPr>
          <w:rFonts w:ascii="Arial" w:eastAsia="Times New Roman" w:hAnsi="Arial" w:cs="Arial"/>
          <w:color w:val="2060A4"/>
          <w:sz w:val="21"/>
          <w:szCs w:val="21"/>
          <w:u w:val="single"/>
          <w:bdr w:val="none" w:sz="0" w:space="0" w:color="auto" w:frame="1"/>
          <w:lang w:eastAsia="ru-RU"/>
        </w:rPr>
        <w:t>приложение 3</w:t>
      </w:r>
      <w:r w:rsidRPr="001F61C5">
        <w:rPr>
          <w:rFonts w:ascii="Arial" w:eastAsia="Times New Roman" w:hAnsi="Arial" w:cs="Arial"/>
          <w:color w:val="000000"/>
          <w:sz w:val="21"/>
          <w:szCs w:val="21"/>
          <w:lang w:eastAsia="ru-RU"/>
        </w:rPr>
        <w:t> к настоящему постановлению), в Единый реестр социальных льготников (ЕРСЛ) и своевременную актуализацию указанной информации.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1.10. Регламент уполномоченной организации, включающий порядок и требования к информационному взаимодействию в ходе выпуска, выдачи и обслуживания социальной карты, информационно-технологическому взаимодействию операторов информационных систем города Москвы в процессе обслуживания социальных карт, формы заявлений, предусмотренных настоящим Порядком, и правила их заполнения, утверждается уполномоченным органом по согласованию с Государственным бюджетным учреждением города Москвы "Многофункциональные центры предоставления государственных услуг города Москвы" (далее - ГБУ МФЦ).</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1.11. Организация взаимодействия уполномоченной организации с ГБУ МФЦ осуществляется в соответствии с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Организация взаимодействия уполномоченной организации с ГБУ МФЦ осуществляется на основании соглашения о взаимодействии между уполномоченной организацией и ГБУ МФЦ, устанавливающего особенности деятельности МФЦ при организации выпуска, выдачи и обслуживания социальных карт </w:t>
      </w:r>
      <w:r w:rsidRPr="001F61C5">
        <w:rPr>
          <w:rFonts w:ascii="Arial" w:eastAsia="Times New Roman" w:hAnsi="Arial" w:cs="Arial"/>
          <w:color w:val="2060A4"/>
          <w:sz w:val="21"/>
          <w:szCs w:val="21"/>
          <w:u w:val="single"/>
          <w:bdr w:val="none" w:sz="0" w:space="0" w:color="auto" w:frame="1"/>
          <w:lang w:eastAsia="ru-RU"/>
        </w:rPr>
        <w:t>заявителям</w:t>
      </w:r>
      <w:r w:rsidRPr="001F61C5">
        <w:rPr>
          <w:rFonts w:ascii="Arial" w:eastAsia="Times New Roman" w:hAnsi="Arial" w:cs="Arial"/>
          <w:color w:val="000000"/>
          <w:sz w:val="21"/>
          <w:szCs w:val="21"/>
          <w:lang w:eastAsia="ru-RU"/>
        </w:rPr>
        <w:t>.</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2. Основные требования к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2.1. Социальная карта изготавливается в виде пластиковой карты, удовлетворяющей Техническим требованиям к социальной карте и ее электронным приложениям, утверждаемым уполномоченным органом (далее - Технические требования).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2.2. Перечень элементов графического дизайна, подлежащих обязательному размещению на социальной карте и особенности графического дизайна социальных карт, в том числе выдаваемых гражданам, являющимся </w:t>
      </w:r>
      <w:r w:rsidRPr="001F61C5">
        <w:rPr>
          <w:rFonts w:ascii="Arial" w:eastAsia="Times New Roman" w:hAnsi="Arial" w:cs="Arial"/>
          <w:color w:val="2060A4"/>
          <w:sz w:val="21"/>
          <w:szCs w:val="21"/>
          <w:u w:val="single"/>
          <w:bdr w:val="none" w:sz="0" w:space="0" w:color="auto" w:frame="1"/>
          <w:lang w:eastAsia="ru-RU"/>
        </w:rPr>
        <w:t>получателями социальных льгот</w:t>
      </w:r>
      <w:r w:rsidRPr="001F61C5">
        <w:rPr>
          <w:rFonts w:ascii="Arial" w:eastAsia="Times New Roman" w:hAnsi="Arial" w:cs="Arial"/>
          <w:color w:val="000000"/>
          <w:sz w:val="21"/>
          <w:szCs w:val="21"/>
          <w:lang w:eastAsia="ru-RU"/>
        </w:rPr>
        <w:t>, вид отдельных элементов графического дизайна, представляемых в виде рисунка, устанавливаются Техническими требованиями.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 На электронном носителе социальной карты подлежат обязательной фиксации сведения, установленные Техническими требованиями, в том числе: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2.3.1. Фамилия, имя, отчество (при наличии), дата рождения, место рождения, пол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2.3.2. Перечень кодов статусов держателя социальной карты (для граждан, являющихся получателями социальных льгот, указанных в </w:t>
      </w:r>
      <w:r w:rsidRPr="001F61C5">
        <w:rPr>
          <w:rFonts w:ascii="Arial" w:eastAsia="Times New Roman" w:hAnsi="Arial" w:cs="Arial"/>
          <w:color w:val="2060A4"/>
          <w:sz w:val="21"/>
          <w:szCs w:val="21"/>
          <w:u w:val="single"/>
          <w:bdr w:val="none" w:sz="0" w:space="0" w:color="auto" w:frame="1"/>
          <w:lang w:eastAsia="ru-RU"/>
        </w:rPr>
        <w:t>пунктах 1.7.3-1.7.7</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2.3.3. Идентификационные номера документов держателя социальной карты (для граждан, относящихся к категориям граждан,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страховой номер индивидуального лицевого счета застрахованного лица в системе обязательного пенсионного страхования Российской Федерации (СНИЛС);</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серия и номер полиса обязательного медицинского страхования (ОМС), а также код страховой медицинской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номер в Распределенной автоматизированной системе обработки информации по социальной защите (РАСОИ "Соцзащита" Москвы) (для граждан, имеющих право на получение социальных льгот, указанных в </w:t>
      </w:r>
      <w:r w:rsidRPr="001F61C5">
        <w:rPr>
          <w:rFonts w:ascii="Arial" w:eastAsia="Times New Roman" w:hAnsi="Arial" w:cs="Arial"/>
          <w:color w:val="2060A4"/>
          <w:sz w:val="21"/>
          <w:szCs w:val="21"/>
          <w:u w:val="single"/>
          <w:bdr w:val="none" w:sz="0" w:space="0" w:color="auto" w:frame="1"/>
          <w:lang w:eastAsia="ru-RU"/>
        </w:rPr>
        <w:t>пунктах 1.7.3-1.7.7</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lastRenderedPageBreak/>
        <w:t>3. Электронные приложения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 Социальная карта содержит следующие обязательные электронные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3.1.1. Идентификационное приложение - электронное приложение, идентифицирующее </w:t>
      </w:r>
      <w:r w:rsidRPr="001F61C5">
        <w:rPr>
          <w:rFonts w:ascii="Arial" w:eastAsia="Times New Roman" w:hAnsi="Arial" w:cs="Arial"/>
          <w:color w:val="2060A4"/>
          <w:sz w:val="21"/>
          <w:szCs w:val="21"/>
          <w:u w:val="single"/>
          <w:bdr w:val="none" w:sz="0" w:space="0" w:color="auto" w:frame="1"/>
          <w:lang w:eastAsia="ru-RU"/>
        </w:rPr>
        <w:t>держателя социальной карты</w:t>
      </w:r>
      <w:r w:rsidRPr="001F61C5">
        <w:rPr>
          <w:rFonts w:ascii="Arial" w:eastAsia="Times New Roman" w:hAnsi="Arial" w:cs="Arial"/>
          <w:color w:val="000000"/>
          <w:sz w:val="21"/>
          <w:szCs w:val="21"/>
          <w:lang w:eastAsia="ru-RU"/>
        </w:rPr>
        <w:t>, в том числе, в качестве получателя социальных льгот, согласно записанным в память социальной карты кодам статусов держателей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Эмитентом указанного приложения является уполномоченная организация.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3.1.2. Медицинское приложение - электронное приложение, обеспечивающее обслуживание держателей социальной карты в медицинских организациях, в том числе осуществляющих деятельность в сфере обязательного медицинского страхования.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Для граждан, являющихся получателями социальных льгот, с использованием медицинского приложения обеспечивается отпуск лекарственных препаратов и изделий медицинского назначения бесплатно или с 50-процентной скидкой, отпуске# бесплатно продуктов питания.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 наличии согласия держателя социальной карты на ней размещается информация, необходимая для оказания медицинской помощи в неотложной или экстренной форме. Запись на социальную карту информации, необходимой для оказания медицинской помощи в неотложной или экстренной форме, осуществляется только в медицинских организациях государственной системы здравоохранения города Москвы в соответствии с порядком, утвержденным Департаментом здравоохранения города Москвы по согласованию с уполномоченным органом.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Эмитентом указанного приложения является Департамент здравоохранения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3.1.3. Транспортное приложение - электронное приложение, обеспечивающее доступ держателя социальной карты к получению транспортных услуг.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Для граждан, являющихся получателями социальных льгот, с использованием транспортного приложения обеспечивается бесплатный проезд, либо проезд по льготному тарифу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и железнодорожном транспорте пригородного сообщения.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Эмитентом указанного приложения является Департамент транспорта и развития дорожно-транспортной инфраструктуры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3.1.4. Расчетное приложение - электронное приложение, обеспечивающее осуществление расчетов и получение банковских услуг держателем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Эмитентами указанного приложения являются банки, осуществляющие выпуск социальной карты, размещение расчетного приложения на социальной карте и его обслуживание, либо размещение расчетного приложения на социальной карте, являющейся собственностью города Москвы, и его обслуживание.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3.1.5. Электронный социальный сертификат - электронное приложение, обеспечивающее возможность получения держателем социальной карты, являющимся получателем социальных льгот, адресной социальной помощи и социальных услуг.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Эмитентами указанного приложения являются Департамент социальной защиты населения города Москвы и Департамент информационных технологий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3.2. Разработка обязательных электронных приложений социальной карты осуществляется эмитентами электронных приложений совместно с уполномоченным органом, а их размещение на социальной карте - уполномоченной организацией.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3.3. Социальная карта может иметь дополнительные электронные приложения, предоставляющие </w:t>
      </w:r>
      <w:r w:rsidRPr="001F61C5">
        <w:rPr>
          <w:rFonts w:ascii="Arial" w:eastAsia="Times New Roman" w:hAnsi="Arial" w:cs="Arial"/>
          <w:color w:val="2060A4"/>
          <w:sz w:val="21"/>
          <w:szCs w:val="21"/>
          <w:u w:val="single"/>
          <w:bdr w:val="none" w:sz="0" w:space="0" w:color="auto" w:frame="1"/>
          <w:lang w:eastAsia="ru-RU"/>
        </w:rPr>
        <w:t>держателю социальной карты</w:t>
      </w:r>
      <w:r w:rsidRPr="001F61C5">
        <w:rPr>
          <w:rFonts w:ascii="Arial" w:eastAsia="Times New Roman" w:hAnsi="Arial" w:cs="Arial"/>
          <w:color w:val="000000"/>
          <w:sz w:val="21"/>
          <w:szCs w:val="21"/>
          <w:lang w:eastAsia="ru-RU"/>
        </w:rPr>
        <w:t> дополнительные возможности, в том числе: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3.3.1. Для контроля доступа в помещения организации, в которой осуществляет трудовую и иную деятельность держатель социальной карты, или в многоквартирный дом, в котором проживает держатель социальной карты (частное идентификационное приложение).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3.3.2. Для обеспечения питания и получения других услуг по месту осуществления трудовой и иной деятельности либо обучения держателя социальной карты, для использования средств держателя социальной карты при предоставлении товаров или услуг организацией, осуществляющей торговую деятельность (частные расчетные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3.3.3. Для предоставления скидок на товары и услуги, реализации программ лояльности покупателей организациями, осуществляющими торговую деятельность, в целях привлечения клиентов.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3.4. Дополнительные </w:t>
      </w:r>
      <w:r w:rsidRPr="001F61C5">
        <w:rPr>
          <w:rFonts w:ascii="Arial" w:eastAsia="Times New Roman" w:hAnsi="Arial" w:cs="Arial"/>
          <w:color w:val="2060A4"/>
          <w:sz w:val="21"/>
          <w:szCs w:val="21"/>
          <w:u w:val="single"/>
          <w:bdr w:val="none" w:sz="0" w:space="0" w:color="auto" w:frame="1"/>
          <w:lang w:eastAsia="ru-RU"/>
        </w:rPr>
        <w:t>электронные приложения социальной карты</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3.4.1. Размещаются на социальной карте исключительно по заявлению держателя социальной карты и на основании договора эмитента дополнительного электронного приложения с уполномоченной организацией, существенным условием которого является передача эмитентом дополнительного электронного приложения ключей шифрования указанного электронного приложения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3.4.2. Не должны создавать препятствия работе прочих электронных приложений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3.4.3. Могут быть изменены эмитентами электронных приложений при соблюдении Технических требований и уведомлении держателя социальной карты в соответствии с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3.5. Эмитенты электронных приложений в соответствии с Регламентом уполномоченной организации обеспечивают возможность тестирования (проверки работоспособности) своих электронных приложений, размещаемых на социальной карте, и предоставляют необходимую уполномоченной организации документацию.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3.6. Условия взимания и размер платы за использование держателем социальной карты дополнительного электронного приложения социальной карты определяются эмитентом соответствующего электронного приложения социальной карты.</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4. Прием заявлений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 Прием заявлений о выдаче социальной карты (далее также - заявления) осуществляется в пунктах приема заявлений и выдачи карт (ППВ) от </w:t>
      </w:r>
      <w:r w:rsidRPr="001F61C5">
        <w:rPr>
          <w:rFonts w:ascii="Arial" w:eastAsia="Times New Roman" w:hAnsi="Arial" w:cs="Arial"/>
          <w:color w:val="2060A4"/>
          <w:sz w:val="21"/>
          <w:szCs w:val="21"/>
          <w:u w:val="single"/>
          <w:bdr w:val="none" w:sz="0" w:space="0" w:color="auto" w:frame="1"/>
          <w:lang w:eastAsia="ru-RU"/>
        </w:rPr>
        <w:t>заявителей</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4.1.1. Являющихся получателями социальных льгот - многофункциональными центрами предоставления государственных услуг (МФЦ) независимо от места жительства заявителя, работниками управлений социальной защиты населения города Москвы в МФЦ (далее - Клиентские службы УСЗН в МФЦ).</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4.1.2. Не являющихся получателями социальных льгот - банками-соэмитентами социальной карты, выбранными заявителями.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4.2. Подача заявления о выдаче социальной карты осуществляется в соответствующий пункт приема заявлений и выдачи карт (ППВ) гражданином либо его законным представителем, представителем.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4.3. Заявитель при непосредственном обращении с заявлением о выдаче социальной карты в пункт приема заявлений и выдачи карт (</w:t>
      </w:r>
      <w:r w:rsidRPr="001F61C5">
        <w:rPr>
          <w:rFonts w:ascii="Arial" w:eastAsia="Times New Roman" w:hAnsi="Arial" w:cs="Arial"/>
          <w:color w:val="2060A4"/>
          <w:sz w:val="21"/>
          <w:szCs w:val="21"/>
          <w:u w:val="single"/>
          <w:bdr w:val="none" w:sz="0" w:space="0" w:color="auto" w:frame="1"/>
          <w:lang w:eastAsia="ru-RU"/>
        </w:rPr>
        <w:t>ППВ</w:t>
      </w:r>
      <w:r w:rsidRPr="001F61C5">
        <w:rPr>
          <w:rFonts w:ascii="Arial" w:eastAsia="Times New Roman" w:hAnsi="Arial" w:cs="Arial"/>
          <w:color w:val="000000"/>
          <w:sz w:val="21"/>
          <w:szCs w:val="21"/>
          <w:lang w:eastAsia="ru-RU"/>
        </w:rPr>
        <w:t>) предъявляет один из документов, удостоверяющих личность:</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4.3.1. Паспорт гражданина Российской Федерации, удостоверяющий личность гражданина Российской Федерации на территории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4.3.2. Временное удостоверение личности гражданина Российской Федерации, выдаваемое на период оформления паспорта гражданина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4.3.3. Свидетельство о рождении (для заявителей, не достигших возраста 14 лет) или документ, подтверждающий факт рождения и регистрации рождения, выданный в установленном порядке (в случае рождения на территории иностранного государства), в случае отсутствия соответствующих сведений в Базовом регистре информации, необходимой для предоставления государственных услуг в городе Москве.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4.3.4.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4.3.5.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4.4. Законный представитель, представитель гражданина предъявляет документ, подтверждающий полномочия представителя, оформленный в порядке, установленном законодательством Российской Федерации, а также копию документа, удостоверяющего личность представляемого гражданина.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4.5. Заявление заполняется заявителем непосредственно, либо по его просьбе работником, находящимся в пункте приема заявлений и выдачи карт (ППВ), на основе представленных документов. Заявление переводится работником пункта приема заявлений и выдачи карт (ППВ) в электронную форму.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4.6. Заявитель прилагает к заявлению фотографию в цифровом формате или на бумажном носителе в соответствии с требованиями, установленными Регламентом уполномоченной организации, или при наличии технической возможности данного пункта приема заявлений и выдачи карт (ППВ) пользуется бесплатными услугами по фотографированию непосредственно в пункте приема заявлений и выдачи карт (ППВ).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 После заполнения заявления и подписания его </w:t>
      </w:r>
      <w:r w:rsidRPr="001F61C5">
        <w:rPr>
          <w:rFonts w:ascii="Arial" w:eastAsia="Times New Roman" w:hAnsi="Arial" w:cs="Arial"/>
          <w:color w:val="2060A4"/>
          <w:sz w:val="21"/>
          <w:szCs w:val="21"/>
          <w:u w:val="single"/>
          <w:bdr w:val="none" w:sz="0" w:space="0" w:color="auto" w:frame="1"/>
          <w:lang w:eastAsia="ru-RU"/>
        </w:rPr>
        <w:t>заявителем</w:t>
      </w:r>
      <w:r w:rsidRPr="001F61C5">
        <w:rPr>
          <w:rFonts w:ascii="Arial" w:eastAsia="Times New Roman" w:hAnsi="Arial" w:cs="Arial"/>
          <w:color w:val="000000"/>
          <w:sz w:val="21"/>
          <w:szCs w:val="21"/>
          <w:lang w:eastAsia="ru-RU"/>
        </w:rPr>
        <w:t> работником, находящимся в пункте приема заявлений и выдачи карт (ППВ), в присутствии заявителя проводится формально-логическая проверка правильности и полноты заполнения заявления, в том числе: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4.7.1. Заполнение обязательных полей.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4.7.2. Соответствие данных о личности, указанных в заявлении, данным в документах, удостоверяющих личность.</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4.7.3. Соответствие фотографии требованиям, установленным уполномоченным органом.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4.7.4. Контрольные порядки в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4.7.5. Указание </w:t>
      </w:r>
      <w:r w:rsidRPr="001F61C5">
        <w:rPr>
          <w:rFonts w:ascii="Arial" w:eastAsia="Times New Roman" w:hAnsi="Arial" w:cs="Arial"/>
          <w:color w:val="2060A4"/>
          <w:sz w:val="21"/>
          <w:szCs w:val="21"/>
          <w:u w:val="single"/>
          <w:bdr w:val="none" w:sz="0" w:space="0" w:color="auto" w:frame="1"/>
          <w:lang w:eastAsia="ru-RU"/>
        </w:rPr>
        <w:t>банка-эмитента расчетного приложения</w:t>
      </w:r>
      <w:r w:rsidRPr="001F61C5">
        <w:rPr>
          <w:rFonts w:ascii="Arial" w:eastAsia="Times New Roman" w:hAnsi="Arial" w:cs="Arial"/>
          <w:color w:val="000000"/>
          <w:sz w:val="21"/>
          <w:szCs w:val="21"/>
          <w:lang w:eastAsia="ru-RU"/>
        </w:rPr>
        <w:t>, заявление об открытии банковского счета.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4.7.6. Указание кодового слова, необходимого для блокировки социальной карты в случае ее утраты или хищения.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4.8. В случае наличия в заявлении формально-логических ошибок заявителю указывается на эти ошибки и предлагается заполнить новое заявление. Исправления в распечатанном бланке заявления не допускаются.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 После прохождения формально-логической проверки: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4.9.1. Заявитель своей подписью на заявлении подтверждает достоверность указанных в заявлении сведений и дает согласие на обработку персональных данных уполномоченной организацией и иными операторами в целях выпуска социальной карты и последующего предоставления мер социальной поддержки, государственной социальной помощи, льгот и услуг с использованием социальной карты, а также согласие на использование предоставленных данных органами исполнительной власти и подведомственным им организациям в установленной сфере деятельности.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4.9.2. Заявлению присваивается уникальный регистрационный номер, по которому можно получить информацию о ходе выпуска социальной карты, в том числе с использованием информационно-телекоммуникационной сети Интернет, средств подвижной радиотелефонной связи.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4.9.3. Сведения, указанные в заявлении, вводятся в электронный журнал приема заявлений, ведение которого обеспечивается в пункте приема заявлений и выдачи карт (ППВ). Заявителю выдается расписка в приеме заявления и документов на основании сведений электронного журнала приема заявлений со следующими реквизитами: фамилия, имя, отчество (при наличии) </w:t>
      </w:r>
      <w:r w:rsidRPr="001F61C5">
        <w:rPr>
          <w:rFonts w:ascii="Arial" w:eastAsia="Times New Roman" w:hAnsi="Arial" w:cs="Arial"/>
          <w:color w:val="2060A4"/>
          <w:sz w:val="21"/>
          <w:szCs w:val="21"/>
          <w:u w:val="single"/>
          <w:bdr w:val="none" w:sz="0" w:space="0" w:color="auto" w:frame="1"/>
          <w:lang w:eastAsia="ru-RU"/>
        </w:rPr>
        <w:t>заявителя</w:t>
      </w:r>
      <w:r w:rsidRPr="001F61C5">
        <w:rPr>
          <w:rFonts w:ascii="Arial" w:eastAsia="Times New Roman" w:hAnsi="Arial" w:cs="Arial"/>
          <w:color w:val="000000"/>
          <w:sz w:val="21"/>
          <w:szCs w:val="21"/>
          <w:lang w:eastAsia="ru-RU"/>
        </w:rPr>
        <w:t>, регистрационный номер заявления, дата обращения, предполагаемая дата готовности, наименование и контакты пункта приема заявлений и выдачи карт (ППВ).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4.9.4. Заявление передается с помощью программно-технических средств в уполномоченную организацию в электронной форме. Порядок направления оригиналов заявлений в уполномоченную организацию определяется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4.9.5. Заявителю (законному представителю, представителю заявителя), являющемуся получателем социальных льгот, при наличии права на бесплатный проезд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выдается временный единый социальный билет, действительный в течение 30 дней со дня его выдачи.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4.9.6. </w:t>
      </w:r>
      <w:r w:rsidRPr="001F61C5">
        <w:rPr>
          <w:rFonts w:ascii="Arial" w:eastAsia="Times New Roman" w:hAnsi="Arial" w:cs="Arial"/>
          <w:color w:val="2060A4"/>
          <w:sz w:val="21"/>
          <w:szCs w:val="21"/>
          <w:u w:val="single"/>
          <w:bdr w:val="none" w:sz="0" w:space="0" w:color="auto" w:frame="1"/>
          <w:lang w:eastAsia="ru-RU"/>
        </w:rPr>
        <w:t>Банк-соэмитент</w:t>
      </w:r>
      <w:r w:rsidRPr="001F61C5">
        <w:rPr>
          <w:rFonts w:ascii="Arial" w:eastAsia="Times New Roman" w:hAnsi="Arial" w:cs="Arial"/>
          <w:color w:val="000000"/>
          <w:sz w:val="21"/>
          <w:szCs w:val="21"/>
          <w:lang w:eastAsia="ru-RU"/>
        </w:rPr>
        <w:t> социальной карты, принявший заявление о выдаче социальной карты, открывает заявителю специальный банковский счет, передает информацию об открытии счета в уполномоченную организацию.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 Основаниями для отказа в приеме заявления о выдаче социальной карты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4.10.1. Наличие социальной карты, ранее выданной заявителю в соответствии с настоящим Порядком, срок действия которой не истек.</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4.10.2. Наличие социальной карты москвича, ранее выданной заявителю в соответствии с постановлением Правительства Москвы от 6 августа 2002 г. N 602-ПП "О внедрении социальной карты для жителей города Москвы", срок действия которой не истек.</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4.10.3. Неуказание заявителем сведений, обязательных при заполнении заявления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4.10.4.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4.10.5. Непредставление заявителем документов, указанных в </w:t>
      </w:r>
      <w:r w:rsidRPr="001F61C5">
        <w:rPr>
          <w:rFonts w:ascii="Arial" w:eastAsia="Times New Roman" w:hAnsi="Arial" w:cs="Arial"/>
          <w:color w:val="2060A4"/>
          <w:sz w:val="21"/>
          <w:szCs w:val="21"/>
          <w:u w:val="single"/>
          <w:bdr w:val="none" w:sz="0" w:space="0" w:color="auto" w:frame="1"/>
          <w:lang w:eastAsia="ru-RU"/>
        </w:rPr>
        <w:t>пунктах 4.3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4.4</w:t>
      </w:r>
      <w:r w:rsidRPr="001F61C5">
        <w:rPr>
          <w:rFonts w:ascii="Arial" w:eastAsia="Times New Roman" w:hAnsi="Arial" w:cs="Arial"/>
          <w:color w:val="000000"/>
          <w:sz w:val="21"/>
          <w:szCs w:val="21"/>
          <w:lang w:eastAsia="ru-RU"/>
        </w:rPr>
        <w:t> настоящего Порядка, либо подача заявления от имени заявителя не уполномоченным на то лицом.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4.10.6. Обращение заявителя в пункт приема и выдачи карт (</w:t>
      </w:r>
      <w:r w:rsidRPr="001F61C5">
        <w:rPr>
          <w:rFonts w:ascii="Arial" w:eastAsia="Times New Roman" w:hAnsi="Arial" w:cs="Arial"/>
          <w:color w:val="2060A4"/>
          <w:sz w:val="21"/>
          <w:szCs w:val="21"/>
          <w:u w:val="single"/>
          <w:bdr w:val="none" w:sz="0" w:space="0" w:color="auto" w:frame="1"/>
          <w:lang w:eastAsia="ru-RU"/>
        </w:rPr>
        <w:t>ППВ</w:t>
      </w:r>
      <w:r w:rsidRPr="001F61C5">
        <w:rPr>
          <w:rFonts w:ascii="Arial" w:eastAsia="Times New Roman" w:hAnsi="Arial" w:cs="Arial"/>
          <w:color w:val="000000"/>
          <w:sz w:val="21"/>
          <w:szCs w:val="21"/>
          <w:lang w:eastAsia="ru-RU"/>
        </w:rPr>
        <w:t>), не осуществляющего прием заявлений о выдаче социальной карты такой категории заявителей в соответствии с </w:t>
      </w:r>
      <w:r w:rsidRPr="001F61C5">
        <w:rPr>
          <w:rFonts w:ascii="Arial" w:eastAsia="Times New Roman" w:hAnsi="Arial" w:cs="Arial"/>
          <w:color w:val="2060A4"/>
          <w:sz w:val="21"/>
          <w:szCs w:val="21"/>
          <w:u w:val="single"/>
          <w:bdr w:val="none" w:sz="0" w:space="0" w:color="auto" w:frame="1"/>
          <w:lang w:eastAsia="ru-RU"/>
        </w:rPr>
        <w:t>пунктом 4.1</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5. Выпуск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 Уполномоченная организация обеспечивает: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5.1.1. Проведение сверки сведений, указанных в заявлениях о выдаче социальных карт с информацией, содержащейся 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Едином реестре социальных льготников (</w:t>
      </w:r>
      <w:r w:rsidRPr="001F61C5">
        <w:rPr>
          <w:rFonts w:ascii="Arial" w:eastAsia="Times New Roman" w:hAnsi="Arial" w:cs="Arial"/>
          <w:color w:val="2060A4"/>
          <w:sz w:val="21"/>
          <w:szCs w:val="21"/>
          <w:u w:val="single"/>
          <w:bdr w:val="none" w:sz="0" w:space="0" w:color="auto" w:frame="1"/>
          <w:lang w:eastAsia="ru-RU"/>
        </w:rPr>
        <w:t>ЕРСЛ</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иных информационных системах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информационных системах Пенсионного фонда Российской Федерации в соответствии с законодательством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5.1.2. Регистрацию в информационной системе уполномоченной организации сведений, указанных в заявлениях граждан,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5.2. В случае выявления несоответствия сведений, указанных в поданном заявлении о выдаче социальной карты, а также при отсутствии в Едином реестре социальных льготников (ЕРСЛ) сведений о </w:t>
      </w:r>
      <w:r w:rsidRPr="001F61C5">
        <w:rPr>
          <w:rFonts w:ascii="Arial" w:eastAsia="Times New Roman" w:hAnsi="Arial" w:cs="Arial"/>
          <w:color w:val="2060A4"/>
          <w:sz w:val="21"/>
          <w:szCs w:val="21"/>
          <w:u w:val="single"/>
          <w:bdr w:val="none" w:sz="0" w:space="0" w:color="auto" w:frame="1"/>
          <w:lang w:eastAsia="ru-RU"/>
        </w:rPr>
        <w:t>заявителе</w:t>
      </w:r>
      <w:r w:rsidRPr="001F61C5">
        <w:rPr>
          <w:rFonts w:ascii="Arial" w:eastAsia="Times New Roman" w:hAnsi="Arial" w:cs="Arial"/>
          <w:color w:val="000000"/>
          <w:sz w:val="21"/>
          <w:szCs w:val="21"/>
          <w:lang w:eastAsia="ru-RU"/>
        </w:rPr>
        <w:t>, обратившемся с заявлением о выдаче социальной карты в МФЦ, Клиентские службы УСЗН в МФЦ, уполномоченная организация обеспечивает с использованием программно-технических средств, информационно-телекоммуникационной сети Интернет, подвижной радиотелефонной связи, направление заявителю в соответствии с указанной им в заявлении контактной информацией сообщения о данных обстоятельствах и возможных дальнейших действиях заявителя.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5.3. При необходимости уточнения сведений, указанных в заявлении о выдаче социальной карты, предоставления документов, подтверждающих эти сведения, заявитель обращается в пункт приема заявлений и выдачи карт (ППВ), где принято заявление о выдаче социальной карты, предъявляя документ, предусмотренный </w:t>
      </w:r>
      <w:r w:rsidRPr="001F61C5">
        <w:rPr>
          <w:rFonts w:ascii="Arial" w:eastAsia="Times New Roman" w:hAnsi="Arial" w:cs="Arial"/>
          <w:color w:val="2060A4"/>
          <w:sz w:val="21"/>
          <w:szCs w:val="21"/>
          <w:u w:val="single"/>
          <w:bdr w:val="none" w:sz="0" w:space="0" w:color="auto" w:frame="1"/>
          <w:lang w:eastAsia="ru-RU"/>
        </w:rPr>
        <w:t>пунктом 4.3</w:t>
      </w:r>
      <w:r w:rsidRPr="001F61C5">
        <w:rPr>
          <w:rFonts w:ascii="Arial" w:eastAsia="Times New Roman" w:hAnsi="Arial" w:cs="Arial"/>
          <w:color w:val="000000"/>
          <w:sz w:val="21"/>
          <w:szCs w:val="21"/>
          <w:lang w:eastAsia="ru-RU"/>
        </w:rPr>
        <w:t> настоящего Порядка, а законный представитель, представитель заявителя - также документ, подтверждающий полномочия представителя, оформленный в порядке, установленном законодательством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5.4. Оригиналы заявлений о выдаче социальных карт, поступившие в уполномоченную организацию, подлежат хранению в архиве (архивах) в течение 5 лет со дня их получения уполномоченной организацией.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5.5. Уполномоченная организация направляет сведения, указанные в поданном заявлении о выдаче социальной карты, и номер социальной карты эмитентам электронных приложений, указанным в </w:t>
      </w:r>
      <w:r w:rsidRPr="001F61C5">
        <w:rPr>
          <w:rFonts w:ascii="Arial" w:eastAsia="Times New Roman" w:hAnsi="Arial" w:cs="Arial"/>
          <w:color w:val="2060A4"/>
          <w:sz w:val="21"/>
          <w:szCs w:val="21"/>
          <w:u w:val="single"/>
          <w:bdr w:val="none" w:sz="0" w:space="0" w:color="auto" w:frame="1"/>
          <w:lang w:eastAsia="ru-RU"/>
        </w:rPr>
        <w:t>пункте 3.1</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5.6. </w:t>
      </w:r>
      <w:r w:rsidRPr="001F61C5">
        <w:rPr>
          <w:rFonts w:ascii="Arial" w:eastAsia="Times New Roman" w:hAnsi="Arial" w:cs="Arial"/>
          <w:color w:val="2060A4"/>
          <w:sz w:val="21"/>
          <w:szCs w:val="21"/>
          <w:u w:val="single"/>
          <w:bdr w:val="none" w:sz="0" w:space="0" w:color="auto" w:frame="1"/>
          <w:lang w:eastAsia="ru-RU"/>
        </w:rPr>
        <w:t>Банк-эмитент расчетного приложения</w:t>
      </w:r>
      <w:r w:rsidRPr="001F61C5">
        <w:rPr>
          <w:rFonts w:ascii="Arial" w:eastAsia="Times New Roman" w:hAnsi="Arial" w:cs="Arial"/>
          <w:color w:val="000000"/>
          <w:sz w:val="21"/>
          <w:szCs w:val="21"/>
          <w:lang w:eastAsia="ru-RU"/>
        </w:rPr>
        <w:t> открывает заявителю банковский счет, производит все необходимые действия, связанные с подготовкой банковской информации для персонализации социальной карты, передает информацию об открытии банковского счета, иную информацию, необходимую для размещения и персонализации расчетного приложения на социальной карте, выпускаемой по заявлению гражданина, являющегося получателем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В случае если родитель или иной законный представитель желает предоставить несовершеннолетнему держателю социальной карты, право использования социальной карты в качестве платежной, ему необходимо обратиться в банк-эмитент расчетного приложения с заявлением на открытие банковского счета на имя несовершеннолетнего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5.7. Изготовление и персонализация социальных карт обеспечивается в соответствии с Техническими требованиями: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5.7.1. Для заявителей, являющихся получателями социальных льгот - уполномоченной организацией.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5.7.2. Для заявителей, не являющихся получателями социальных льгот - организациями, определяемыми банками-соэмитентами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5.8. Персонализация </w:t>
      </w:r>
      <w:r w:rsidRPr="001F61C5">
        <w:rPr>
          <w:rFonts w:ascii="Arial" w:eastAsia="Times New Roman" w:hAnsi="Arial" w:cs="Arial"/>
          <w:color w:val="2060A4"/>
          <w:sz w:val="21"/>
          <w:szCs w:val="21"/>
          <w:u w:val="single"/>
          <w:bdr w:val="none" w:sz="0" w:space="0" w:color="auto" w:frame="1"/>
          <w:lang w:eastAsia="ru-RU"/>
        </w:rPr>
        <w:t>электронных приложений социальной карты</w:t>
      </w:r>
      <w:r w:rsidRPr="001F61C5">
        <w:rPr>
          <w:rFonts w:ascii="Arial" w:eastAsia="Times New Roman" w:hAnsi="Arial" w:cs="Arial"/>
          <w:color w:val="000000"/>
          <w:sz w:val="21"/>
          <w:szCs w:val="21"/>
          <w:lang w:eastAsia="ru-RU"/>
        </w:rPr>
        <w:t> осуществляется: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5.8.1. Для расчетного приложения - в соответствии с правилами платежной системы и включает кодирование магнитной полосы и (при необходимости) контактного чипа, инициализацию (при необходимости) соответствующих приложений на контактном чипе, а также генерацию банковского ПИН-кода и изготовление ПИН-конверта.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5.8.2. Для иных электронных приложений - в соответствии с правовыми актами эмитентов электронных приложений, указанных в </w:t>
      </w:r>
      <w:r w:rsidRPr="001F61C5">
        <w:rPr>
          <w:rFonts w:ascii="Arial" w:eastAsia="Times New Roman" w:hAnsi="Arial" w:cs="Arial"/>
          <w:color w:val="2060A4"/>
          <w:sz w:val="21"/>
          <w:szCs w:val="21"/>
          <w:u w:val="single"/>
          <w:bdr w:val="none" w:sz="0" w:space="0" w:color="auto" w:frame="1"/>
          <w:lang w:eastAsia="ru-RU"/>
        </w:rPr>
        <w:t>пункте 3.1</w:t>
      </w:r>
      <w:r w:rsidRPr="001F61C5">
        <w:rPr>
          <w:rFonts w:ascii="Arial" w:eastAsia="Times New Roman" w:hAnsi="Arial" w:cs="Arial"/>
          <w:color w:val="000000"/>
          <w:sz w:val="21"/>
          <w:szCs w:val="21"/>
          <w:lang w:eastAsia="ru-RU"/>
        </w:rPr>
        <w:t> настоящего Порядка, и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5.9. Срок выпуска социальной карты не должен превышать 30 календарных дней: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5.9.1. Со дня принятия заявления о выдаче социальной карты в пункте приема заявлений и выдачи карт (ППВ) до дня поступления социальной карты в пункт приема заявлений и выдачи карт (ППВ), если не были выявлены обстоятельства, указанные в </w:t>
      </w:r>
      <w:r w:rsidRPr="001F61C5">
        <w:rPr>
          <w:rFonts w:ascii="Arial" w:eastAsia="Times New Roman" w:hAnsi="Arial" w:cs="Arial"/>
          <w:color w:val="2060A4"/>
          <w:sz w:val="21"/>
          <w:szCs w:val="21"/>
          <w:u w:val="single"/>
          <w:bdr w:val="none" w:sz="0" w:space="0" w:color="auto" w:frame="1"/>
          <w:lang w:eastAsia="ru-RU"/>
        </w:rPr>
        <w:t>пункте 5.2</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5.9.2. Со дня предоставления в пункт приема заявлений и выдачи карт (ППВ) в соответствии с </w:t>
      </w:r>
      <w:r w:rsidRPr="001F61C5">
        <w:rPr>
          <w:rFonts w:ascii="Arial" w:eastAsia="Times New Roman" w:hAnsi="Arial" w:cs="Arial"/>
          <w:color w:val="2060A4"/>
          <w:sz w:val="21"/>
          <w:szCs w:val="21"/>
          <w:u w:val="single"/>
          <w:bdr w:val="none" w:sz="0" w:space="0" w:color="auto" w:frame="1"/>
          <w:lang w:eastAsia="ru-RU"/>
        </w:rPr>
        <w:t>пунктом 5.3</w:t>
      </w:r>
      <w:r w:rsidRPr="001F61C5">
        <w:rPr>
          <w:rFonts w:ascii="Arial" w:eastAsia="Times New Roman" w:hAnsi="Arial" w:cs="Arial"/>
          <w:color w:val="000000"/>
          <w:sz w:val="21"/>
          <w:szCs w:val="21"/>
          <w:lang w:eastAsia="ru-RU"/>
        </w:rPr>
        <w:t> настоящего Порядка документов, уточняющих сведения, указанные в поданном заявлении о выдаче социальной карты, до дня поступления социальной карты в пункт приема заявлений и выдачи карт (ППВ), если были выявлены обстоятельства, указанные в </w:t>
      </w:r>
      <w:r w:rsidRPr="001F61C5">
        <w:rPr>
          <w:rFonts w:ascii="Arial" w:eastAsia="Times New Roman" w:hAnsi="Arial" w:cs="Arial"/>
          <w:color w:val="2060A4"/>
          <w:sz w:val="21"/>
          <w:szCs w:val="21"/>
          <w:u w:val="single"/>
          <w:bdr w:val="none" w:sz="0" w:space="0" w:color="auto" w:frame="1"/>
          <w:lang w:eastAsia="ru-RU"/>
        </w:rPr>
        <w:t>пункте 5.2</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5.10. </w:t>
      </w:r>
      <w:r w:rsidRPr="001F61C5">
        <w:rPr>
          <w:rFonts w:ascii="Arial" w:eastAsia="Times New Roman" w:hAnsi="Arial" w:cs="Arial"/>
          <w:color w:val="2060A4"/>
          <w:sz w:val="21"/>
          <w:szCs w:val="21"/>
          <w:u w:val="single"/>
          <w:bdr w:val="none" w:sz="0" w:space="0" w:color="auto" w:frame="1"/>
          <w:lang w:eastAsia="ru-RU"/>
        </w:rPr>
        <w:t>Заявитель</w:t>
      </w:r>
      <w:r w:rsidRPr="001F61C5">
        <w:rPr>
          <w:rFonts w:ascii="Arial" w:eastAsia="Times New Roman" w:hAnsi="Arial" w:cs="Arial"/>
          <w:color w:val="000000"/>
          <w:sz w:val="21"/>
          <w:szCs w:val="21"/>
          <w:lang w:eastAsia="ru-RU"/>
        </w:rPr>
        <w:t> может получить информацию о ходе выпуска его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5.10.1. В пункте приема заявлений и выдачи карт (ППВ), где принято заявление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5.10.2. По телефону уполномоченной организации, на сайте уполномоченной организации в информационно-телекоммуникационной сети Интернет.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5.10.3. На Портале государственных и муниципальных услуг (функций) города Москвы (для заявителей,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5.10.4. На сайтах банков-соэмитентов социальной карты в информационно-телекоммуникационной сети Интернет (для заявителей, не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5.11. Уполномоченная организация в соответствии с Регламентом уполномоченной организации обеспечивает информирование пункта приема заявлений и выдачи карт (ППВ), где принято заявление о выдаче социальной карты, о ходе выпуска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5.12. Уполномоченная организация вправе осуществлять оказание услуг, связанных со сбором, обработкой, передачей информации, необходимой для выпуска социальных карт, а также услуг по передаче социальных карт, на основе договоров, заключаемых уполномоченной организацией.</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6. Выдача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6.1. Изготовленные и персонализированные социальные карты направляются через уполномоченную организацию для непосредственной выдачи заявителям (законному представителю, представителю заявителя) в пунктах приема заявлений и выдачи карт (ППВ):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6.1.1. Являющимся </w:t>
      </w:r>
      <w:r w:rsidRPr="001F61C5">
        <w:rPr>
          <w:rFonts w:ascii="Arial" w:eastAsia="Times New Roman" w:hAnsi="Arial" w:cs="Arial"/>
          <w:color w:val="2060A4"/>
          <w:sz w:val="21"/>
          <w:szCs w:val="21"/>
          <w:u w:val="single"/>
          <w:bdr w:val="none" w:sz="0" w:space="0" w:color="auto" w:frame="1"/>
          <w:lang w:eastAsia="ru-RU"/>
        </w:rPr>
        <w:t>получателями социальных льгот</w:t>
      </w:r>
      <w:r w:rsidRPr="001F61C5">
        <w:rPr>
          <w:rFonts w:ascii="Arial" w:eastAsia="Times New Roman" w:hAnsi="Arial" w:cs="Arial"/>
          <w:color w:val="000000"/>
          <w:sz w:val="21"/>
          <w:szCs w:val="21"/>
          <w:lang w:eastAsia="ru-RU"/>
        </w:rPr>
        <w:t> - в МФЦ, Клиентские службы УСЗН в МФЦ с учетом пункта приема заявлений и выдачи карт (ППВ), в котором было принято заявление.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6.1.2. Не являющимся получателями социальных льгот - в пункты приема заявлений и выдачи карт (ППВ) банков-соэмитентов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6.2. После поступления социальной карты в пункт приема заявлений и выдачи карт (ППВ) уполномоченная организация обеспечивает с использованием программно-технических средств, информационно-телекоммуникационной сети Интернет, подвижной радиотелефонной связи, направление </w:t>
      </w:r>
      <w:r w:rsidRPr="001F61C5">
        <w:rPr>
          <w:rFonts w:ascii="Arial" w:eastAsia="Times New Roman" w:hAnsi="Arial" w:cs="Arial"/>
          <w:color w:val="2060A4"/>
          <w:sz w:val="21"/>
          <w:szCs w:val="21"/>
          <w:u w:val="single"/>
          <w:bdr w:val="none" w:sz="0" w:space="0" w:color="auto" w:frame="1"/>
          <w:lang w:eastAsia="ru-RU"/>
        </w:rPr>
        <w:t>заявителю</w:t>
      </w:r>
      <w:r w:rsidRPr="001F61C5">
        <w:rPr>
          <w:rFonts w:ascii="Arial" w:eastAsia="Times New Roman" w:hAnsi="Arial" w:cs="Arial"/>
          <w:color w:val="000000"/>
          <w:sz w:val="21"/>
          <w:szCs w:val="21"/>
          <w:lang w:eastAsia="ru-RU"/>
        </w:rPr>
        <w:t> в соответствии с указанной им в заявлении контактной информацией сообщения о возможности получения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6.3. Заявитель при получении социальной карты предъявляет документ, предусмотренный </w:t>
      </w:r>
      <w:r w:rsidRPr="001F61C5">
        <w:rPr>
          <w:rFonts w:ascii="Arial" w:eastAsia="Times New Roman" w:hAnsi="Arial" w:cs="Arial"/>
          <w:color w:val="2060A4"/>
          <w:sz w:val="21"/>
          <w:szCs w:val="21"/>
          <w:u w:val="single"/>
          <w:bdr w:val="none" w:sz="0" w:space="0" w:color="auto" w:frame="1"/>
          <w:lang w:eastAsia="ru-RU"/>
        </w:rPr>
        <w:t>пунктом 4.3</w:t>
      </w:r>
      <w:r w:rsidRPr="001F61C5">
        <w:rPr>
          <w:rFonts w:ascii="Arial" w:eastAsia="Times New Roman" w:hAnsi="Arial" w:cs="Arial"/>
          <w:color w:val="000000"/>
          <w:sz w:val="21"/>
          <w:szCs w:val="21"/>
          <w:lang w:eastAsia="ru-RU"/>
        </w:rPr>
        <w:t> настоящего Порядка, а законный представитель, представитель заявителя - также документ, подтверждающий полномочия представителя, оформленный в порядке, установленном законодательством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6.4. Выдача социальной карты заявителю (законному представителю, представителю заявителя) осуществляется только при условии соответствия фотографии и сведений, нанесенных на социальную карту, фотографии и сведениям документа, удостоверяющего личность заявителя, и внешности заявителя (в случае получения социальной карты лично).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6.5. Выдача социальной карты подтверждается подписью заявителя (законного представителя, представителя заявителя) в ведомости о выдаче социальных карт. Сообщение в электронной форме, подтверждающее выдачу социальной карты заявителю, с указанием даты и времени выдачи, подписанное электронной подписью работника пункта приема заявлений и выдачи карт (ППВ), передается с использованием программно-технических средств в уполномоченную организацию в порядке, определяемом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6.6. Основаниями для отказа в выдаче социальной карты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6.6.1. Наличие социальной карты, ранее выданной заявителю в соответствии с настоящим Порядком, срок действия которой не истек.</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6.6.2. Наличие социальной карты москвича, ранее выданной заявителю в соответствии с постановлением Правительства Москвы от 6 августа 2002 г. N 602-ПП "О внедрении социальной карты для жителей города Москвы", срок действия которой не истек.</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6.6.3. Отказ держателя сдать при выдаче социальной карты имеющуюся у него социальную карту, в том числе социальную карту с истекшим сроком действия.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6.6.4. Несоответствие фотографии и сведений, нанесенных на социальную карту, фотографии и сведениям документа, удостоверяющего личность заявителя, и внешности заявителя (в случае получения социальной карты лично).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6.6.5. Несоответствие представленных </w:t>
      </w:r>
      <w:r w:rsidRPr="001F61C5">
        <w:rPr>
          <w:rFonts w:ascii="Arial" w:eastAsia="Times New Roman" w:hAnsi="Arial" w:cs="Arial"/>
          <w:color w:val="2060A4"/>
          <w:sz w:val="21"/>
          <w:szCs w:val="21"/>
          <w:u w:val="single"/>
          <w:bdr w:val="none" w:sz="0" w:space="0" w:color="auto" w:frame="1"/>
          <w:lang w:eastAsia="ru-RU"/>
        </w:rPr>
        <w:t>заявителем</w:t>
      </w:r>
      <w:r w:rsidRPr="001F61C5">
        <w:rPr>
          <w:rFonts w:ascii="Arial" w:eastAsia="Times New Roman" w:hAnsi="Arial" w:cs="Arial"/>
          <w:color w:val="000000"/>
          <w:sz w:val="21"/>
          <w:szCs w:val="21"/>
          <w:lang w:eastAsia="ru-RU"/>
        </w:rPr>
        <w:t> документов установленным требованиям, либо представление заявителем противоречивых или недостоверных сведений, документов, утративших силу.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6.7. Пункт приема заявлений и выдачи карт (ППВ) обеспечивает передачу ведомостей о выдаче социальных карт в уполномоченную организацию в порядке, определяемом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6.8. Уполномоченная организация не позднее следующего за днем выдачи социальной карты рабочего дня информирует о выдаче социальной карты заявителю банк-эмитент расчетного приложения, выбранный заявителем при подаче заявления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6.9. Активация расчетного приложения социальной карты осуществляется: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6.9.1. Для держателя социальной карты, являющегося получателем социальных льгот - банком-эмитентом расчетного приложения в течение суток после получения информации от уполномоченной организации о выдаче социальной карты заявителю.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6.9.2. Для держателя социальной карты, не являющегося получателем социальных льгот - банком-соэмитентом социальной карты при выдаче социальной карты заявителю.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6.10. Размер и порядок внесения платы за выдачу социальных карт, выпускаемых банками-соэмитентами социальной карты, устанавливается банками-соэмитентами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6.11. </w:t>
      </w:r>
      <w:r w:rsidRPr="001F61C5">
        <w:rPr>
          <w:rFonts w:ascii="Arial" w:eastAsia="Times New Roman" w:hAnsi="Arial" w:cs="Arial"/>
          <w:color w:val="2060A4"/>
          <w:sz w:val="21"/>
          <w:szCs w:val="21"/>
          <w:u w:val="single"/>
          <w:bdr w:val="none" w:sz="0" w:space="0" w:color="auto" w:frame="1"/>
          <w:lang w:eastAsia="ru-RU"/>
        </w:rPr>
        <w:t>Банк-соэмитент</w:t>
      </w:r>
      <w:r w:rsidRPr="001F61C5">
        <w:rPr>
          <w:rFonts w:ascii="Arial" w:eastAsia="Times New Roman" w:hAnsi="Arial" w:cs="Arial"/>
          <w:color w:val="000000"/>
          <w:sz w:val="21"/>
          <w:szCs w:val="21"/>
          <w:lang w:eastAsia="ru-RU"/>
        </w:rPr>
        <w:t> социальной карты вправе заключить с заявителем договор о предоставлении дополнительных платных услуг, оказываемых при выдаче социальной карты (доставка в указанное место и иные услуги).</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7. Замена социальной карты и выдача дубликата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 Основаниями для замены социальной карты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7.1.1. Истечение срока действия социальной карты, ранее выданной заявителю в соответствии с настоящим Порядком.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7.1.2. Необходимость подключения и (или) обновления электронных приложений, подключение и (или) обновление которых без замены социальной карты невозможно.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7.1.3. Изменение персональной информации о гражданине, зафиксированной на социальной карте в визуальной (графической) форме.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7.1.4. Невозможность использования социальной карты вследствие физического повреждения и (или) повреждения электронной памяти, не позволяющего дальнейшее использование социальной карты по назначению в полном объеме.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7.1.5. Утрата, хищение банковского персонального идентификационного номера (PIN-кода).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7.1.6. Отнесение в соответствии нормативными правовыми актами Российской Федерации и правовыми актами города Москвы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не являющегося получателем социальных льгот, к получателям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являющегося получателем социальных льгот, указанных в </w:t>
      </w:r>
      <w:r w:rsidRPr="001F61C5">
        <w:rPr>
          <w:rFonts w:ascii="Arial" w:eastAsia="Times New Roman" w:hAnsi="Arial" w:cs="Arial"/>
          <w:color w:val="2060A4"/>
          <w:sz w:val="21"/>
          <w:szCs w:val="21"/>
          <w:u w:val="single"/>
          <w:bdr w:val="none" w:sz="0" w:space="0" w:color="auto" w:frame="1"/>
          <w:lang w:eastAsia="ru-RU"/>
        </w:rPr>
        <w:t>пунктах 1.7.6-1.7.7</w:t>
      </w:r>
      <w:r w:rsidRPr="001F61C5">
        <w:rPr>
          <w:rFonts w:ascii="Arial" w:eastAsia="Times New Roman" w:hAnsi="Arial" w:cs="Arial"/>
          <w:color w:val="000000"/>
          <w:sz w:val="21"/>
          <w:szCs w:val="21"/>
          <w:lang w:eastAsia="ru-RU"/>
        </w:rPr>
        <w:t> настоящего Порядка, к получателям социальных льгот, указанных в </w:t>
      </w:r>
      <w:r w:rsidRPr="001F61C5">
        <w:rPr>
          <w:rFonts w:ascii="Arial" w:eastAsia="Times New Roman" w:hAnsi="Arial" w:cs="Arial"/>
          <w:color w:val="2060A4"/>
          <w:sz w:val="21"/>
          <w:szCs w:val="21"/>
          <w:u w:val="single"/>
          <w:bdr w:val="none" w:sz="0" w:space="0" w:color="auto" w:frame="1"/>
          <w:lang w:eastAsia="ru-RU"/>
        </w:rPr>
        <w:t>пунктах 1.7.3-1.7.5</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7.1.7. Волеизъявление держателя социальной карты о выборе другого </w:t>
      </w:r>
      <w:r w:rsidRPr="001F61C5">
        <w:rPr>
          <w:rFonts w:ascii="Arial" w:eastAsia="Times New Roman" w:hAnsi="Arial" w:cs="Arial"/>
          <w:color w:val="2060A4"/>
          <w:sz w:val="21"/>
          <w:szCs w:val="21"/>
          <w:u w:val="single"/>
          <w:bdr w:val="none" w:sz="0" w:space="0" w:color="auto" w:frame="1"/>
          <w:lang w:eastAsia="ru-RU"/>
        </w:rPr>
        <w:t>банка-эмитента расчетного приложения</w:t>
      </w:r>
      <w:r w:rsidRPr="001F61C5">
        <w:rPr>
          <w:rFonts w:ascii="Arial" w:eastAsia="Times New Roman" w:hAnsi="Arial" w:cs="Arial"/>
          <w:color w:val="000000"/>
          <w:sz w:val="21"/>
          <w:szCs w:val="21"/>
          <w:lang w:eastAsia="ru-RU"/>
        </w:rPr>
        <w:t>, другого банка-соэмитента социальной карты до окончания срока действия выданной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7.2. Основанием для выдачи дубликата социальной карты является утрата, хищение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7.3. Замена социальной карты и выдача дубликата социальной карты осуществляется: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7.3.1. Для держателей социальных карт,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по основаниям, предусмотренным </w:t>
      </w:r>
      <w:r w:rsidRPr="001F61C5">
        <w:rPr>
          <w:rFonts w:ascii="Arial" w:eastAsia="Times New Roman" w:hAnsi="Arial" w:cs="Arial"/>
          <w:color w:val="2060A4"/>
          <w:sz w:val="21"/>
          <w:szCs w:val="21"/>
          <w:u w:val="single"/>
          <w:bdr w:val="none" w:sz="0" w:space="0" w:color="auto" w:frame="1"/>
          <w:lang w:eastAsia="ru-RU"/>
        </w:rPr>
        <w:t>пунктами 7.1.1-7.1.6</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7.2</w:t>
      </w:r>
      <w:r w:rsidRPr="001F61C5">
        <w:rPr>
          <w:rFonts w:ascii="Arial" w:eastAsia="Times New Roman" w:hAnsi="Arial" w:cs="Arial"/>
          <w:color w:val="000000"/>
          <w:sz w:val="21"/>
          <w:szCs w:val="21"/>
          <w:lang w:eastAsia="ru-RU"/>
        </w:rPr>
        <w:t> настоящего Порядка, а также в случае волеизъявления держателя социальной карты о выборе другого банка-эмитента расчетного приложения после окончания срока действия выданной социальной карты - бесплатно;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в случае волеизъявления держателя социальной карты о выборе другого банка-эмитента расчетного приложения до окончания срока действия выданной социальной карты - за плату в размере стоимости выпуска одной социальной карты, определяемой в текущем году по итогам осуществления закупок Департаментом информационных технологий города Москвы на изготовление и персонализацию социальных карт для граждан, имеющих право на бесплатное оформление социальной карты. Оплата осуществляется на счет уполномоченной организации при подаче заявления о замене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7.3.2. Для держателей социальных карт, не являющихся получателями социальных льгот, по основаниям, предусмотренным </w:t>
      </w:r>
      <w:r w:rsidRPr="001F61C5">
        <w:rPr>
          <w:rFonts w:ascii="Arial" w:eastAsia="Times New Roman" w:hAnsi="Arial" w:cs="Arial"/>
          <w:color w:val="2060A4"/>
          <w:sz w:val="21"/>
          <w:szCs w:val="21"/>
          <w:u w:val="single"/>
          <w:bdr w:val="none" w:sz="0" w:space="0" w:color="auto" w:frame="1"/>
          <w:lang w:eastAsia="ru-RU"/>
        </w:rPr>
        <w:t>пунктами 7.1.2</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7.1.6</w:t>
      </w:r>
      <w:r w:rsidRPr="001F61C5">
        <w:rPr>
          <w:rFonts w:ascii="Arial" w:eastAsia="Times New Roman" w:hAnsi="Arial" w:cs="Arial"/>
          <w:color w:val="000000"/>
          <w:sz w:val="21"/>
          <w:szCs w:val="21"/>
          <w:lang w:eastAsia="ru-RU"/>
        </w:rPr>
        <w:t> настоящего Порядка - бесплатно, в остальных случаях - за плату, устанавливаемую банками-соэмитентами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7.4. Извещение держателя социальной карты о необходимости ее замены в связи с истечением срока ее действия осуществляется уполномоченной организацией с использованием программно-технических средств, информационно-телекоммуникационной сети Интернет, подвижной радиотелефонной связи, а также банком-эмитентом расчетного приложения (для держателей социальных карт, являющихся </w:t>
      </w:r>
      <w:r w:rsidRPr="001F61C5">
        <w:rPr>
          <w:rFonts w:ascii="Arial" w:eastAsia="Times New Roman" w:hAnsi="Arial" w:cs="Arial"/>
          <w:color w:val="2060A4"/>
          <w:sz w:val="21"/>
          <w:szCs w:val="21"/>
          <w:u w:val="single"/>
          <w:bdr w:val="none" w:sz="0" w:space="0" w:color="auto" w:frame="1"/>
          <w:lang w:eastAsia="ru-RU"/>
        </w:rPr>
        <w:t>получателями социальных льгот</w:t>
      </w:r>
      <w:r w:rsidRPr="001F61C5">
        <w:rPr>
          <w:rFonts w:ascii="Arial" w:eastAsia="Times New Roman" w:hAnsi="Arial" w:cs="Arial"/>
          <w:color w:val="000000"/>
          <w:sz w:val="21"/>
          <w:szCs w:val="21"/>
          <w:lang w:eastAsia="ru-RU"/>
        </w:rPr>
        <w:t>), банком-соэмитентом социальной карты (для иных категорий держателей социальных карт) не менее чем за три месяца до истечения этого срока в соответствии с указанной гражданином в заявлении о выдаче социальной карты контактной информацией, а при наличии данных об изменении места жительства держателя - по новому месту жительства.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7.5. Замены социальной карты, выдача дубликата социальной карты осуществляется на основании заявления держателя социальной карты с указанием основания замены социальной карты, выдачи дубликата социальной карты. Для замены социальной карты по основанию, предусмотренному </w:t>
      </w:r>
      <w:r w:rsidRPr="001F61C5">
        <w:rPr>
          <w:rFonts w:ascii="Arial" w:eastAsia="Times New Roman" w:hAnsi="Arial" w:cs="Arial"/>
          <w:color w:val="2060A4"/>
          <w:sz w:val="21"/>
          <w:szCs w:val="21"/>
          <w:u w:val="single"/>
          <w:bdr w:val="none" w:sz="0" w:space="0" w:color="auto" w:frame="1"/>
          <w:lang w:eastAsia="ru-RU"/>
        </w:rPr>
        <w:t>пунктом 7.1.1</w:t>
      </w:r>
      <w:r w:rsidRPr="001F61C5">
        <w:rPr>
          <w:rFonts w:ascii="Arial" w:eastAsia="Times New Roman" w:hAnsi="Arial" w:cs="Arial"/>
          <w:color w:val="000000"/>
          <w:sz w:val="21"/>
          <w:szCs w:val="21"/>
          <w:lang w:eastAsia="ru-RU"/>
        </w:rPr>
        <w:t> настоящего Порядка (для держателей социальных карт, являющихся получателем социальных льгот), а также по основанию, предусмотренному </w:t>
      </w:r>
      <w:r w:rsidRPr="001F61C5">
        <w:rPr>
          <w:rFonts w:ascii="Arial" w:eastAsia="Times New Roman" w:hAnsi="Arial" w:cs="Arial"/>
          <w:color w:val="2060A4"/>
          <w:sz w:val="21"/>
          <w:szCs w:val="21"/>
          <w:u w:val="single"/>
          <w:bdr w:val="none" w:sz="0" w:space="0" w:color="auto" w:frame="1"/>
          <w:lang w:eastAsia="ru-RU"/>
        </w:rPr>
        <w:t>пунктом 7.1.2</w:t>
      </w:r>
      <w:r w:rsidRPr="001F61C5">
        <w:rPr>
          <w:rFonts w:ascii="Arial" w:eastAsia="Times New Roman" w:hAnsi="Arial" w:cs="Arial"/>
          <w:color w:val="000000"/>
          <w:sz w:val="21"/>
          <w:szCs w:val="21"/>
          <w:lang w:eastAsia="ru-RU"/>
        </w:rPr>
        <w:t> настоящего Порядка, подача заявления не требуется.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7.6. Держатель социальной карты обращается в пункт приема заявлений и выдачи карт (ППВ) с заявлением о замене социальной карты, выдаче дубликата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7.6.1. Являющийся получателями социальных льгот - в МФЦ, Клиентские службы УСЗН в МФЦ.</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7.6.2. Не являющийся получателями социальных льгот - в пункт приема заявлений и выдачи карт (ППВ) банка-эмитента социальной карты, выдавшего социальную карту, а желающий выбрать другой </w:t>
      </w:r>
      <w:r w:rsidRPr="001F61C5">
        <w:rPr>
          <w:rFonts w:ascii="Arial" w:eastAsia="Times New Roman" w:hAnsi="Arial" w:cs="Arial"/>
          <w:color w:val="2060A4"/>
          <w:sz w:val="21"/>
          <w:szCs w:val="21"/>
          <w:u w:val="single"/>
          <w:bdr w:val="none" w:sz="0" w:space="0" w:color="auto" w:frame="1"/>
          <w:lang w:eastAsia="ru-RU"/>
        </w:rPr>
        <w:t>банк-соэмитент</w:t>
      </w:r>
      <w:r w:rsidRPr="001F61C5">
        <w:rPr>
          <w:rFonts w:ascii="Arial" w:eastAsia="Times New Roman" w:hAnsi="Arial" w:cs="Arial"/>
          <w:color w:val="000000"/>
          <w:sz w:val="21"/>
          <w:szCs w:val="21"/>
          <w:lang w:eastAsia="ru-RU"/>
        </w:rPr>
        <w:t> социальной карты - в пункт приема заявлений и выдачи карт (ППВ) выбранного банка-соэмитента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7.7. Подача заявления о замене социальной карты, выдаче дубликата социальной карты осуществляется держателем социальной карты либо его законным представителем, представителем заявителя с предъявлением документов, указанных в </w:t>
      </w:r>
      <w:r w:rsidRPr="001F61C5">
        <w:rPr>
          <w:rFonts w:ascii="Arial" w:eastAsia="Times New Roman" w:hAnsi="Arial" w:cs="Arial"/>
          <w:color w:val="2060A4"/>
          <w:sz w:val="21"/>
          <w:szCs w:val="21"/>
          <w:u w:val="single"/>
          <w:bdr w:val="none" w:sz="0" w:space="0" w:color="auto" w:frame="1"/>
          <w:lang w:eastAsia="ru-RU"/>
        </w:rPr>
        <w:t>пунктах 4.3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4.4</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7.8. Основанием для отказа в приеме заявления о замене социальной карты, выдаче дубликата социальной карты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7.8.1. Неуказание заявителем основания замены социальной карты, выдачи дубликата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7.8.2. Неуказание заявителем сведений, обязательных при заполнении заявления о замене социальной карты, выдаче дубликата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7.8.3.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7.8.4. Непредставление заявителем документов, указанных в </w:t>
      </w:r>
      <w:r w:rsidRPr="001F61C5">
        <w:rPr>
          <w:rFonts w:ascii="Arial" w:eastAsia="Times New Roman" w:hAnsi="Arial" w:cs="Arial"/>
          <w:color w:val="2060A4"/>
          <w:sz w:val="21"/>
          <w:szCs w:val="21"/>
          <w:u w:val="single"/>
          <w:bdr w:val="none" w:sz="0" w:space="0" w:color="auto" w:frame="1"/>
          <w:lang w:eastAsia="ru-RU"/>
        </w:rPr>
        <w:t>пунктах 4.3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4.4</w:t>
      </w:r>
      <w:r w:rsidRPr="001F61C5">
        <w:rPr>
          <w:rFonts w:ascii="Arial" w:eastAsia="Times New Roman" w:hAnsi="Arial" w:cs="Arial"/>
          <w:color w:val="000000"/>
          <w:sz w:val="21"/>
          <w:szCs w:val="21"/>
          <w:lang w:eastAsia="ru-RU"/>
        </w:rPr>
        <w:t> настоящего Порядка, либо подача заявления от имени заявителя не уполномоченным на то лицом.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7.8.5. Обращение заявителя в пункт приема и выдачи карт (ППВ), не осуществляющего прием заявлений о замене социальной карты, выдаче дубликата социальной карты такой категории </w:t>
      </w:r>
      <w:r w:rsidRPr="001F61C5">
        <w:rPr>
          <w:rFonts w:ascii="Arial" w:eastAsia="Times New Roman" w:hAnsi="Arial" w:cs="Arial"/>
          <w:color w:val="2060A4"/>
          <w:sz w:val="21"/>
          <w:szCs w:val="21"/>
          <w:u w:val="single"/>
          <w:bdr w:val="none" w:sz="0" w:space="0" w:color="auto" w:frame="1"/>
          <w:lang w:eastAsia="ru-RU"/>
        </w:rPr>
        <w:t>заявителей</w:t>
      </w:r>
      <w:r w:rsidRPr="001F61C5">
        <w:rPr>
          <w:rFonts w:ascii="Arial" w:eastAsia="Times New Roman" w:hAnsi="Arial" w:cs="Arial"/>
          <w:color w:val="000000"/>
          <w:sz w:val="21"/>
          <w:szCs w:val="21"/>
          <w:lang w:eastAsia="ru-RU"/>
        </w:rPr>
        <w:t> в соответствии с </w:t>
      </w:r>
      <w:r w:rsidRPr="001F61C5">
        <w:rPr>
          <w:rFonts w:ascii="Arial" w:eastAsia="Times New Roman" w:hAnsi="Arial" w:cs="Arial"/>
          <w:color w:val="2060A4"/>
          <w:sz w:val="21"/>
          <w:szCs w:val="21"/>
          <w:u w:val="single"/>
          <w:bdr w:val="none" w:sz="0" w:space="0" w:color="auto" w:frame="1"/>
          <w:lang w:eastAsia="ru-RU"/>
        </w:rPr>
        <w:t>пунктом 7.6</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7.9. Подача и рассмотрение заявлений держателей социальной карты, не являющихся получателями социальных льгот, о замене социальной карты в связи с истечением срока действия или выбором нового банка-соэмитента социальной карты, осуществляется в соответствии с </w:t>
      </w:r>
      <w:r w:rsidRPr="001F61C5">
        <w:rPr>
          <w:rFonts w:ascii="Arial" w:eastAsia="Times New Roman" w:hAnsi="Arial" w:cs="Arial"/>
          <w:color w:val="2060A4"/>
          <w:sz w:val="21"/>
          <w:szCs w:val="21"/>
          <w:u w:val="single"/>
          <w:bdr w:val="none" w:sz="0" w:space="0" w:color="auto" w:frame="1"/>
          <w:lang w:eastAsia="ru-RU"/>
        </w:rPr>
        <w:t>разделом 4</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7.10. При истечении срока действия социальной карты держателя социальной карты, являющегося получателем социальных льгот, осуществляется выпуск новой социальной карты. Уполномоченной организацией с использованием программно-технических средств, информационно-телекоммуникационной сети Интернет, подвижной радиотелефонной связи обеспечивается направление держателю социальной карты сообщения о возможности получения новой социальной карты не позднее чем за 30 дней до истечения срока действия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7.11. При утере, хищении социальной карты держатель социальной карты незамедлительно уведомляет уполномоченную организацию о необходимости блокировки социальной карты по телефону с использованием кодового слова, указываемого при подаче заявления о выдаче социальной карты. Уполномоченная организация временно блокирует социальную карту в соответствии с Регламентом уполномоченной организации и разъясняет держателю социальной карты его возможные дальнейшие действия.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Для постоянной блокировки социальной карты по причине утери, хищения социальной карты держатель социальной карты подает заявление о блокировке социальной карты в письменной форме в пункт приема заявлений и выдачи карт (ППВ), выдавший ему социальную карту. Сообщение в электронной форме о необходимости блокировки социальной карты, подписанное электронной подписью работника пункта приема заявлений и выдачи карт (ППВ), передается с использованием программно-технических средств в уполномоченную организацию в порядке, определяемом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7.12. На время замены социальной карты, выдаче дубликата социальной карты держателю социальной карты, являющемуся </w:t>
      </w:r>
      <w:r w:rsidRPr="001F61C5">
        <w:rPr>
          <w:rFonts w:ascii="Arial" w:eastAsia="Times New Roman" w:hAnsi="Arial" w:cs="Arial"/>
          <w:color w:val="2060A4"/>
          <w:sz w:val="21"/>
          <w:szCs w:val="21"/>
          <w:u w:val="single"/>
          <w:bdr w:val="none" w:sz="0" w:space="0" w:color="auto" w:frame="1"/>
          <w:lang w:eastAsia="ru-RU"/>
        </w:rPr>
        <w:t>получателем социальных льгот</w:t>
      </w:r>
      <w:r w:rsidRPr="001F61C5">
        <w:rPr>
          <w:rFonts w:ascii="Arial" w:eastAsia="Times New Roman" w:hAnsi="Arial" w:cs="Arial"/>
          <w:color w:val="000000"/>
          <w:sz w:val="21"/>
          <w:szCs w:val="21"/>
          <w:lang w:eastAsia="ru-RU"/>
        </w:rPr>
        <w:t>, при наличии права на бесплатный проезд на наземном городском пассажирском транспорте общего пользования города Москвы, Московском метрополитене, включая Московскую монорельсовую транспортную систему, выдается временный единый социальный билет, действительный в течение 30 дней со дня его выдачи при предъявлении документа, удостоверяющего личность гражданина, и документа, подтверждающего право на получение указанных мер социальной поддержки. Выдача временного единого социального билета осуществляется в пункте приема заявлений и выдачи карт (ППВ), где принято заявление о замене социальной карты, выдаче дубликата социальной карты, при предъявлении документа, предусмотренного </w:t>
      </w:r>
      <w:r w:rsidRPr="001F61C5">
        <w:rPr>
          <w:rFonts w:ascii="Arial" w:eastAsia="Times New Roman" w:hAnsi="Arial" w:cs="Arial"/>
          <w:color w:val="2060A4"/>
          <w:sz w:val="21"/>
          <w:szCs w:val="21"/>
          <w:u w:val="single"/>
          <w:bdr w:val="none" w:sz="0" w:space="0" w:color="auto" w:frame="1"/>
          <w:lang w:eastAsia="ru-RU"/>
        </w:rPr>
        <w:t>пунктом 4.3</w:t>
      </w:r>
      <w:r w:rsidRPr="001F61C5">
        <w:rPr>
          <w:rFonts w:ascii="Arial" w:eastAsia="Times New Roman" w:hAnsi="Arial" w:cs="Arial"/>
          <w:color w:val="000000"/>
          <w:sz w:val="21"/>
          <w:szCs w:val="21"/>
          <w:lang w:eastAsia="ru-RU"/>
        </w:rPr>
        <w:t> настоящего Порядка, а законным представителем, представителем заявителя - также документа, подтверждающий полномочия представителя, оформленного в порядке, установленном законодательством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7.13. Форма временного единого социального билета, выдаваемого в соответствии с </w:t>
      </w:r>
      <w:r w:rsidRPr="001F61C5">
        <w:rPr>
          <w:rFonts w:ascii="Arial" w:eastAsia="Times New Roman" w:hAnsi="Arial" w:cs="Arial"/>
          <w:color w:val="2060A4"/>
          <w:sz w:val="21"/>
          <w:szCs w:val="21"/>
          <w:u w:val="single"/>
          <w:bdr w:val="none" w:sz="0" w:space="0" w:color="auto" w:frame="1"/>
          <w:lang w:eastAsia="ru-RU"/>
        </w:rPr>
        <w:t>пунктами 4.9.5</w:t>
      </w:r>
      <w:r w:rsidRPr="001F61C5">
        <w:rPr>
          <w:rFonts w:ascii="Arial" w:eastAsia="Times New Roman" w:hAnsi="Arial" w:cs="Arial"/>
          <w:color w:val="000000"/>
          <w:sz w:val="21"/>
          <w:szCs w:val="21"/>
          <w:lang w:eastAsia="ru-RU"/>
        </w:rPr>
        <w:t> и </w:t>
      </w:r>
      <w:r w:rsidRPr="001F61C5">
        <w:rPr>
          <w:rFonts w:ascii="Arial" w:eastAsia="Times New Roman" w:hAnsi="Arial" w:cs="Arial"/>
          <w:color w:val="2060A4"/>
          <w:sz w:val="21"/>
          <w:szCs w:val="21"/>
          <w:u w:val="single"/>
          <w:bdr w:val="none" w:sz="0" w:space="0" w:color="auto" w:frame="1"/>
          <w:lang w:eastAsia="ru-RU"/>
        </w:rPr>
        <w:t>7.12</w:t>
      </w:r>
      <w:r w:rsidRPr="001F61C5">
        <w:rPr>
          <w:rFonts w:ascii="Arial" w:eastAsia="Times New Roman" w:hAnsi="Arial" w:cs="Arial"/>
          <w:color w:val="000000"/>
          <w:sz w:val="21"/>
          <w:szCs w:val="21"/>
          <w:lang w:eastAsia="ru-RU"/>
        </w:rPr>
        <w:t> настоящего Порядка устанавливается совместным приказом Департамента информационных технологий города Москвы, Департамента транспорта и развития дорожно-транспортной инфраструктуры города Москвы и Департамента социальной защиты населения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7.14. Размер и порядок внесения платы за замену социальной карты, выдачу дубликата социальной карты, выпускаемой банками-соэмитентами социальной карты (за исключением случаев, когда в соответствии с настоящим Порядком замена социальной карты, выдача дубликата социальной карты осуществляется бесплатно) устанавливается банками-соэмитентами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7.15. При изготовлении и персонализации социальной карты, выдаваемой взамен ранее выпущенной, обеспечивается сохранение всех электронных приложений и информации, обеспечивающей пользование ими, включая сведения о денежных средствах, находящихся на счете, условных баллах, используемых в информационных системах </w:t>
      </w:r>
      <w:r w:rsidRPr="001F61C5">
        <w:rPr>
          <w:rFonts w:ascii="Arial" w:eastAsia="Times New Roman" w:hAnsi="Arial" w:cs="Arial"/>
          <w:color w:val="2060A4"/>
          <w:sz w:val="21"/>
          <w:szCs w:val="21"/>
          <w:u w:val="single"/>
          <w:bdr w:val="none" w:sz="0" w:space="0" w:color="auto" w:frame="1"/>
          <w:lang w:eastAsia="ru-RU"/>
        </w:rPr>
        <w:t>акцептантов приложений</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7.16. При получении социальной карты, выданной взамен ранее выпущенной, держатель социальной карты сдает ранее выпущенную социальную карту в пункт приема заявлений и выдачи карт (ППВ), после чего она передается в уполномоченную организацию и выводится из обращения в соответствии с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7.17. При замене социальной карты, выданной банком-соэмитентом социальной карты в соответствии с дефисом первым </w:t>
      </w:r>
      <w:r w:rsidRPr="001F61C5">
        <w:rPr>
          <w:rFonts w:ascii="Arial" w:eastAsia="Times New Roman" w:hAnsi="Arial" w:cs="Arial"/>
          <w:color w:val="2060A4"/>
          <w:sz w:val="21"/>
          <w:szCs w:val="21"/>
          <w:u w:val="single"/>
          <w:bdr w:val="none" w:sz="0" w:space="0" w:color="auto" w:frame="1"/>
          <w:lang w:eastAsia="ru-RU"/>
        </w:rPr>
        <w:t>пункта 7.1.6</w:t>
      </w:r>
      <w:r w:rsidRPr="001F61C5">
        <w:rPr>
          <w:rFonts w:ascii="Arial" w:eastAsia="Times New Roman" w:hAnsi="Arial" w:cs="Arial"/>
          <w:color w:val="000000"/>
          <w:sz w:val="21"/>
          <w:szCs w:val="21"/>
          <w:lang w:eastAsia="ru-RU"/>
        </w:rPr>
        <w:t> настоящего Порядка, уполномоченная организация не позднее рабочего дня, следующего за днем выдачи новой социальной карты, информирует банк-соэмитент социальной карты о сдаче социальной карты, выданной указанным банком, и о выдаче новой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7.18. Действие утраченных и похищенных социальных карт подлежит остановке путем занесения сведений об указанных социальных картах в стоп-листы (списки номеров (серий) социальных карт, действие которых должно быть остановлено) в соответствии с Регламентом уполномоченной организации.</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8. Обслуживание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8.1. Акцептанты приложений социальной карты (за исключением организаций, использующих расчетное приложение социальной карты для оплаты товаров, работ и услуг), должны быть включены в регистр акцептантов приложений социальной карты в соответствии с Регламентом уполномоченной организации. Обслуживание социальных карт акцептантами приложений, не включенными в соответствующий регистр уполномоченной организации, не допускается.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8.2. Банки, обслуживающие акцептантов приложений социальной карты, использующих расчетное приложение социальной карты (эквайреры платежных карт), регистрируют акцептантов приложений социальной карты в порядке, установленном соответствующей платежной системой.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8.3. Акцептанты приложений социальной карты, обслуживающие до дня вступления в силу настоящего Порядка социальные карты москвича, выданные гражданам в соответствии с постановлением Правительства Москвы от 6 августа 2002 г. N 602-ПП "О внедрении социальной карты для жителей города Москвы", допускаются к обслуживанию социальных карт без подачи дополнительных заявлений.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8.4. Акцептант приложения социальной карты вправе использовать логотип "Социальная карта" для указания </w:t>
      </w:r>
      <w:r w:rsidRPr="001F61C5">
        <w:rPr>
          <w:rFonts w:ascii="Arial" w:eastAsia="Times New Roman" w:hAnsi="Arial" w:cs="Arial"/>
          <w:color w:val="2060A4"/>
          <w:sz w:val="21"/>
          <w:szCs w:val="21"/>
          <w:u w:val="single"/>
          <w:bdr w:val="none" w:sz="0" w:space="0" w:color="auto" w:frame="1"/>
          <w:lang w:eastAsia="ru-RU"/>
        </w:rPr>
        <w:t>держателям социальных карт</w:t>
      </w:r>
      <w:r w:rsidRPr="001F61C5">
        <w:rPr>
          <w:rFonts w:ascii="Arial" w:eastAsia="Times New Roman" w:hAnsi="Arial" w:cs="Arial"/>
          <w:color w:val="000000"/>
          <w:sz w:val="21"/>
          <w:szCs w:val="21"/>
          <w:lang w:eastAsia="ru-RU"/>
        </w:rPr>
        <w:t> на возможность использования социальной карты для получения услуг и (или) льгот у данного акцептанта приложения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8.5. Эмитенты приложений, операторы информационных систем, обеспечивающих предоставление мер социальной поддержки, государственной социальной помощи, льгот и услуг с использованием социальных карт, обеспечивают: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8.5.1. Идентификацию и авторизацию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8.5.2. Проверку оснований для доступа держателя социальной карты к мере социальной поддержки, государственной социальной помощи, льготе, услуге.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8.5.3. Сбор и передачу в информационную систему уполномоченной организации информации о запросах на предоставление мер социальной поддержки, государственной социальной помощи, льгот и услуг и получении мер социальной поддержки, государственной социальной помощи, льгот и услуг с использованием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8.6. Порядок обслуживания расчетного приложения социальной карты определяется правилами банков-эмитентов расчетного приложения и платежных систем. Претензии держателей социальных карт, связанные с функционированием расчетного приложения, рассматриваются банками-эмитентами расчетного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 Держателю социальной карты (или доверенному лицу) может быть отказано в предоставлении меры социальной поддержки, государственной социальной помощи, льготы, услуги с использованием предъявленной социальной карты в случае: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8.7.1. Отсутствия актуальной информации о держателе социальной карты в Едином реестре социальных льготников (ЕРСЛ) как о получателе социальных льгот, за исключением случаев приобретения (получения) держателем социальной карты товаров (услуг) со скидками, установленными </w:t>
      </w:r>
      <w:r w:rsidRPr="001F61C5">
        <w:rPr>
          <w:rFonts w:ascii="Arial" w:eastAsia="Times New Roman" w:hAnsi="Arial" w:cs="Arial"/>
          <w:color w:val="2060A4"/>
          <w:sz w:val="21"/>
          <w:szCs w:val="21"/>
          <w:u w:val="single"/>
          <w:bdr w:val="none" w:sz="0" w:space="0" w:color="auto" w:frame="1"/>
          <w:lang w:eastAsia="ru-RU"/>
        </w:rPr>
        <w:t>акцептантами приложений</w:t>
      </w:r>
      <w:r w:rsidRPr="001F61C5">
        <w:rPr>
          <w:rFonts w:ascii="Arial" w:eastAsia="Times New Roman" w:hAnsi="Arial" w:cs="Arial"/>
          <w:color w:val="000000"/>
          <w:sz w:val="21"/>
          <w:szCs w:val="21"/>
          <w:lang w:eastAsia="ru-RU"/>
        </w:rPr>
        <w:t>.</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8.7.2. Истечения срока действия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8.7.3. Нахождения номера социальной карты в стоп-листе.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8.7.4. Превышения лимита условных баллов электронного социального сертификата.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8.7.5. Нахождения товара (услуги) в перечне товаров (услуг), запрещенных для приобретения (получения) с использованием электронного социального сертификата.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8.8. Данные о предоставленных мерах социальной поддержки, государственной социальной помощи, льготах и услугах (транзакции по социальным картам) передаются акцептантами приложений для учета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8.9. При получении уполномоченной организацией транзакций по социальным картам транзакции обрабатываются и учитываются в разрезе держателей социальных карт и в разрезе акцептантов приложений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8.10. Блокирование электронного приложения социальной карты осуществляется в порядке, установленном соглашением эмитента приложения и уполномоченной организацией, без блокирования иных электронных приложений.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8.11. </w:t>
      </w:r>
      <w:r w:rsidRPr="001F61C5">
        <w:rPr>
          <w:rFonts w:ascii="Arial" w:eastAsia="Times New Roman" w:hAnsi="Arial" w:cs="Arial"/>
          <w:color w:val="2060A4"/>
          <w:sz w:val="21"/>
          <w:szCs w:val="21"/>
          <w:u w:val="single"/>
          <w:bdr w:val="none" w:sz="0" w:space="0" w:color="auto" w:frame="1"/>
          <w:lang w:eastAsia="ru-RU"/>
        </w:rPr>
        <w:t>Банки-эмитенты расчетного приложения</w:t>
      </w:r>
      <w:r w:rsidRPr="001F61C5">
        <w:rPr>
          <w:rFonts w:ascii="Arial" w:eastAsia="Times New Roman" w:hAnsi="Arial" w:cs="Arial"/>
          <w:color w:val="000000"/>
          <w:sz w:val="21"/>
          <w:szCs w:val="21"/>
          <w:lang w:eastAsia="ru-RU"/>
        </w:rPr>
        <w:t>, банки-соэмитенты социальной карты в случае прекращения действия социальных карт, блокировки их действия, вывода из обращения, отказа от использования, обязаны обеспечить держателям социальных карт возможность пользования денежными средствами, находящимися на банковских счетах.</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8.12. Требования к обслуживанию электронных приложений социальной карты устанавливаются Регламентом уполномоченной организации.</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9. Прекращение действия, изъятие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9.1. Действие социальной карты прекращается: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9.1.1. При утрате, хищении.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9.1.2. В случае смерти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9.1.3. В случае отказа держателя социальной карты от использования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9.1.4. При истечении срока действия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9.2. Сведения об основаниях прекращения действия социальных карт вносятся в стоп-лист уполномоченной организацией, в том числе на основании сообщений пунктов приема заявлений и выдачи карт (ППВ), передаваемых с использованием программно-технических средств в порядке, определяемом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9.3. При получении уполномоченной организацией информации из Базового регистра информации, необходимой для предоставления государственных услуг в городе Москве, о смерти держателя социальной карты сведения о социальной карте умершего держателя социальной карты заносятся в стоп-лист. При наличии возможности социальная карта умершего держателя социальной карты изымается и передается в уполномоченную организацию.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9.4. Уполномоченная организация обеспечивает передачу стоп-листов </w:t>
      </w:r>
      <w:r w:rsidRPr="001F61C5">
        <w:rPr>
          <w:rFonts w:ascii="Arial" w:eastAsia="Times New Roman" w:hAnsi="Arial" w:cs="Arial"/>
          <w:color w:val="2060A4"/>
          <w:sz w:val="21"/>
          <w:szCs w:val="21"/>
          <w:u w:val="single"/>
          <w:bdr w:val="none" w:sz="0" w:space="0" w:color="auto" w:frame="1"/>
          <w:lang w:eastAsia="ru-RU"/>
        </w:rPr>
        <w:t>акцептантам приложений</w:t>
      </w:r>
      <w:r w:rsidRPr="001F61C5">
        <w:rPr>
          <w:rFonts w:ascii="Arial" w:eastAsia="Times New Roman" w:hAnsi="Arial" w:cs="Arial"/>
          <w:color w:val="000000"/>
          <w:sz w:val="21"/>
          <w:szCs w:val="21"/>
          <w:lang w:eastAsia="ru-RU"/>
        </w:rPr>
        <w:t> социальной карты. Социальная карта не подлежит обслуживанию акцептантом приложения в случае нахождения сведений о данной социальной карте в стоп-листах.</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9.5. Социальные карты с окончившимся сроком действия изымаются у держателей в пунктах приема заявлений и выдачи карт (ППВ) при выдаче новых социальных карт. Пункт приема заявлений и выдачи карт (ППВ) передает изъятые социальные карты уполномоченной организации в порядке, определяемом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9.6. Правила обслуживания стоп-листов в расчетном приложении социальной карты определяются в соответствии с правилами соответствующей платежной системы.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9.7. Социальные карты, изъятые в соответствии с </w:t>
      </w:r>
      <w:r w:rsidRPr="001F61C5">
        <w:rPr>
          <w:rFonts w:ascii="Arial" w:eastAsia="Times New Roman" w:hAnsi="Arial" w:cs="Arial"/>
          <w:color w:val="2060A4"/>
          <w:sz w:val="21"/>
          <w:szCs w:val="21"/>
          <w:u w:val="single"/>
          <w:bdr w:val="none" w:sz="0" w:space="0" w:color="auto" w:frame="1"/>
          <w:lang w:eastAsia="ru-RU"/>
        </w:rPr>
        <w:t>пунктами 9.3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9.5</w:t>
      </w:r>
      <w:r w:rsidRPr="001F61C5">
        <w:rPr>
          <w:rFonts w:ascii="Arial" w:eastAsia="Times New Roman" w:hAnsi="Arial" w:cs="Arial"/>
          <w:color w:val="000000"/>
          <w:sz w:val="21"/>
          <w:szCs w:val="21"/>
          <w:lang w:eastAsia="ru-RU"/>
        </w:rPr>
        <w:t> настоящего Порядка, уничтожаются уполномоченной организацией в соответствии с Регламентом уполномоченной организации с составлением акта уничтожения социальных карт. Данные уничтоженных социальных карт помещаются в архив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9.8. Держатель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9.8.1. Являющийся </w:t>
      </w:r>
      <w:r w:rsidRPr="001F61C5">
        <w:rPr>
          <w:rFonts w:ascii="Arial" w:eastAsia="Times New Roman" w:hAnsi="Arial" w:cs="Arial"/>
          <w:color w:val="2060A4"/>
          <w:sz w:val="21"/>
          <w:szCs w:val="21"/>
          <w:u w:val="single"/>
          <w:bdr w:val="none" w:sz="0" w:space="0" w:color="auto" w:frame="1"/>
          <w:lang w:eastAsia="ru-RU"/>
        </w:rPr>
        <w:t>получателем социальных льгот</w:t>
      </w:r>
      <w:r w:rsidRPr="001F61C5">
        <w:rPr>
          <w:rFonts w:ascii="Arial" w:eastAsia="Times New Roman" w:hAnsi="Arial" w:cs="Arial"/>
          <w:color w:val="000000"/>
          <w:sz w:val="21"/>
          <w:szCs w:val="21"/>
          <w:lang w:eastAsia="ru-RU"/>
        </w:rPr>
        <w:t> вправе обратиться с заявлением об отказе от использования социальной карты - в МФЦ, Клиентские службы УСЗН в МФЦ независимо от места выдачи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9.8.2. Не являющийся получателем социальных льгот вправе обратиться с заявлением об отказе от использования социальной карты - в пункт приема заявлений и выдачи карт (ППВ) банка-эмитента социальной карты, выдавшего социальную карту.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9.9. Подача заявления об отказе от использования социальной карты осуществляется держателем социальной карты либо его законным представителем, представителем </w:t>
      </w:r>
      <w:r w:rsidRPr="001F61C5">
        <w:rPr>
          <w:rFonts w:ascii="Arial" w:eastAsia="Times New Roman" w:hAnsi="Arial" w:cs="Arial"/>
          <w:color w:val="2060A4"/>
          <w:sz w:val="21"/>
          <w:szCs w:val="21"/>
          <w:u w:val="single"/>
          <w:bdr w:val="none" w:sz="0" w:space="0" w:color="auto" w:frame="1"/>
          <w:lang w:eastAsia="ru-RU"/>
        </w:rPr>
        <w:t>заявителя</w:t>
      </w:r>
      <w:r w:rsidRPr="001F61C5">
        <w:rPr>
          <w:rFonts w:ascii="Arial" w:eastAsia="Times New Roman" w:hAnsi="Arial" w:cs="Arial"/>
          <w:color w:val="000000"/>
          <w:sz w:val="21"/>
          <w:szCs w:val="21"/>
          <w:lang w:eastAsia="ru-RU"/>
        </w:rPr>
        <w:t> с предъявлением документов, указанных в </w:t>
      </w:r>
      <w:r w:rsidRPr="001F61C5">
        <w:rPr>
          <w:rFonts w:ascii="Arial" w:eastAsia="Times New Roman" w:hAnsi="Arial" w:cs="Arial"/>
          <w:color w:val="2060A4"/>
          <w:sz w:val="21"/>
          <w:szCs w:val="21"/>
          <w:u w:val="single"/>
          <w:bdr w:val="none" w:sz="0" w:space="0" w:color="auto" w:frame="1"/>
          <w:lang w:eastAsia="ru-RU"/>
        </w:rPr>
        <w:t>пунктах 4.3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4.4</w:t>
      </w:r>
      <w:r w:rsidRPr="001F61C5">
        <w:rPr>
          <w:rFonts w:ascii="Arial" w:eastAsia="Times New Roman" w:hAnsi="Arial" w:cs="Arial"/>
          <w:color w:val="000000"/>
          <w:sz w:val="21"/>
          <w:szCs w:val="21"/>
          <w:lang w:eastAsia="ru-RU"/>
        </w:rPr>
        <w:t> настоящего Порядка.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9.10. Основаниями для отказа в приеме заявления об отказе от использования социальной карты являются: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9.10.1. Неуказание заявителем сведений, обязательных при заполнении заявления об отказе от использования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9.10.2. Несоответствие представленных заявителем документов установленным требованиям, либо представление заявителем противоречивых или недостоверных сведений, документов, утративших силу.</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9.10.3. Непредставление заявителем документов, указанных в </w:t>
      </w:r>
      <w:r w:rsidRPr="001F61C5">
        <w:rPr>
          <w:rFonts w:ascii="Arial" w:eastAsia="Times New Roman" w:hAnsi="Arial" w:cs="Arial"/>
          <w:color w:val="2060A4"/>
          <w:sz w:val="21"/>
          <w:szCs w:val="21"/>
          <w:u w:val="single"/>
          <w:bdr w:val="none" w:sz="0" w:space="0" w:color="auto" w:frame="1"/>
          <w:lang w:eastAsia="ru-RU"/>
        </w:rPr>
        <w:t>пунктах 4.3</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4.4</w:t>
      </w:r>
      <w:r w:rsidRPr="001F61C5">
        <w:rPr>
          <w:rFonts w:ascii="Arial" w:eastAsia="Times New Roman" w:hAnsi="Arial" w:cs="Arial"/>
          <w:color w:val="000000"/>
          <w:sz w:val="21"/>
          <w:szCs w:val="21"/>
          <w:lang w:eastAsia="ru-RU"/>
        </w:rPr>
        <w:t> настоящего Порядка, либо подача заявления от имени заявителя не уполномоченным на то лицом.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9.11. Социальная карта, от использования которой держатель отказался, подлежит изъятию. Изъятая социальная карта передается в уполномоченную организацию и уничтожается в соответствии с Регламентом уполномоченной организации.</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10. Обработка персональных данных</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10. Обработка персональных данных, содержащихся в заявлениях, предусмотренных настоящим Порядком, и (или) данных, формируемых в уполномоченной организации при выпуске, выдаче и обслуживании социальной карты, в целях получения держателем социальной карты мер социальной поддержки, государственной социальной помощи, льгот и услуг, а также их учета уполномоченной организацией, обмен такими данными между участниками отношений, связанных с выпуском, выдачей и обслуживанием социальных карт в городе Москве, осуществляется в соответствии с законодательством Российской Федерации о персональных данных, законодательством Российской Федерации о защите информации.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2</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постановлению</w:t>
      </w:r>
      <w:r w:rsidRPr="001F61C5">
        <w:rPr>
          <w:rFonts w:ascii="Arial" w:eastAsia="Times New Roman" w:hAnsi="Arial" w:cs="Arial"/>
          <w:color w:val="000000"/>
          <w:sz w:val="21"/>
          <w:szCs w:val="21"/>
          <w:lang w:eastAsia="ru-RU"/>
        </w:rPr>
        <w:t> Правительства Москвы</w:t>
      </w:r>
      <w:r w:rsidRPr="001F61C5">
        <w:rPr>
          <w:rFonts w:ascii="Arial" w:eastAsia="Times New Roman" w:hAnsi="Arial" w:cs="Arial"/>
          <w:color w:val="000000"/>
          <w:sz w:val="21"/>
          <w:szCs w:val="21"/>
          <w:lang w:eastAsia="ru-RU"/>
        </w:rPr>
        <w:br/>
        <w:t>от 18 ноября 2014 г. N 668-ПП</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Порядок</w:t>
      </w:r>
      <w:r w:rsidRPr="001F61C5">
        <w:rPr>
          <w:rFonts w:ascii="Arial" w:eastAsia="Times New Roman" w:hAnsi="Arial" w:cs="Arial"/>
          <w:b/>
          <w:bCs/>
          <w:color w:val="333333"/>
          <w:sz w:val="26"/>
          <w:szCs w:val="26"/>
          <w:lang w:eastAsia="ru-RU"/>
        </w:rPr>
        <w:br/>
        <w:t>участия банков в выпуске социальной карты, размещения и обслуживания банками расчетного приложения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 Настоящий Порядок регламентирует подачу и рассмотрение заявок банков: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о выпуске социальной карты, размещении на социальной карте расчетного приложения и его обслуживании;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о размещении на социальной карте, являющейся собственностью города Москвы, расчетного приложения и его обслуживании.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 Банки-претенденты заявляют о принятии Условий участия банков в выпуске социальной карты, размещения и обслуживания банками расчетного приложения на социальной карте (</w:t>
      </w:r>
      <w:r w:rsidRPr="001F61C5">
        <w:rPr>
          <w:rFonts w:ascii="Arial" w:eastAsia="Times New Roman" w:hAnsi="Arial" w:cs="Arial"/>
          <w:color w:val="2060A4"/>
          <w:sz w:val="21"/>
          <w:szCs w:val="21"/>
          <w:u w:val="single"/>
          <w:bdr w:val="none" w:sz="0" w:space="0" w:color="auto" w:frame="1"/>
          <w:lang w:eastAsia="ru-RU"/>
        </w:rPr>
        <w:t>приложение 1</w:t>
      </w:r>
      <w:r w:rsidRPr="001F61C5">
        <w:rPr>
          <w:rFonts w:ascii="Arial" w:eastAsia="Times New Roman" w:hAnsi="Arial" w:cs="Arial"/>
          <w:color w:val="000000"/>
          <w:sz w:val="21"/>
          <w:szCs w:val="21"/>
          <w:lang w:eastAsia="ru-RU"/>
        </w:rPr>
        <w:t> к настоящему Порядку) (далее - Условия) путем подачи заявления в уполномоченный орган.</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 Форма Заявления о принятии Условий участия банков в выпуске социальной карты, размещения и обслуживания банками расчетного приложения на социальной карте оформляется согласно </w:t>
      </w:r>
      <w:r w:rsidRPr="001F61C5">
        <w:rPr>
          <w:rFonts w:ascii="Arial" w:eastAsia="Times New Roman" w:hAnsi="Arial" w:cs="Arial"/>
          <w:color w:val="2060A4"/>
          <w:sz w:val="21"/>
          <w:szCs w:val="21"/>
          <w:u w:val="single"/>
          <w:bdr w:val="none" w:sz="0" w:space="0" w:color="auto" w:frame="1"/>
          <w:lang w:eastAsia="ru-RU"/>
        </w:rPr>
        <w:t>приложению 2</w:t>
      </w:r>
      <w:r w:rsidRPr="001F61C5">
        <w:rPr>
          <w:rFonts w:ascii="Arial" w:eastAsia="Times New Roman" w:hAnsi="Arial" w:cs="Arial"/>
          <w:color w:val="000000"/>
          <w:sz w:val="21"/>
          <w:szCs w:val="21"/>
          <w:lang w:eastAsia="ru-RU"/>
        </w:rPr>
        <w:t> к настоящему Порядку. Примерная форма договора с </w:t>
      </w:r>
      <w:r w:rsidRPr="001F61C5">
        <w:rPr>
          <w:rFonts w:ascii="Arial" w:eastAsia="Times New Roman" w:hAnsi="Arial" w:cs="Arial"/>
          <w:color w:val="2060A4"/>
          <w:sz w:val="21"/>
          <w:szCs w:val="21"/>
          <w:u w:val="single"/>
          <w:bdr w:val="none" w:sz="0" w:space="0" w:color="auto" w:frame="1"/>
          <w:lang w:eastAsia="ru-RU"/>
        </w:rPr>
        <w:t>банком-эмитентом расчетного приложения</w:t>
      </w:r>
      <w:r w:rsidRPr="001F61C5">
        <w:rPr>
          <w:rFonts w:ascii="Arial" w:eastAsia="Times New Roman" w:hAnsi="Arial" w:cs="Arial"/>
          <w:color w:val="000000"/>
          <w:sz w:val="21"/>
          <w:szCs w:val="21"/>
          <w:lang w:eastAsia="ru-RU"/>
        </w:rPr>
        <w:t>, примерная форма договора с банком-соэмитентом социальной карты утверждаются уполномоченным органом. Указанные формы размещаются на официальном сайте уполномоченного органа и сайте уполномоченной организации в информационно-телекоммуникационной сети Интернет.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 Лицом, обязанным заключить договор при полном и безоговорочном принятии банком Условий, является уполномоченная организация.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 Для подтверждения принятия Условий банк-претендент направляет в уполномоченный орган заявление, подписанное уполномоченным представителем банка-претендента. Заявление представляется на бумажном носителе, подписывается руководителем банка-</w:t>
      </w:r>
      <w:r w:rsidRPr="001F61C5">
        <w:rPr>
          <w:rFonts w:ascii="Arial" w:eastAsia="Times New Roman" w:hAnsi="Arial" w:cs="Arial"/>
          <w:color w:val="000000"/>
          <w:sz w:val="21"/>
          <w:szCs w:val="21"/>
          <w:lang w:eastAsia="ru-RU"/>
        </w:rPr>
        <w:lastRenderedPageBreak/>
        <w:t>претендента либо уполномоченным лицом, действующим на основании доверенности, и заверяется печатью банка-претендента.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 При размещении в информационно-телекоммуникационной сети Интернет уполномоченным органом и уполномоченной организацией формы заявления обеспечивается возможность скачивания формы заявления для его последующего заполнения банком-претендентом.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7. С заявлением представляются: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годовой отчет банка-претендента (подписанный председателем правления, главным бухгалтером, финансовым директором, заверенный печатью банка-претендента);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устав банка-претендента (оригинал или нотариально заверенная копия);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лицензия Центрального банка Российской Федерации (Банка России) на осуществление банковских операций (оригинал или нотариально заверенная копия), содержащая перечень следующих банковских операций, право на осуществление которых предоставлено кредитной организации: привлечение во вклады денежных средств физических лиц, размещение указанных средств от своего имени и за свой счет, открытие и ведение банковских счетов физических лиц;</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письмо Центрального банка Российской Федерации (Банка России), подтверждающее лицензию Центрального банка Российской Федерации (Банка России) на осуществление банковских операций, и отсутствие каких-либо судебных разбирательств, влияющих на банковскую деятельность банка-претендента (оригинал или нотариально заверенная копия);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документ, подтверждающий внесение записи о регистрации банка-претендента в качестве юридического лица в Единый государственный реестр юридических лиц (оригинал или нотариально заверенная копия);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документ, подтверждающий участие банка-претендента в системе обязательного страхования вкладов физических лиц в банках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заключение независимых аудиторов за последние два отчетных года;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технический сценарий, описывающий программное и аппаратное обеспечение, банковскую операционную структуру, компьютерные сети, и технические условия информационного взаимодействия при обслуживании расчетного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документ, подтверждающий статус банка-претендента в платежной системе, осуществляющей деятельность на территории Российской Федерации в соответствии с законодательством Российской Федерации о национальной платежной системе.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8. Банк-претендент, заявляющий о намерении осуществлять выпуск социальной карты, дополнительно представляет технический сценарий, описывающий программное и аппаратное обеспечение, банковскую операционную структуру, компьютерные сети и технические условия предполагаемой эмиссии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9. Уполномоченный орган при получении заявления банка-претендента проверяет указанные в заявлении сведения и прилагаемые документы, подтверждающие соответствие банка-претендента требованиям, установленным Условиями, в срок не позднее десяти рабочих дней со дня поступления заявления.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10. Основаниями для отклонения заявления является: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наличие в заявлении неполных сведений;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предоставление неполного комплекта документов;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 несоответствие банка-претендента требованиям, установленным Условиями;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несоответствие банка-претендента требованиям к автоматизированному информационному взаимодействию с процессинговой системой уполномоченной организации, установленным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 При наличии оснований для отклонения заявления уполномоченный орган направляет банку-претенденту уведомление о невозможности заключения договора с указанием причин невозможности заключения договора способом, обеспечивающим подтверждение получения указанного уведомления.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12. Уполномоченный орган не позднее трех рабочих дней со дня рассмотрения заявления при отсутствии оснований для его отклонения направляет уполномоченной организации уведомление о возможности заключения договора с банком-претендентом.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13. Уполномоченная организация не позднее трех рабочих дней со дня получения уведомления направляет банку-претенденту договор с </w:t>
      </w:r>
      <w:r w:rsidRPr="001F61C5">
        <w:rPr>
          <w:rFonts w:ascii="Arial" w:eastAsia="Times New Roman" w:hAnsi="Arial" w:cs="Arial"/>
          <w:color w:val="2060A4"/>
          <w:sz w:val="21"/>
          <w:szCs w:val="21"/>
          <w:u w:val="single"/>
          <w:bdr w:val="none" w:sz="0" w:space="0" w:color="auto" w:frame="1"/>
          <w:lang w:eastAsia="ru-RU"/>
        </w:rPr>
        <w:t>банком-эмитентом расчетного приложения</w:t>
      </w:r>
      <w:r w:rsidRPr="001F61C5">
        <w:rPr>
          <w:rFonts w:ascii="Arial" w:eastAsia="Times New Roman" w:hAnsi="Arial" w:cs="Arial"/>
          <w:color w:val="000000"/>
          <w:sz w:val="21"/>
          <w:szCs w:val="21"/>
          <w:lang w:eastAsia="ru-RU"/>
        </w:rPr>
        <w:t>, договор с банком-соэмитентом социальной карты в двух экземплярах, порядок информационного взаимодействия, предусмотренный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14. В срок не позднее семи рабочих дней со дня получения уведомления о возможности заключения договора договор подписывается банком-претендентом и один экземпляр договора представляется в уполномоченную организацию.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15. В срок не позднее пяти рабочих дней со дня получения уполномоченной организацией договора, подписанного банком-претендентом, уполномоченная организация передает информацию о подписании договора с банком в Департамент социальной защиты населения города Москвы для размещения информации в управлениях социальной защиты населения города Москвы, а также размещает указанную информацию в средствах массовой информации.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16. Банк, подписавший договор с уполномоченной организацией и оператором платежной системы (в части регистрации co-brand) получает право на размещение своего логотипа на лицевой стороне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17. Основанием для начала деятельности банка в качестве соэмитента социальной карты, эмитента расчетного приложения является подписание полученного от уполномоченной организации договора с приложенными к нему порядком информационного взаимодействия, предусмотренным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1</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Порядку</w:t>
      </w:r>
      <w:r w:rsidRPr="001F61C5">
        <w:rPr>
          <w:rFonts w:ascii="Arial" w:eastAsia="Times New Roman" w:hAnsi="Arial" w:cs="Arial"/>
          <w:color w:val="000000"/>
          <w:sz w:val="21"/>
          <w:szCs w:val="21"/>
          <w:lang w:eastAsia="ru-RU"/>
        </w:rPr>
        <w:t> участия банков</w:t>
      </w:r>
      <w:r w:rsidRPr="001F61C5">
        <w:rPr>
          <w:rFonts w:ascii="Arial" w:eastAsia="Times New Roman" w:hAnsi="Arial" w:cs="Arial"/>
          <w:color w:val="000000"/>
          <w:sz w:val="21"/>
          <w:szCs w:val="21"/>
          <w:lang w:eastAsia="ru-RU"/>
        </w:rPr>
        <w:br/>
        <w:t>в выпуске социальной карты,</w:t>
      </w:r>
      <w:r w:rsidRPr="001F61C5">
        <w:rPr>
          <w:rFonts w:ascii="Arial" w:eastAsia="Times New Roman" w:hAnsi="Arial" w:cs="Arial"/>
          <w:color w:val="000000"/>
          <w:sz w:val="21"/>
          <w:szCs w:val="21"/>
          <w:lang w:eastAsia="ru-RU"/>
        </w:rPr>
        <w:br/>
        <w:t>размещения и обслуживания</w:t>
      </w:r>
      <w:r w:rsidRPr="001F61C5">
        <w:rPr>
          <w:rFonts w:ascii="Arial" w:eastAsia="Times New Roman" w:hAnsi="Arial" w:cs="Arial"/>
          <w:color w:val="000000"/>
          <w:sz w:val="21"/>
          <w:szCs w:val="21"/>
          <w:lang w:eastAsia="ru-RU"/>
        </w:rPr>
        <w:br/>
        <w:t>банками расчетного приложения</w:t>
      </w:r>
      <w:r w:rsidRPr="001F61C5">
        <w:rPr>
          <w:rFonts w:ascii="Arial" w:eastAsia="Times New Roman" w:hAnsi="Arial" w:cs="Arial"/>
          <w:color w:val="000000"/>
          <w:sz w:val="21"/>
          <w:szCs w:val="21"/>
          <w:lang w:eastAsia="ru-RU"/>
        </w:rPr>
        <w:br/>
        <w:t>на социальной карте</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Условия</w:t>
      </w:r>
      <w:r w:rsidRPr="001F61C5">
        <w:rPr>
          <w:rFonts w:ascii="Arial" w:eastAsia="Times New Roman" w:hAnsi="Arial" w:cs="Arial"/>
          <w:b/>
          <w:bCs/>
          <w:color w:val="333333"/>
          <w:sz w:val="26"/>
          <w:szCs w:val="26"/>
          <w:lang w:eastAsia="ru-RU"/>
        </w:rPr>
        <w:br/>
        <w:t>участия банков в выпуске социальной карты, размещения и обслуживания банками расчетного приложения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 Настоящие Условия подлежат принятию банками: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1.1. Для выпуска социальной карты, размещения на социальной карте расчетного приложения и его обслуживания (банки-соэмитенты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1.2. Для размещения на социальной карте, являющейся собственностью города Москвы, расчетного приложения и его обслуживания (банки-эмитенты расчетного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 Банк, принимающий настоящие Условия, должен соответствовать следующим требованиям: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2.1. Наличие корреспондентского счета (субсчета) в Главном управлении Центрального банка Российской Федерации по Центральному федеральному округу г. Москва.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2.2. Наличие положительного заключения независимых аудиторов за последние два отчетных года.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 Наличие лицензии Центрального банка Российской Федерации (Банка России) на осуществление банковских операций (оригинал или нотариально заверенная копия), содержащей перечень банковских операций, право на осуществление которых предоставлено кредитной организации: привлечение во вклады денежных средств физических лиц, размещение указанных средств от своего имени и за свой счет, открытие и ведение банковских счетов физических лиц.</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2.4. Участие в системе обязательного страхования вкладов физических лиц в банках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2.5. Отсутствие каких-либо судебных разбирательств, влияющих на банковскую деятельность банка, отсутствие в течение последних 6 месяцев факта применения Центральным банком Российской Федерации (Банком России) мер, предусмотренных пунктом 4 части второй статьи 74 Федерального закона от 10 июля 2002 г. N 86-ФЗ "О Центральном банке Российской Федерации (Банке России)".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2.6. Принципиальное/аффилированное членство в платежной системе, осуществляющей деятельность на территории Российской Федерации в соответствии с законодательством Российской Федерации о национальной платежной системе.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2.7. Обеспечение обслуживания расчетного приложения социальной карты в соответствии с законодательством о банках и банковской деятельности, нормативными актами Центрального банка Российской Федерации (Банка России) и правилами платежной системы.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2.8. Наличие собственного процессингового центра или заключенного договора на предоставление услуг процессинга в целях обслуживания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2.9. Выполнение всех мероприятий по регистрации co-brand "социальная карта" в соответствии с правилами платежной системы.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2.10. Наличие в городе Москве развитой филиальной сети для приема социальных карт (не менее 30 дополнительных офисов), сети устройств самообслуживания (банкоматов) (не менее 50 банкоматов в свободном доступе).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3. </w:t>
      </w:r>
      <w:r w:rsidRPr="001F61C5">
        <w:rPr>
          <w:rFonts w:ascii="Arial" w:eastAsia="Times New Roman" w:hAnsi="Arial" w:cs="Arial"/>
          <w:color w:val="2060A4"/>
          <w:sz w:val="21"/>
          <w:szCs w:val="21"/>
          <w:u w:val="single"/>
          <w:bdr w:val="none" w:sz="0" w:space="0" w:color="auto" w:frame="1"/>
          <w:lang w:eastAsia="ru-RU"/>
        </w:rPr>
        <w:t>Банк-соэмитент</w:t>
      </w:r>
      <w:r w:rsidRPr="001F61C5">
        <w:rPr>
          <w:rFonts w:ascii="Arial" w:eastAsia="Times New Roman" w:hAnsi="Arial" w:cs="Arial"/>
          <w:color w:val="000000"/>
          <w:sz w:val="21"/>
          <w:szCs w:val="21"/>
          <w:lang w:eastAsia="ru-RU"/>
        </w:rPr>
        <w:t> социальной карты должен соответствовать следующим дополнительным требованиям: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 Использование банковского идентификационного номера, выделенного платежной системой в рамках co-brand, только для эмиссии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3.2. Обеспечение изготовления и персонализации социальных карт за счет банка-соэмитента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3.3. Соответствие графического дизайна социальной карты, выпускаемой банком-соэмитентом социальной карты, Техническим требованиям к социальной карте и ее электронным приложениям (далее - Технические требования). Изменение графического дизайна допустимо только в части логотипа банка-соэмитента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3.4. Обеспечение приема заявлений и выдачи социальных карт не менее чем в 30 дополнительных офисах, расположенных на территории города Москвы в соответствии с Порядком выпуска, выдачи и обслуживания социальных карт в городе Москве (</w:t>
      </w:r>
      <w:r w:rsidRPr="001F61C5">
        <w:rPr>
          <w:rFonts w:ascii="Arial" w:eastAsia="Times New Roman" w:hAnsi="Arial" w:cs="Arial"/>
          <w:color w:val="2060A4"/>
          <w:sz w:val="21"/>
          <w:szCs w:val="21"/>
          <w:u w:val="single"/>
          <w:bdr w:val="none" w:sz="0" w:space="0" w:color="auto" w:frame="1"/>
          <w:lang w:eastAsia="ru-RU"/>
        </w:rPr>
        <w:t>приложение 1</w:t>
      </w:r>
      <w:r w:rsidRPr="001F61C5">
        <w:rPr>
          <w:rFonts w:ascii="Arial" w:eastAsia="Times New Roman" w:hAnsi="Arial" w:cs="Arial"/>
          <w:color w:val="000000"/>
          <w:sz w:val="21"/>
          <w:szCs w:val="21"/>
          <w:lang w:eastAsia="ru-RU"/>
        </w:rPr>
        <w:t> к настоящему постановлению) (далее - Порядок).</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3.5. Обеспечение размещения на социальной карте всех обязательных приложений социальной карты, предусмотренных Порядком.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 Банк-эмитент расчетного приложения осуществляет действия по обслуживанию социальных карт, предусмотренные Порядком, обеспечивая выполнение следующих требований: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 Прием от уполномоченной организации данных о серии и номере заявления о выдаче социальной карты, номера социальной карты в соответствии с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4.2. Открытие заявителю банковского счета без первоначального взноса.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4.3. Подготовку и представление в уполномоченную организацию информации, необходимой для размещения и персонализации расчетного приложения на социальных картах, выпускаемых для заявителей, являющихся получателями социальных льгот, выбравшим данный банк в качестве банка, осуществляющего подключение расчетного приложения социальной карты и его обслуживание, и указавшим этот банк в заявлении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4.4. Активацию расчетного приложения социальных карт, выпускаемых для заявителей, являющихся получателями социальных льгот, в течение одного рабочего дня со дня получения информации от уполномоченной организации о выдаче социальной карты заявителю.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4.5. Зачисление денежных средств на счет держателя социальной карты, в том числе денежных средств (выплат), производимых Пенсионным фондом Российской Федерации, управлениями социальной защиты населения города Москвы, в день перечисления.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4.6. Обеспечение использования банковского счета держателя социальной карты для безналичной оплаты товаров и услуг, в том числе в организациях, осуществляющих торговую деятельность, оборудованных программно-техническими средствами для приема социальных карт; получения наличных денежных средств с применением программно-технических средств (устройств самообслуживания).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4.7. Обслуживание всех социальных карт (вне зависимости от банка-эмитента расчетного приложения) в своей сети приема карт на равных условиях (в том числе и снятие наличных денежных средств по социальным картам без взимания комиссии с держателя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4.8. Круглосуточное обслуживание расчетного приложения социальной карты. Временные ограничения или перерывы в обслуживании допускаются только по техническим причинам.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4.9. Функционирование службы круглосуточной поддержки держателей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4.10. Принятие обязательства не использовать банковский счет держателя социальной карты в качестве кредитного счета и не предоставлять держателю социальной карты возможность управления кредитными счетами с использованием расчетного приложения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4.11. Принятие обязательства не осуществлять платежи со счета держателя социальной карты при отсутствии на банковском счете денежных средств (кредитование банковского счета).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5. </w:t>
      </w:r>
      <w:r w:rsidRPr="001F61C5">
        <w:rPr>
          <w:rFonts w:ascii="Arial" w:eastAsia="Times New Roman" w:hAnsi="Arial" w:cs="Arial"/>
          <w:color w:val="2060A4"/>
          <w:sz w:val="21"/>
          <w:szCs w:val="21"/>
          <w:u w:val="single"/>
          <w:bdr w:val="none" w:sz="0" w:space="0" w:color="auto" w:frame="1"/>
          <w:lang w:eastAsia="ru-RU"/>
        </w:rPr>
        <w:t>Банк-соэмитент</w:t>
      </w:r>
      <w:r w:rsidRPr="001F61C5">
        <w:rPr>
          <w:rFonts w:ascii="Arial" w:eastAsia="Times New Roman" w:hAnsi="Arial" w:cs="Arial"/>
          <w:color w:val="000000"/>
          <w:sz w:val="21"/>
          <w:szCs w:val="21"/>
          <w:lang w:eastAsia="ru-RU"/>
        </w:rPr>
        <w:t> социальной карты обеспечивает действия по обслуживанию социальных карт, предусмотренные Порядком, обеспечивая, помимо требований, указанных в </w:t>
      </w:r>
      <w:r w:rsidRPr="001F61C5">
        <w:rPr>
          <w:rFonts w:ascii="Arial" w:eastAsia="Times New Roman" w:hAnsi="Arial" w:cs="Arial"/>
          <w:color w:val="2060A4"/>
          <w:sz w:val="21"/>
          <w:szCs w:val="21"/>
          <w:u w:val="single"/>
          <w:bdr w:val="none" w:sz="0" w:space="0" w:color="auto" w:frame="1"/>
          <w:lang w:eastAsia="ru-RU"/>
        </w:rPr>
        <w:t>пунктах 4.1</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4.2</w:t>
      </w:r>
      <w:r w:rsidRPr="001F61C5">
        <w:rPr>
          <w:rFonts w:ascii="Arial" w:eastAsia="Times New Roman" w:hAnsi="Arial" w:cs="Arial"/>
          <w:color w:val="000000"/>
          <w:sz w:val="21"/>
          <w:szCs w:val="21"/>
          <w:lang w:eastAsia="ru-RU"/>
        </w:rPr>
        <w:t>, </w:t>
      </w:r>
      <w:r w:rsidRPr="001F61C5">
        <w:rPr>
          <w:rFonts w:ascii="Arial" w:eastAsia="Times New Roman" w:hAnsi="Arial" w:cs="Arial"/>
          <w:color w:val="2060A4"/>
          <w:sz w:val="21"/>
          <w:szCs w:val="21"/>
          <w:u w:val="single"/>
          <w:bdr w:val="none" w:sz="0" w:space="0" w:color="auto" w:frame="1"/>
          <w:lang w:eastAsia="ru-RU"/>
        </w:rPr>
        <w:t>4.5-4.11</w:t>
      </w:r>
      <w:r w:rsidRPr="001F61C5">
        <w:rPr>
          <w:rFonts w:ascii="Arial" w:eastAsia="Times New Roman" w:hAnsi="Arial" w:cs="Arial"/>
          <w:color w:val="000000"/>
          <w:sz w:val="21"/>
          <w:szCs w:val="21"/>
          <w:lang w:eastAsia="ru-RU"/>
        </w:rPr>
        <w:t> настоящих Условий: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5.1. Организацию пунктов приема заявлений и выдачи карт (ППВ) и обеспечение их готовности к работе не позднее дня начала приема заявлений о выдаче социальных карт от граждан, не являющихся получателями социальных льгот.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5.2. Прием заявлений о выдаче социальной карты от заявителей, выбравших данный банк в качестве банка, осуществляющего подключение расчетного приложения социальной карты и его обслуживание, в том числе в электронной форме с сайта банка в информационно-телекоммуникационной сети Интернет.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5.3. Присвоение заявлению о выдаче социальной карты серии и номера, передачи их, а также сведений заявления в электронной форме в уполномоченную организацию в соответствии с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5.4. Размещение на заявлении о выдаче социальной карты штрих-кода, содержащего серию и номер заявления (при формировании штрихового кода должны учитываться положения Межгосударственного стандарта "Автоматическая идентификация. Кодирование штриховое. Спецификация символики Code 128 (Код 128)" (ГОСТ 30743-2001, ИСО/МЭК 15417-2000), при кодировании должен использоваться кодируемый набор "Б".</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5.5. Сбор оформленных заявлений о выдаче социальной карты, упаковку в конверты, отсортированные по пунктам приема заявлений и выдачи карт (ППВ) данного банка, маркировку конвертов в соответствии с требованиями, определяемыми уполномоченной организацией, централизованную передачу упакованных конвертов с заявлениями о выдаче социальной карты в уполномоченную организацию не позднее пяти рабочих дней со дня приема заявлений о выдаче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5.6. Формирование данных запроса о статусе обработки заявления о выдаче социальной карты в уполномоченную организацию в электронной форме, получение от уполномоченной организации данных статуса обработки заявления о выдаче социальной карты в банк в соответствии с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5.7. Изготовление и персонализацию социальной карты в соответствии с установленными Техническими требованиями и Регламентом уполномоченной организации.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5.8. Предоставление заявителю информации о ходе выпуска его социальной карты и предполагаемой дате ее выдачи на сайте банка-соэмитента социальной карты в информационно-телекоммуникационной сети Интернет.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5.9. Обслуживание всех обязательных приложений социальной карты в собственной сети приема карт без взимания комиссии с держателей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2</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Порядку</w:t>
      </w:r>
      <w:r w:rsidRPr="001F61C5">
        <w:rPr>
          <w:rFonts w:ascii="Arial" w:eastAsia="Times New Roman" w:hAnsi="Arial" w:cs="Arial"/>
          <w:color w:val="000000"/>
          <w:sz w:val="21"/>
          <w:szCs w:val="21"/>
          <w:lang w:eastAsia="ru-RU"/>
        </w:rPr>
        <w:t> участия банков</w:t>
      </w:r>
      <w:r w:rsidRPr="001F61C5">
        <w:rPr>
          <w:rFonts w:ascii="Arial" w:eastAsia="Times New Roman" w:hAnsi="Arial" w:cs="Arial"/>
          <w:color w:val="000000"/>
          <w:sz w:val="21"/>
          <w:szCs w:val="21"/>
          <w:lang w:eastAsia="ru-RU"/>
        </w:rPr>
        <w:br/>
        <w:t>в выпуске социальной карты,</w:t>
      </w:r>
      <w:r w:rsidRPr="001F61C5">
        <w:rPr>
          <w:rFonts w:ascii="Arial" w:eastAsia="Times New Roman" w:hAnsi="Arial" w:cs="Arial"/>
          <w:color w:val="000000"/>
          <w:sz w:val="21"/>
          <w:szCs w:val="21"/>
          <w:lang w:eastAsia="ru-RU"/>
        </w:rPr>
        <w:br/>
        <w:t>размещения и обслуживания</w:t>
      </w:r>
      <w:r w:rsidRPr="001F61C5">
        <w:rPr>
          <w:rFonts w:ascii="Arial" w:eastAsia="Times New Roman" w:hAnsi="Arial" w:cs="Arial"/>
          <w:color w:val="000000"/>
          <w:sz w:val="21"/>
          <w:szCs w:val="21"/>
          <w:lang w:eastAsia="ru-RU"/>
        </w:rPr>
        <w:br/>
        <w:t>банками расчетного приложения</w:t>
      </w:r>
      <w:r w:rsidRPr="001F61C5">
        <w:rPr>
          <w:rFonts w:ascii="Arial" w:eastAsia="Times New Roman" w:hAnsi="Arial" w:cs="Arial"/>
          <w:color w:val="000000"/>
          <w:sz w:val="21"/>
          <w:szCs w:val="21"/>
          <w:lang w:eastAsia="ru-RU"/>
        </w:rPr>
        <w:br/>
        <w:t>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В Уполномоченную организацию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по выпуску, выдаче и обслуживанию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социальных карт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Заявление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      о принятии Условий участия банков в выпуске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размещения и обслуживания банками расчетного приложения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на социальной карте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1. Заявитель:</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полное наименование банка 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сокращенное наименование банка 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наименование банка на английском языке 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дата регистрации юридического лица 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ОГРН ________________ ИНН _________________ КПП 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Сведения  о лице, действующем без доверенности от имени юридического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лица ____________________________________________________________________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Данные    лицензии    на    осуществление    банковских     операций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_________________________________________________________________________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Данные  об  участии  в  системе  обязательного  страхования  вкладов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физических лиц в банках Российской Федерации 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Величина  собственных средств (капитала) банка на последнюю отчетную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дату ____________________________________________________________________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Данные  о выпуске и (или) обслуживании платежных карт в течение трех</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лет,   предшествующих  подаче  заявления  о  принятии  настоящих  Условий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_________________________________________________________________________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Перечень отделений банка на территории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1. 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2. 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3. _________________________________________________________________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30. ________________________________________________________________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2. Контактная информация ответственных лиц банка: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телефоны ___________________________________________________________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адреса электронной почты ___________________________________________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     3.  Настоящим  заявлением  банк подтверждает полное и безоговорочное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принятие  </w:t>
      </w:r>
      <w:r w:rsidRPr="001F61C5">
        <w:rPr>
          <w:rFonts w:ascii="Arial" w:eastAsia="Times New Roman" w:hAnsi="Arial" w:cs="Arial"/>
          <w:color w:val="2060A4"/>
          <w:sz w:val="21"/>
          <w:szCs w:val="21"/>
          <w:u w:val="single"/>
          <w:bdr w:val="none" w:sz="0" w:space="0" w:color="auto" w:frame="1"/>
          <w:lang w:eastAsia="ru-RU"/>
        </w:rPr>
        <w:t>Условий</w:t>
      </w:r>
      <w:r w:rsidRPr="001F61C5">
        <w:rPr>
          <w:rFonts w:ascii="Arial" w:eastAsia="Times New Roman" w:hAnsi="Arial" w:cs="Arial"/>
          <w:color w:val="000000"/>
          <w:sz w:val="21"/>
          <w:szCs w:val="21"/>
          <w:lang w:eastAsia="ru-RU"/>
        </w:rPr>
        <w:t> участия банков в выпуске социальной карты, размещения 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обслуживания   банками  расчетного  приложения  на  социальной  карте,  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выполнение  требований </w:t>
      </w:r>
      <w:r w:rsidRPr="001F61C5">
        <w:rPr>
          <w:rFonts w:ascii="Arial" w:eastAsia="Times New Roman" w:hAnsi="Arial" w:cs="Arial"/>
          <w:color w:val="2060A4"/>
          <w:sz w:val="21"/>
          <w:szCs w:val="21"/>
          <w:u w:val="single"/>
          <w:bdr w:val="none" w:sz="0" w:space="0" w:color="auto" w:frame="1"/>
          <w:lang w:eastAsia="ru-RU"/>
        </w:rPr>
        <w:t>Порядка</w:t>
      </w:r>
      <w:r w:rsidRPr="001F61C5">
        <w:rPr>
          <w:rFonts w:ascii="Arial" w:eastAsia="Times New Roman" w:hAnsi="Arial" w:cs="Arial"/>
          <w:color w:val="000000"/>
          <w:sz w:val="21"/>
          <w:szCs w:val="21"/>
          <w:lang w:eastAsia="ru-RU"/>
        </w:rPr>
        <w:t> участия банков в выпуске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размещения  и  обслуживания  банками  расчетного приложения на социальной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карте, утвержденного </w:t>
      </w:r>
      <w:r w:rsidRPr="001F61C5">
        <w:rPr>
          <w:rFonts w:ascii="Arial" w:eastAsia="Times New Roman" w:hAnsi="Arial" w:cs="Arial"/>
          <w:color w:val="2060A4"/>
          <w:sz w:val="21"/>
          <w:szCs w:val="21"/>
          <w:u w:val="single"/>
          <w:bdr w:val="none" w:sz="0" w:space="0" w:color="auto" w:frame="1"/>
          <w:lang w:eastAsia="ru-RU"/>
        </w:rPr>
        <w:t>постановлением</w:t>
      </w:r>
      <w:r w:rsidRPr="001F61C5">
        <w:rPr>
          <w:rFonts w:ascii="Arial" w:eastAsia="Times New Roman" w:hAnsi="Arial" w:cs="Arial"/>
          <w:color w:val="000000"/>
          <w:sz w:val="21"/>
          <w:szCs w:val="21"/>
          <w:lang w:eastAsia="ru-RU"/>
        </w:rPr>
        <w:t> Правительства Москвы от "__" ________</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2014 г. N ____-ПП, в качестве:</w:t>
      </w:r>
    </w:p>
    <w:tbl>
      <w:tblPr>
        <w:tblW w:w="0" w:type="auto"/>
        <w:tblCellMar>
          <w:top w:w="15" w:type="dxa"/>
          <w:left w:w="15" w:type="dxa"/>
          <w:bottom w:w="15" w:type="dxa"/>
          <w:right w:w="15" w:type="dxa"/>
        </w:tblCellMar>
        <w:tblLook w:val="04A0" w:firstRow="1" w:lastRow="0" w:firstColumn="1" w:lastColumn="0" w:noHBand="0" w:noVBand="1"/>
      </w:tblPr>
      <w:tblGrid>
        <w:gridCol w:w="9175"/>
        <w:gridCol w:w="210"/>
      </w:tblGrid>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А. эмитента расчетного приложения социальной карты (обеспечивая размещение своего расчетного приложения на социальных картах, выдаваемых заявителям, являющимся получателями социальных льгот, и его обслуживание).</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   </w:t>
            </w:r>
          </w:p>
        </w:tc>
      </w:tr>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В. соэмитента социальной карты (обеспечивая выпуск и выдачу социальных карт заявителям, не являющимся получателями социальных льгот, размещение на них своего расчетного приложения и его обслуживание).</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r>
    </w:tbl>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4.  Адреса  пунктов  приема  заявлений  и  выдачи  карт  (ППВ)  (для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банка-соэмитента социальной карты):</w:t>
      </w:r>
    </w:p>
    <w:tbl>
      <w:tblPr>
        <w:tblW w:w="0" w:type="auto"/>
        <w:tblCellMar>
          <w:top w:w="15" w:type="dxa"/>
          <w:left w:w="15" w:type="dxa"/>
          <w:bottom w:w="15" w:type="dxa"/>
          <w:right w:w="15" w:type="dxa"/>
        </w:tblCellMar>
        <w:tblLook w:val="04A0" w:firstRow="1" w:lastRow="0" w:firstColumn="1" w:lastColumn="0" w:noHBand="0" w:noVBand="1"/>
      </w:tblPr>
      <w:tblGrid>
        <w:gridCol w:w="1370"/>
        <w:gridCol w:w="2128"/>
        <w:gridCol w:w="663"/>
        <w:gridCol w:w="642"/>
        <w:gridCol w:w="919"/>
        <w:gridCol w:w="1355"/>
        <w:gridCol w:w="839"/>
        <w:gridCol w:w="1469"/>
      </w:tblGrid>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Порядковый номер ППВ</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Административный округ города Москвы</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Район</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Адрес</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Телефон</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Адрес электронной почты (е-mail)</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График работы</w:t>
            </w:r>
          </w:p>
        </w:tc>
        <w:tc>
          <w:tcPr>
            <w:tcW w:w="0" w:type="auto"/>
            <w:hideMark/>
          </w:tcPr>
          <w:p w:rsidR="001F61C5" w:rsidRPr="001F61C5" w:rsidRDefault="001F61C5" w:rsidP="001F61C5">
            <w:pPr>
              <w:spacing w:after="0" w:line="240" w:lineRule="auto"/>
              <w:rPr>
                <w:rFonts w:ascii="Times New Roman" w:eastAsia="Times New Roman" w:hAnsi="Times New Roman" w:cs="Times New Roman"/>
                <w:b/>
                <w:bCs/>
                <w:sz w:val="24"/>
                <w:szCs w:val="24"/>
                <w:lang w:eastAsia="ru-RU"/>
              </w:rPr>
            </w:pPr>
            <w:r w:rsidRPr="001F61C5">
              <w:rPr>
                <w:rFonts w:ascii="Times New Roman" w:eastAsia="Times New Roman" w:hAnsi="Times New Roman" w:cs="Times New Roman"/>
                <w:b/>
                <w:bCs/>
                <w:sz w:val="24"/>
                <w:szCs w:val="24"/>
                <w:lang w:eastAsia="ru-RU"/>
              </w:rPr>
              <w:t>Фамилия, имя, отчество руководителя</w:t>
            </w:r>
          </w:p>
        </w:tc>
      </w:tr>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1</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r>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r>
      <w:tr w:rsidR="001F61C5" w:rsidRPr="001F61C5" w:rsidTr="001F61C5">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30</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c>
          <w:tcPr>
            <w:tcW w:w="0" w:type="auto"/>
            <w:hideMark/>
          </w:tcPr>
          <w:p w:rsidR="001F61C5" w:rsidRPr="001F61C5" w:rsidRDefault="001F61C5" w:rsidP="001F61C5">
            <w:pPr>
              <w:spacing w:after="0" w:line="240" w:lineRule="auto"/>
              <w:rPr>
                <w:rFonts w:ascii="Times New Roman" w:eastAsia="Times New Roman" w:hAnsi="Times New Roman" w:cs="Times New Roman"/>
                <w:sz w:val="24"/>
                <w:szCs w:val="24"/>
                <w:lang w:eastAsia="ru-RU"/>
              </w:rPr>
            </w:pPr>
            <w:r w:rsidRPr="001F61C5">
              <w:rPr>
                <w:rFonts w:ascii="Times New Roman" w:eastAsia="Times New Roman" w:hAnsi="Times New Roman" w:cs="Times New Roman"/>
                <w:sz w:val="24"/>
                <w:szCs w:val="24"/>
                <w:lang w:eastAsia="ru-RU"/>
              </w:rPr>
              <w:t>   </w:t>
            </w:r>
          </w:p>
        </w:tc>
      </w:tr>
    </w:tbl>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5.  Банк подтверждает отсутствие в течение последних 6 месяцев факта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применения  Центральным  банком Российской Федерации (Банком России) мер,</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предусмотренных  пунктом  4 части второй статьи 74 Федерального закона 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10 июля  2002 г. N 86-ФЗ "О Центральном банке Российской Федерации (Банке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России)".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6.  Банк  обязуется  в срок не позднее семи дней со дня получения от</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уполномоченной    организации    договора  о  размещении  и  обслуживании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расчетного  приложения  социальной карты подписать его и представить один</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экземпляр договора в уполномоченную организацию.</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     Приложение:  копии документов, подтверждающих сведения, изложенные в</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заявлении.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Должность лица, действующего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от имени банка               ___________________________________ (Ф.И.О.)</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М.П.</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3</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постановлению</w:t>
      </w:r>
      <w:r w:rsidRPr="001F61C5">
        <w:rPr>
          <w:rFonts w:ascii="Arial" w:eastAsia="Times New Roman" w:hAnsi="Arial" w:cs="Arial"/>
          <w:color w:val="000000"/>
          <w:sz w:val="21"/>
          <w:szCs w:val="21"/>
          <w:lang w:eastAsia="ru-RU"/>
        </w:rPr>
        <w:t> Правительства Москвы</w:t>
      </w:r>
      <w:r w:rsidRPr="001F61C5">
        <w:rPr>
          <w:rFonts w:ascii="Arial" w:eastAsia="Times New Roman" w:hAnsi="Arial" w:cs="Arial"/>
          <w:color w:val="000000"/>
          <w:sz w:val="21"/>
          <w:szCs w:val="21"/>
          <w:lang w:eastAsia="ru-RU"/>
        </w:rPr>
        <w:br/>
        <w:t>от 18 ноября 2014 г. N 668-ПП</w:t>
      </w:r>
    </w:p>
    <w:p w:rsidR="001F61C5" w:rsidRPr="001F61C5" w:rsidRDefault="001F61C5" w:rsidP="001F61C5">
      <w:pPr>
        <w:spacing w:after="255" w:line="270" w:lineRule="atLeast"/>
        <w:outlineLvl w:val="2"/>
        <w:rPr>
          <w:rFonts w:ascii="Arial" w:eastAsia="Times New Roman" w:hAnsi="Arial" w:cs="Arial"/>
          <w:b/>
          <w:bCs/>
          <w:color w:val="333333"/>
          <w:sz w:val="26"/>
          <w:szCs w:val="26"/>
          <w:lang w:eastAsia="ru-RU"/>
        </w:rPr>
      </w:pPr>
      <w:r w:rsidRPr="001F61C5">
        <w:rPr>
          <w:rFonts w:ascii="Arial" w:eastAsia="Times New Roman" w:hAnsi="Arial" w:cs="Arial"/>
          <w:b/>
          <w:bCs/>
          <w:color w:val="333333"/>
          <w:sz w:val="26"/>
          <w:szCs w:val="26"/>
          <w:lang w:eastAsia="ru-RU"/>
        </w:rPr>
        <w:t>Перечень</w:t>
      </w:r>
      <w:r w:rsidRPr="001F61C5">
        <w:rPr>
          <w:rFonts w:ascii="Arial" w:eastAsia="Times New Roman" w:hAnsi="Arial" w:cs="Arial"/>
          <w:b/>
          <w:bCs/>
          <w:color w:val="333333"/>
          <w:sz w:val="26"/>
          <w:szCs w:val="26"/>
          <w:lang w:eastAsia="ru-RU"/>
        </w:rPr>
        <w:br/>
        <w:t>категорий граждан, имеющих право на бесплатное оформление социальной карты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1. Пенсионеры, пенсия которым назначена в соответствии с законодательством Российской Федерации.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 Граждане, не являющиеся пенсионерами и относящиеся к отдельным льготным категориям: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2.1. Граждане, имеющие право на предоставление мер социальной поддержки, указанные в подпунктах "а"-"г" пункта 6, подпунктах "а"-"д", "з", "н", "р" пункта 11, пункта 12 части 2 статьи 3 Закона города Москвы от 3 ноября 2004 г. N 70 "О мерах социальной поддержки отдельных категорий жителей города Москвы".</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2.2. Герои Советского Союза, Герои Российской Федерации, полные кавалеры орденов Славы трех степеней, Герои Социалистического Труда, Герои Труда Российской Федерации, полные кавалеры орденов Трудовой Славы трех степеней.</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2.3. Граждане, имеющие право на предоставление мер социальной поддержки, указанные в пунктах 3 и 4 статьи 21 Федерального закона от 12 января 1995 г. N 5-ФЗ "О ветеранах".</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2.4. Граждане, награжденные нагрудным знаком "Почетный донор Москвы", и местом жительства которых является город Москва.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2.5. Лица, сопровождающие инвалидов I группы или инвалидов с наличием III степени ограничения способности к трудовой деятельности.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2.6. Дети и один из родителей в семье, признаваемой многодетной семьей в соответствии с частью 1 статьи 2 Закона города Москвы от 23 ноября 2005 г. N 60 "О социальной поддержке семей с детьми в городе Москве".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2.7. Граждане, имеющие право на предоставление мер социальной поддержки, указанные в части 3 статьи 30 (за исключением сопровождающих лиц), частях 4-6 статьи 32 Закона города Москвы от 23 ноября 2005 г. N 60 "О социальной поддержке семей с детьми в городе Москве".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2.8. Граждане, имеющие право на предоставление мер социальной поддержки, указанные в статье 10 Закона города Москвы от 30 ноября 2005 г. N 61 "О дополнительных гарантиях по социальной поддержке детей-сирот и детей, оставшихся без попечения родителей, в городе Москве".</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 Граждане, получающие денежные выплаты из числа: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3.1. Женщин, вставших на учет в медицинских организациях в срок до 20 недель беременности.</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3.2. Получателей единовременного пособия в связи с рождением ребенка.</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3.3. Получателей ежемесячных денежных выплат на детей, не относящихся к иным льготным категориям.</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lastRenderedPageBreak/>
        <w:t>4. Граждане, получающие бесплатно по заключению врачей медицинских организаций государственной системы здравоохранения города Москвы продукты детского питания.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5. Граждане, получающие субсидии на оплату жилого помещения и коммунальных услуг.</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6. Граждане, независимо от места жительства, обучающиеся по очной форме обучения в имеющих государственную аккредитацию образовательной деятельности государственных и частных общеобразовательных организациях, в государственных и частных профессиональных образовательных организациях, образовательных организациях высшего образования.</w:t>
      </w:r>
    </w:p>
    <w:p w:rsidR="001F61C5" w:rsidRPr="001F61C5" w:rsidRDefault="001F61C5" w:rsidP="001F61C5">
      <w:pPr>
        <w:spacing w:after="255" w:line="240" w:lineRule="auto"/>
        <w:rPr>
          <w:rFonts w:ascii="Arial" w:eastAsia="Times New Roman" w:hAnsi="Arial" w:cs="Arial"/>
          <w:color w:val="000000"/>
          <w:sz w:val="21"/>
          <w:szCs w:val="21"/>
          <w:lang w:eastAsia="ru-RU"/>
        </w:rPr>
      </w:pPr>
      <w:r w:rsidRPr="001F61C5">
        <w:rPr>
          <w:rFonts w:ascii="Arial" w:eastAsia="Times New Roman" w:hAnsi="Arial" w:cs="Arial"/>
          <w:color w:val="000000"/>
          <w:sz w:val="21"/>
          <w:szCs w:val="21"/>
          <w:lang w:eastAsia="ru-RU"/>
        </w:rPr>
        <w:t>Приложение 4</w:t>
      </w:r>
      <w:r w:rsidRPr="001F61C5">
        <w:rPr>
          <w:rFonts w:ascii="Arial" w:eastAsia="Times New Roman" w:hAnsi="Arial" w:cs="Arial"/>
          <w:color w:val="000000"/>
          <w:sz w:val="21"/>
          <w:szCs w:val="21"/>
          <w:lang w:eastAsia="ru-RU"/>
        </w:rPr>
        <w:br/>
        <w:t>к </w:t>
      </w:r>
      <w:r w:rsidRPr="001F61C5">
        <w:rPr>
          <w:rFonts w:ascii="Arial" w:eastAsia="Times New Roman" w:hAnsi="Arial" w:cs="Arial"/>
          <w:color w:val="2060A4"/>
          <w:sz w:val="21"/>
          <w:szCs w:val="21"/>
          <w:u w:val="single"/>
          <w:bdr w:val="none" w:sz="0" w:space="0" w:color="auto" w:frame="1"/>
          <w:lang w:eastAsia="ru-RU"/>
        </w:rPr>
        <w:t>постановлению</w:t>
      </w:r>
      <w:r w:rsidRPr="001F61C5">
        <w:rPr>
          <w:rFonts w:ascii="Arial" w:eastAsia="Times New Roman" w:hAnsi="Arial" w:cs="Arial"/>
          <w:color w:val="000000"/>
          <w:sz w:val="21"/>
          <w:szCs w:val="21"/>
          <w:lang w:eastAsia="ru-RU"/>
        </w:rPr>
        <w:t> Правительства Москвы</w:t>
      </w:r>
      <w:r w:rsidRPr="001F61C5">
        <w:rPr>
          <w:rFonts w:ascii="Arial" w:eastAsia="Times New Roman" w:hAnsi="Arial" w:cs="Arial"/>
          <w:color w:val="000000"/>
          <w:sz w:val="21"/>
          <w:szCs w:val="21"/>
          <w:lang w:eastAsia="ru-RU"/>
        </w:rPr>
        <w:br/>
        <w:t>от 18 ноября 2014 г. N 668-ПП</w:t>
      </w:r>
    </w:p>
    <w:bookmarkEnd w:id="0"/>
    <w:p w:rsidR="00F96414" w:rsidRDefault="00F96414" w:rsidP="001F61C5"/>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E6"/>
    <w:rsid w:val="001F61C5"/>
    <w:rsid w:val="00B818E6"/>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61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6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1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61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1C5"/>
    <w:rPr>
      <w:color w:val="0000FF"/>
      <w:u w:val="single"/>
    </w:rPr>
  </w:style>
  <w:style w:type="character" w:styleId="a5">
    <w:name w:val="FollowedHyperlink"/>
    <w:basedOn w:val="a0"/>
    <w:uiPriority w:val="99"/>
    <w:semiHidden/>
    <w:unhideWhenUsed/>
    <w:rsid w:val="001F61C5"/>
    <w:rPr>
      <w:color w:val="800080"/>
      <w:u w:val="single"/>
    </w:rPr>
  </w:style>
  <w:style w:type="character" w:customStyle="1" w:styleId="apple-converted-space">
    <w:name w:val="apple-converted-space"/>
    <w:basedOn w:val="a0"/>
    <w:rsid w:val="001F6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F61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6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61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61C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F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61C5"/>
    <w:rPr>
      <w:color w:val="0000FF"/>
      <w:u w:val="single"/>
    </w:rPr>
  </w:style>
  <w:style w:type="character" w:styleId="a5">
    <w:name w:val="FollowedHyperlink"/>
    <w:basedOn w:val="a0"/>
    <w:uiPriority w:val="99"/>
    <w:semiHidden/>
    <w:unhideWhenUsed/>
    <w:rsid w:val="001F61C5"/>
    <w:rPr>
      <w:color w:val="800080"/>
      <w:u w:val="single"/>
    </w:rPr>
  </w:style>
  <w:style w:type="character" w:customStyle="1" w:styleId="apple-converted-space">
    <w:name w:val="apple-converted-space"/>
    <w:basedOn w:val="a0"/>
    <w:rsid w:val="001F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8776">
      <w:bodyDiv w:val="1"/>
      <w:marLeft w:val="0"/>
      <w:marRight w:val="0"/>
      <w:marTop w:val="0"/>
      <w:marBottom w:val="0"/>
      <w:divBdr>
        <w:top w:val="none" w:sz="0" w:space="0" w:color="auto"/>
        <w:left w:val="none" w:sz="0" w:space="0" w:color="auto"/>
        <w:bottom w:val="none" w:sz="0" w:space="0" w:color="auto"/>
        <w:right w:val="none" w:sz="0" w:space="0" w:color="auto"/>
      </w:divBdr>
      <w:divsChild>
        <w:div w:id="75624537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12049</Words>
  <Characters>68684</Characters>
  <Application>Microsoft Office Word</Application>
  <DocSecurity>0</DocSecurity>
  <Lines>572</Lines>
  <Paragraphs>161</Paragraphs>
  <ScaleCrop>false</ScaleCrop>
  <Company/>
  <LinksUpToDate>false</LinksUpToDate>
  <CharactersWithSpaces>80572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2016-12-09T13:29:00Z</dcterms:created>
  <dcterms:modified xsi:type="dcterms:W3CDTF">2016-12-09T13:29:00Z</dcterms:modified>
</cp:coreProperties>
</file>