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6D" w:rsidRDefault="00D9686D" w:rsidP="00D9686D">
      <w:pPr>
        <w:pStyle w:val="a3"/>
        <w:jc w:val="center"/>
        <w:rPr>
          <w:rFonts w:ascii="Verdana" w:hAnsi="Verdana"/>
          <w:color w:val="000000"/>
          <w:sz w:val="18"/>
          <w:szCs w:val="18"/>
        </w:rPr>
      </w:pPr>
      <w:r>
        <w:rPr>
          <w:rStyle w:val="a4"/>
          <w:rFonts w:ascii="Verdana" w:hAnsi="Verdana"/>
          <w:color w:val="000000"/>
          <w:sz w:val="18"/>
          <w:szCs w:val="18"/>
        </w:rPr>
        <w:t>ЗАКОН РЕСПУБЛИКИ КРЫМ</w:t>
      </w:r>
    </w:p>
    <w:p w:rsidR="00D9686D" w:rsidRDefault="00D9686D" w:rsidP="00D9686D">
      <w:pPr>
        <w:pStyle w:val="a3"/>
        <w:jc w:val="center"/>
        <w:rPr>
          <w:rFonts w:ascii="Verdana" w:hAnsi="Verdana"/>
          <w:color w:val="000000"/>
          <w:sz w:val="18"/>
          <w:szCs w:val="18"/>
        </w:rPr>
      </w:pPr>
      <w:r>
        <w:rPr>
          <w:rStyle w:val="a4"/>
          <w:rFonts w:ascii="Verdana" w:hAnsi="Verdana"/>
          <w:color w:val="000000"/>
          <w:sz w:val="18"/>
          <w:szCs w:val="18"/>
        </w:rPr>
        <w:t>ОБ ОСОБЕННОСТЯХ УСТАНОВЛЕНИЯ МЕР СОЦИАЛЬНОЙ ЗАЩИТЫ</w:t>
      </w:r>
    </w:p>
    <w:p w:rsidR="00D9686D" w:rsidRDefault="00D9686D" w:rsidP="00D9686D">
      <w:pPr>
        <w:pStyle w:val="a3"/>
        <w:jc w:val="center"/>
        <w:rPr>
          <w:rFonts w:ascii="Verdana" w:hAnsi="Verdana"/>
          <w:color w:val="000000"/>
          <w:sz w:val="18"/>
          <w:szCs w:val="18"/>
        </w:rPr>
      </w:pPr>
      <w:r>
        <w:rPr>
          <w:rStyle w:val="a4"/>
          <w:rFonts w:ascii="Verdana" w:hAnsi="Verdana"/>
          <w:color w:val="000000"/>
          <w:sz w:val="18"/>
          <w:szCs w:val="18"/>
        </w:rPr>
        <w:t>(ПОДДЕРЖКИ) ОТДЕЛЬНЫМ КАТЕГОРИЯМ ГРАЖДАН, ПРОЖИВАЮЩИХ</w:t>
      </w:r>
    </w:p>
    <w:p w:rsidR="00D9686D" w:rsidRDefault="00D9686D" w:rsidP="00D9686D">
      <w:pPr>
        <w:pStyle w:val="a3"/>
        <w:jc w:val="center"/>
        <w:rPr>
          <w:rFonts w:ascii="Verdana" w:hAnsi="Verdana"/>
          <w:color w:val="000000"/>
          <w:sz w:val="18"/>
          <w:szCs w:val="18"/>
        </w:rPr>
      </w:pPr>
      <w:r>
        <w:rPr>
          <w:rStyle w:val="a4"/>
          <w:rFonts w:ascii="Verdana" w:hAnsi="Verdana"/>
          <w:color w:val="000000"/>
          <w:sz w:val="18"/>
          <w:szCs w:val="18"/>
        </w:rPr>
        <w:t>НА ТЕРРИТОРИИ РЕСПУБЛИКИ КРЫМ</w:t>
      </w:r>
    </w:p>
    <w:p w:rsidR="00D9686D" w:rsidRDefault="00D9686D" w:rsidP="00D9686D">
      <w:pPr>
        <w:pStyle w:val="a3"/>
        <w:jc w:val="right"/>
        <w:rPr>
          <w:rFonts w:ascii="Verdana" w:hAnsi="Verdana"/>
          <w:color w:val="000000"/>
          <w:sz w:val="18"/>
          <w:szCs w:val="18"/>
        </w:rPr>
      </w:pPr>
      <w:r>
        <w:rPr>
          <w:rFonts w:ascii="Verdana" w:hAnsi="Verdana"/>
          <w:color w:val="000000"/>
          <w:sz w:val="18"/>
          <w:szCs w:val="18"/>
        </w:rPr>
        <w:t>Принят</w:t>
      </w:r>
    </w:p>
    <w:p w:rsidR="00D9686D" w:rsidRDefault="00D9686D" w:rsidP="00D9686D">
      <w:pPr>
        <w:pStyle w:val="a3"/>
        <w:jc w:val="right"/>
        <w:rPr>
          <w:rFonts w:ascii="Verdana" w:hAnsi="Verdana"/>
          <w:color w:val="000000"/>
          <w:sz w:val="18"/>
          <w:szCs w:val="18"/>
        </w:rPr>
      </w:pPr>
      <w:r>
        <w:rPr>
          <w:rFonts w:ascii="Verdana" w:hAnsi="Verdana"/>
          <w:color w:val="000000"/>
          <w:sz w:val="18"/>
          <w:szCs w:val="18"/>
        </w:rPr>
        <w:t>Государственным Советом</w:t>
      </w:r>
    </w:p>
    <w:p w:rsidR="00D9686D" w:rsidRDefault="00D9686D" w:rsidP="00D9686D">
      <w:pPr>
        <w:pStyle w:val="a3"/>
        <w:jc w:val="right"/>
        <w:rPr>
          <w:rFonts w:ascii="Verdana" w:hAnsi="Verdana"/>
          <w:color w:val="000000"/>
          <w:sz w:val="18"/>
          <w:szCs w:val="18"/>
        </w:rPr>
      </w:pPr>
      <w:r>
        <w:rPr>
          <w:rFonts w:ascii="Verdana" w:hAnsi="Verdana"/>
          <w:color w:val="000000"/>
          <w:sz w:val="18"/>
          <w:szCs w:val="18"/>
        </w:rPr>
        <w:t>Республики Крым</w:t>
      </w:r>
    </w:p>
    <w:p w:rsidR="00D9686D" w:rsidRDefault="00D9686D" w:rsidP="00D9686D">
      <w:pPr>
        <w:pStyle w:val="a3"/>
        <w:jc w:val="right"/>
        <w:rPr>
          <w:rFonts w:ascii="Verdana" w:hAnsi="Verdana"/>
          <w:color w:val="000000"/>
          <w:sz w:val="18"/>
          <w:szCs w:val="18"/>
        </w:rPr>
      </w:pPr>
      <w:r>
        <w:rPr>
          <w:rFonts w:ascii="Verdana" w:hAnsi="Verdana"/>
          <w:color w:val="000000"/>
          <w:sz w:val="18"/>
          <w:szCs w:val="18"/>
        </w:rPr>
        <w:t>10 декабря 2014 года</w:t>
      </w:r>
    </w:p>
    <w:p w:rsidR="00D9686D" w:rsidRDefault="00D9686D" w:rsidP="00D9686D">
      <w:pPr>
        <w:pStyle w:val="a3"/>
        <w:jc w:val="center"/>
        <w:rPr>
          <w:rFonts w:ascii="Verdana" w:hAnsi="Verdana"/>
          <w:color w:val="000000"/>
          <w:sz w:val="18"/>
          <w:szCs w:val="18"/>
        </w:rPr>
      </w:pPr>
      <w:r>
        <w:rPr>
          <w:rFonts w:ascii="Verdana" w:hAnsi="Verdana"/>
          <w:color w:val="000000"/>
          <w:sz w:val="18"/>
          <w:szCs w:val="18"/>
        </w:rPr>
        <w:t>(в ред. Законов Республики Крым от 01.04.2015 N 90-ЗРК/2015, от 29.06.2015 N 128-ЗРК/2015, от 29.06.2015 N 129-ЗРК/2015, от 22.09.2015 N 139-ЗРК/2015, от 30.12.2016 N 344-ЗРК/2016)</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1. Предмет регулирования настоящего Закона</w:t>
      </w:r>
    </w:p>
    <w:p w:rsidR="00D9686D" w:rsidRDefault="00D9686D" w:rsidP="00D9686D">
      <w:pPr>
        <w:pStyle w:val="a3"/>
        <w:rPr>
          <w:rFonts w:ascii="Verdana" w:hAnsi="Verdana"/>
          <w:color w:val="000000"/>
          <w:sz w:val="18"/>
          <w:szCs w:val="18"/>
        </w:rPr>
      </w:pPr>
      <w:r>
        <w:rPr>
          <w:rFonts w:ascii="Verdana" w:hAnsi="Verdana"/>
          <w:color w:val="000000"/>
          <w:sz w:val="18"/>
          <w:szCs w:val="18"/>
        </w:rPr>
        <w:t>Настоящий Закон Республики Крым (далее - Закон) определяет особенности правового регулирования отношений, связанных с предоставлением мер социальной защиты (поддержки) отдельным категориям граждан,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в случае если такие меры социальной защиты (поддержки) отсутствовали на день принятия в Российскую Федерацию Республики Крым и образования в составе Российской Федерации новых субъектов в законодательстве Российской Федерации или их величина превышала установленный в Российской Федерации уровень мер социальной защиты (поддержки).</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2. Применение настоящего Закона</w:t>
      </w:r>
    </w:p>
    <w:p w:rsidR="00D9686D" w:rsidRDefault="00D9686D" w:rsidP="00D9686D">
      <w:pPr>
        <w:pStyle w:val="a3"/>
        <w:rPr>
          <w:rFonts w:ascii="Verdana" w:hAnsi="Verdana"/>
          <w:color w:val="000000"/>
          <w:sz w:val="18"/>
          <w:szCs w:val="18"/>
        </w:rPr>
      </w:pPr>
      <w:r>
        <w:rPr>
          <w:rFonts w:ascii="Verdana" w:hAnsi="Verdana"/>
          <w:color w:val="000000"/>
          <w:sz w:val="18"/>
          <w:szCs w:val="18"/>
        </w:rPr>
        <w:t>1. Настоящий Закон распространяется на граждан Украины и лиц без гражданства, постоянно проживавших на территории Автономной Республики Крым на день принятия в Российскую Федерацию Республики Крым и образования в составе Российской Федерации новых субъектов, признанных гражданами Российской Федерации в соответствии с Федеральным конституционным законом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или приобретших гражданство Российской Федерации в соответствии с законодательством Российской Федерации о гражданстве, а также граждан Российской Федерации, проживавших на указанных территориях на день принятия в Российскую Федерацию Республики Крым и образования в составе Российской Федерации новых субъектов (далее - граждане), право которых на меры социальной защиты (поддержки) возникло на 31 декабря 2014 года, а статьи 10 и 11 настоящего Закона - на граждан независимо от даты возникновения права на меры социальной защиты (поддержки), установленные указанными статьями настоящего Закона.</w:t>
      </w:r>
    </w:p>
    <w:p w:rsidR="00D9686D" w:rsidRDefault="00D9686D" w:rsidP="00D9686D">
      <w:pPr>
        <w:pStyle w:val="a3"/>
        <w:rPr>
          <w:rFonts w:ascii="Verdana" w:hAnsi="Verdana"/>
          <w:color w:val="000000"/>
          <w:sz w:val="18"/>
          <w:szCs w:val="18"/>
        </w:rPr>
      </w:pPr>
      <w:r>
        <w:rPr>
          <w:rFonts w:ascii="Verdana" w:hAnsi="Verdana"/>
          <w:color w:val="000000"/>
          <w:sz w:val="18"/>
          <w:szCs w:val="18"/>
        </w:rPr>
        <w:t>2. Гражданам, у которых право на меры социальной защиты (поддержки), предусмотренные настоящим Законом, возникло на 31 декабря 2014 года, указанные меры социальной защиты (поддержки) предоставляются до дня прекращения оснований, в соответствии с которыми они были установлены, или сроков, на которые они были установлены.</w:t>
      </w:r>
    </w:p>
    <w:p w:rsidR="00D9686D" w:rsidRDefault="00D9686D" w:rsidP="00D9686D">
      <w:pPr>
        <w:pStyle w:val="a3"/>
        <w:rPr>
          <w:rFonts w:ascii="Verdana" w:hAnsi="Verdana"/>
          <w:color w:val="000000"/>
          <w:sz w:val="18"/>
          <w:szCs w:val="18"/>
        </w:rPr>
      </w:pPr>
      <w:r>
        <w:rPr>
          <w:rFonts w:ascii="Verdana" w:hAnsi="Verdana"/>
          <w:color w:val="000000"/>
          <w:sz w:val="18"/>
          <w:szCs w:val="18"/>
        </w:rPr>
        <w:t>3. Меры социальной защиты (поддержки), предусмотренные статьей 6 настоящего Закона, по истечении срока, на который они были установлены гражданам, приобретшим право на меры социальной защиты (поддержки) на 31 декабря 2014 года, сохраняются в размере (объеме), установленном законодательством, действовавшим на территории Автономной Республики Крым до 21 февраля 2014 года, и устанавливаются указанным гражданам после 31 декабря 2014 года на новый срок при наличии оснований для их предоставления и обращения гражданина.</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4. Документы, являющиеся основанием для предоставления гражданам мер социальной защиты (поддержки) в соответствии с настоящим Законом, составленные на украинском языке, принимаются без перевода на русский язык.</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3. Меры социальной поддержки отдельных категорий граждан</w:t>
      </w:r>
    </w:p>
    <w:p w:rsidR="00D9686D" w:rsidRDefault="00D9686D" w:rsidP="00D9686D">
      <w:pPr>
        <w:pStyle w:val="a3"/>
        <w:rPr>
          <w:rFonts w:ascii="Verdana" w:hAnsi="Verdana"/>
          <w:color w:val="000000"/>
          <w:sz w:val="18"/>
          <w:szCs w:val="18"/>
        </w:rPr>
      </w:pPr>
      <w:r>
        <w:rPr>
          <w:rFonts w:ascii="Verdana" w:hAnsi="Verdana"/>
          <w:color w:val="000000"/>
          <w:sz w:val="18"/>
          <w:szCs w:val="18"/>
        </w:rPr>
        <w:t>1. Гражданам из числа указанных в статье 4 Федерального закона от 12 января 1995 года N 5-ФЗ "О ветеранах" (далее - Федеральный закон "О ветеранах") инвалидов Великой Отечественной войны и инвалидов боевых действий (далее - инвалиды войны), гражданам из числа указанных в пункте 1 части 1 статьи 2 Федерального закона "О ветеранах" участников Великой Отечественной войны и войны с империалистической Японией (далее - участники Великой Отечественной войны), которым исполнилось 85 лет и более, предоставляются следующие дополнительные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2)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и сжиженного газа, приобретаемого в пределах норм, установленных для продажи населению, и транспортных услуг для доставки этого топлива и сжиженного газа. Меры социальной поддержки по оплате указанных услуг предоставляются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3)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4) льготный проезд в автобусах, троллейбусах по маршрутам регулярных перевозок в пригородном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5) льготный проезд в автобусах, троллейбусах междугороднего сообщения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(п. 5 введен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2. Гражданам из числа указанных в пункте 1 части 1 статьи 2 Федерального закона "О ветеранах" участников Великой Отечественной войны предоставляются следующие дополнительные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оплата в размере 25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2) оплата в размере 25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и сжиженного газа, приобретаемого в пределах норм, установленных для продажи населению, и транспортных услуг для доставки этого топлива и сжиженного газа. Меры социальной поддержки по оплате указанных услуг предоставляются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3)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4) льготный проезд в автобусах, троллейбусах по маршрутам регулярных перевозок в пригородном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5) льготный проезд в автобусах, троллейбусах междугороднего сообщения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(п. 5 введен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3. Гражданам из числа указанных в пунктах 1 - 4 части 1 статьи 3 Федерального закона "О ветеранах" ветеранов боевых действий предоставляются следующие дополнительные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оплата в размере 25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2) оплата в размере 75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ветеранам боевых действий, проживающим в домах, не имеющих центрального отопления, - топлива и сжиженного газа, приобретаемого в пределах норм, установленных для продажи населению, и транспортных услуг для доставки этого топлива и сжиженного газа. Меры социальной поддержки по оплате указанных услуг предоставляются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3)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4) льготный проезд в автобусах, троллейбусах по маршрутам регулярных перевозок в пригородном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5) льготный проезд в автобусах, троллейбусах междугороднего сообщения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(п. 5 введен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4. Гражданам из числа бывших несовершеннолетних узников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 (далее - бывшие несовершеннолетние узники фашизма), предоставляются следующие дополнительные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оплата в размере 25 процентов занимаемой общей площади жилых помещений (в коммунальных квартирах - занимаемой жилой площади), в том числе членами семей бывших несовершеннолетних узников фашизма,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2) оплата в размере 25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бывшим несовершеннолетним узникам фашизма,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3)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4) льготный проезд в автобусах, троллейбусах по маршрутам регулярных перевозок в пригородном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5) льготный проезд в автобусах, троллейбусах междугороднего сообщения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(п. 5 введен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5. Гражданам из числа бывших несовершеннолетних узников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до 14 лет (далее - бывшие несовершеннолетние узники фашизма в возрасте до 14 лет), предоставляются следующие дополнительные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оплата в размере 50 процентов занимаемой общей площади жилых помещений (в коммунальных квартирах - занимаемой жилой площади), в том числе членами семей бывших несовершеннолетних узников фашизма в возрасте до 14 лет,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2)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бывшим несовершеннолетним узникам фашизма в возрасте до 14 лет,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3)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4) льготный проезд в автобусах, троллейбусах по маршрутам регулярных перевозок в пригородном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5) льготный проезд в автобусах, троллейбусах междугороднего сообщения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(п. 5 введен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6. Гражданам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предоставляются следующие дополнительные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оплата в размере 50 процентов занимаемой общей площади жилых помещений (в коммунальных квартирах - занимаемой жилой площади), в том числе членами их семей,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2)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военнослужащим, ставшим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другими поражениями ядерными материалами,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D9686D" w:rsidRDefault="00D9686D" w:rsidP="00D9686D">
      <w:pPr>
        <w:pStyle w:val="a3"/>
        <w:rPr>
          <w:rFonts w:ascii="Verdana" w:hAnsi="Verdana"/>
          <w:color w:val="000000"/>
          <w:sz w:val="18"/>
          <w:szCs w:val="18"/>
        </w:rPr>
      </w:pPr>
      <w:r>
        <w:rPr>
          <w:rFonts w:ascii="Verdana" w:hAnsi="Verdana"/>
          <w:color w:val="000000"/>
          <w:sz w:val="18"/>
          <w:szCs w:val="18"/>
        </w:rPr>
        <w:t>3)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4) льготный проезд в автобусах, троллейбусах по маршрутам регулярных перевозок в пригородном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5) льготный проезд в автобусах, троллейбусах междугороднего сообщения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(п. 5 введен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Абзац исключен. - Закон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6</w:t>
      </w:r>
      <w:r>
        <w:rPr>
          <w:rFonts w:ascii="Verdana" w:hAnsi="Verdana"/>
          <w:color w:val="000000"/>
          <w:sz w:val="18"/>
          <w:szCs w:val="18"/>
          <w:vertAlign w:val="superscript"/>
        </w:rPr>
        <w:t>1</w:t>
      </w:r>
      <w:r>
        <w:rPr>
          <w:rFonts w:ascii="Verdana" w:hAnsi="Verdana"/>
          <w:color w:val="000000"/>
          <w:sz w:val="18"/>
          <w:szCs w:val="18"/>
        </w:rPr>
        <w:t>. Меры социальной поддержки, предусмотренные пунктами 3 и 4 части 6 настоящей статьи, предоставляются гражданам, подвергшимся воздействию радиации вследствие катастрофы на Чернобыльской АЭС, и приравненным к ним категориям.</w:t>
      </w:r>
    </w:p>
    <w:p w:rsidR="00D9686D" w:rsidRDefault="00D9686D" w:rsidP="00D9686D">
      <w:pPr>
        <w:pStyle w:val="a3"/>
        <w:rPr>
          <w:rFonts w:ascii="Verdana" w:hAnsi="Verdana"/>
          <w:color w:val="000000"/>
          <w:sz w:val="18"/>
          <w:szCs w:val="18"/>
        </w:rPr>
      </w:pPr>
      <w:r>
        <w:rPr>
          <w:rFonts w:ascii="Verdana" w:hAnsi="Verdana"/>
          <w:color w:val="000000"/>
          <w:sz w:val="18"/>
          <w:szCs w:val="18"/>
        </w:rPr>
        <w:t>(часть 6-1 введена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7. Гражданам из числа ветеранов Великой Отечественной войны, указанных в статье 2 Федерального закона "О ветеранах", членов семей погибших (умерших) инвалидов войны, участников Великой Отечественной войны и ветеранов боевых действий, указанных в статье 21 Федерального закона "О ветеранах", детей-инвалидов и лиц, их сопровождающих (но не более одного сопровождающего лица на одного ребенка-инвалида), инвалидов и лиц, сопровождающих инвалидов I группы (не более одного сопровождающего лица на одного инвалида I группы), Героям Советского Союза, Героям Украины, Героям Социалистического Труда, полным кавалерам ордена Славы, вдовам (вдовцам) указанных лиц предоставляются следующие дополнительные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льготный проезд в автобусах, троллейбусах, трамваях, следующих по маршрутам регулярных перевозок в городском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2) льготный проезд в автобусах, троллейбусах по маршрутам регулярных перевозок в пригородном сообщении в пределах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8. Родителям на детей дошкольного возраста (но не старше 8 лет), пострадавшим в результате Чернобыльской катастрофы, выплачивается ежемесячное пособие:</w:t>
      </w:r>
    </w:p>
    <w:p w:rsidR="00D9686D" w:rsidRDefault="00D9686D" w:rsidP="00D9686D">
      <w:pPr>
        <w:pStyle w:val="a3"/>
        <w:rPr>
          <w:rFonts w:ascii="Verdana" w:hAnsi="Verdana"/>
          <w:color w:val="000000"/>
          <w:sz w:val="18"/>
          <w:szCs w:val="18"/>
        </w:rPr>
      </w:pPr>
      <w:r>
        <w:rPr>
          <w:rFonts w:ascii="Verdana" w:hAnsi="Verdana"/>
          <w:color w:val="000000"/>
          <w:sz w:val="18"/>
          <w:szCs w:val="18"/>
        </w:rPr>
        <w:t>посещающим дошкольные образовательные организации: в возрасте до 3 лет - в размере 54 рублей; в возрасте от 3 до 8 лет - в размере 106 рублей (пропорционально дням посещения);</w:t>
      </w:r>
    </w:p>
    <w:p w:rsidR="00D9686D" w:rsidRDefault="00D9686D" w:rsidP="00D9686D">
      <w:pPr>
        <w:pStyle w:val="a3"/>
        <w:rPr>
          <w:rFonts w:ascii="Verdana" w:hAnsi="Verdana"/>
          <w:color w:val="000000"/>
          <w:sz w:val="18"/>
          <w:szCs w:val="18"/>
        </w:rPr>
      </w:pPr>
      <w:r>
        <w:rPr>
          <w:rFonts w:ascii="Verdana" w:hAnsi="Verdana"/>
          <w:color w:val="000000"/>
          <w:sz w:val="18"/>
          <w:szCs w:val="18"/>
        </w:rPr>
        <w:t>не посещающим дошкольные образовательные организации: в возрасте до 3 лет - в размере 196 рублей; в возрасте от 3 лет до поступления в школу - в размере 290 рублей (пропорционально дням непосещения).</w:t>
      </w:r>
    </w:p>
    <w:p w:rsidR="00D9686D" w:rsidRDefault="00D9686D" w:rsidP="00D9686D">
      <w:pPr>
        <w:pStyle w:val="a3"/>
        <w:rPr>
          <w:rFonts w:ascii="Verdana" w:hAnsi="Verdana"/>
          <w:color w:val="000000"/>
          <w:sz w:val="18"/>
          <w:szCs w:val="18"/>
        </w:rPr>
      </w:pPr>
      <w:r>
        <w:rPr>
          <w:rFonts w:ascii="Verdana" w:hAnsi="Verdana"/>
          <w:color w:val="000000"/>
          <w:sz w:val="18"/>
          <w:szCs w:val="18"/>
        </w:rPr>
        <w:t>9. Родителям на детей школьного возраста, родившихся после 26 апреля 1986 года от отца, который на время наступления беременности матери имеет 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или матери, которая на момент наступления или во время беременности имеет 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а также на каждого ребенка, проживавшего в зоне безусловного (обязательного) отселения с момента аварии до принятия постановления об отселении из нее, независимо от других выплат осуществляется ежемесячная выплата на каждого ребенка в размере 66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10. Семьям на каждого ребенка школьного возраста, ставшего инвалидом или находящегося на диспансерном учете в связи с заболеванием в результате Чернобыльской катастрофы, а также детям школьного возраста, родители которых стали инвалидами I или II </w:t>
      </w:r>
      <w:proofErr w:type="gramStart"/>
      <w:r>
        <w:rPr>
          <w:rFonts w:ascii="Verdana" w:hAnsi="Verdana"/>
          <w:color w:val="000000"/>
          <w:sz w:val="18"/>
          <w:szCs w:val="18"/>
        </w:rPr>
        <w:t>группы</w:t>
      </w:r>
      <w:proofErr w:type="gramEnd"/>
      <w:r>
        <w:rPr>
          <w:rFonts w:ascii="Verdana" w:hAnsi="Verdana"/>
          <w:color w:val="000000"/>
          <w:sz w:val="18"/>
          <w:szCs w:val="18"/>
        </w:rPr>
        <w:t xml:space="preserve"> или умерли вследствие Чернобыльской катастрофы, вместо выплаты, предусмотренной частью 8 настоящей </w:t>
      </w:r>
      <w:r>
        <w:rPr>
          <w:rFonts w:ascii="Verdana" w:hAnsi="Verdana"/>
          <w:color w:val="000000"/>
          <w:sz w:val="18"/>
          <w:szCs w:val="18"/>
        </w:rPr>
        <w:lastRenderedPageBreak/>
        <w:t>статьи, в случае если такие дети не находятся на полном государственном обеспечении, осуществляется ежемесячная выплата в размере 128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11. Родителям пострадавших в результате Чернобыльской катастрофы детей дошкольного возраста (не старше 8 лет), не посещающих дошкольные образовательные организации (не числящихся в списочном составе этих заведений), если дети не находятся на полном государственном обеспечении, выплачивается ежемесячная денежная компенсация в размере 908 рублей на каждого ребенка.</w:t>
      </w:r>
    </w:p>
    <w:p w:rsidR="00D9686D" w:rsidRDefault="00D9686D" w:rsidP="00D9686D">
      <w:pPr>
        <w:pStyle w:val="a3"/>
        <w:rPr>
          <w:rFonts w:ascii="Verdana" w:hAnsi="Verdana"/>
          <w:color w:val="000000"/>
          <w:sz w:val="18"/>
          <w:szCs w:val="18"/>
        </w:rPr>
      </w:pPr>
      <w:r>
        <w:rPr>
          <w:rFonts w:ascii="Verdana" w:hAnsi="Verdana"/>
          <w:color w:val="000000"/>
          <w:sz w:val="18"/>
          <w:szCs w:val="18"/>
        </w:rPr>
        <w:t>12. Родителям на детей-инвалидов, имеющих связь заболевания с последствиями Чернобыльской катастрофы, которые не питаются в школе, осуществляется ежемесячная денежная выплата в размерах:</w:t>
      </w:r>
    </w:p>
    <w:p w:rsidR="00D9686D" w:rsidRDefault="00D9686D" w:rsidP="00D9686D">
      <w:pPr>
        <w:pStyle w:val="a3"/>
        <w:rPr>
          <w:rFonts w:ascii="Verdana" w:hAnsi="Verdana"/>
          <w:color w:val="000000"/>
          <w:sz w:val="18"/>
          <w:szCs w:val="18"/>
        </w:rPr>
      </w:pPr>
      <w:r>
        <w:rPr>
          <w:rFonts w:ascii="Verdana" w:hAnsi="Verdana"/>
          <w:color w:val="000000"/>
          <w:sz w:val="18"/>
          <w:szCs w:val="18"/>
        </w:rPr>
        <w:t>от 6 до 10 лет - 720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от 11 до 14 лет - 740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от 15 до 18 лет - 760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12</w:t>
      </w:r>
      <w:r>
        <w:rPr>
          <w:rFonts w:ascii="Verdana" w:hAnsi="Verdana"/>
          <w:color w:val="000000"/>
          <w:sz w:val="18"/>
          <w:szCs w:val="18"/>
          <w:vertAlign w:val="superscript"/>
        </w:rPr>
        <w:t>1</w:t>
      </w:r>
      <w:r>
        <w:rPr>
          <w:rFonts w:ascii="Verdana" w:hAnsi="Verdana"/>
          <w:color w:val="000000"/>
          <w:sz w:val="18"/>
          <w:szCs w:val="18"/>
        </w:rPr>
        <w:t>. Родителям пострадавших в результате чернобыльской катастрофы детей дошкольного возраста (но не старше 8 лет), посещающих государственные дошкольные образовательные организации Республики Крым или муниципальные дошкольные образовательные организации, предоставляется ежемесячная компенсация оплаты стоимости питания в размере 50 процентов его стоимости (пропорционально дням посещения).</w:t>
      </w:r>
    </w:p>
    <w:p w:rsidR="00D9686D" w:rsidRDefault="00D9686D" w:rsidP="00D9686D">
      <w:pPr>
        <w:pStyle w:val="a3"/>
        <w:rPr>
          <w:rFonts w:ascii="Verdana" w:hAnsi="Verdana"/>
          <w:color w:val="000000"/>
          <w:sz w:val="18"/>
          <w:szCs w:val="18"/>
        </w:rPr>
      </w:pPr>
      <w:r>
        <w:rPr>
          <w:rFonts w:ascii="Verdana" w:hAnsi="Verdana"/>
          <w:color w:val="000000"/>
          <w:sz w:val="18"/>
          <w:szCs w:val="18"/>
        </w:rPr>
        <w:t>(часть 12-1 введена Законом Республики Крым от 01.04.2015 N 90-ЗРК/2015)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13. Порядок предоставления мер социальной поддержки отдельным категориям граждан устанавливается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4. Меры социальной поддержки семей, имеющих детей</w:t>
      </w:r>
    </w:p>
    <w:p w:rsidR="00D9686D" w:rsidRDefault="00D9686D" w:rsidP="00D9686D">
      <w:pPr>
        <w:pStyle w:val="a3"/>
        <w:rPr>
          <w:rFonts w:ascii="Verdana" w:hAnsi="Verdana"/>
          <w:color w:val="000000"/>
          <w:sz w:val="18"/>
          <w:szCs w:val="18"/>
        </w:rPr>
      </w:pPr>
      <w:r>
        <w:rPr>
          <w:rFonts w:ascii="Verdana" w:hAnsi="Verdana"/>
          <w:color w:val="000000"/>
          <w:sz w:val="18"/>
          <w:szCs w:val="18"/>
        </w:rPr>
        <w:t>Гражданам, имеющим детей, предоставляются следующие меры социальной поддержки:</w:t>
      </w:r>
    </w:p>
    <w:p w:rsidR="00D9686D" w:rsidRDefault="00D9686D" w:rsidP="00D9686D">
      <w:pPr>
        <w:pStyle w:val="a3"/>
        <w:rPr>
          <w:rFonts w:ascii="Verdana" w:hAnsi="Verdana"/>
          <w:color w:val="000000"/>
          <w:sz w:val="18"/>
          <w:szCs w:val="18"/>
        </w:rPr>
      </w:pPr>
      <w:r>
        <w:rPr>
          <w:rFonts w:ascii="Verdana" w:hAnsi="Verdana"/>
          <w:color w:val="000000"/>
          <w:sz w:val="18"/>
          <w:szCs w:val="18"/>
        </w:rPr>
        <w:t>1) пособие по беременности и родам:</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женщинам, не подлежащим обязательному социальному страхованию на случай временной нетрудоспособности и в связи с материнством, - в размере 5190 рублей 99 копеек (в случае осложненных родов или рождения </w:t>
      </w:r>
      <w:proofErr w:type="gramStart"/>
      <w:r>
        <w:rPr>
          <w:rFonts w:ascii="Verdana" w:hAnsi="Verdana"/>
          <w:color w:val="000000"/>
          <w:sz w:val="18"/>
          <w:szCs w:val="18"/>
        </w:rPr>
        <w:t>двух</w:t>
      </w:r>
      <w:proofErr w:type="gramEnd"/>
      <w:r>
        <w:rPr>
          <w:rFonts w:ascii="Verdana" w:hAnsi="Verdana"/>
          <w:color w:val="000000"/>
          <w:sz w:val="18"/>
          <w:szCs w:val="18"/>
        </w:rPr>
        <w:t xml:space="preserve"> или более детей - в размере 5767 рублей 77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женщинам, уволенным в связи с ликвидацией организации независимо от формы собственности, при условии, что она уволена не раньше 6 месяцев до приобретения права, - в размере разницы между объемом помощи в связи с беременностью и родами, предоставляемом в соответствии с законодательством в сфере оказания государственной поддержки семьям с детьми, действовавшим на территории Автономной Республики Крым до 21 февраля 2014 года, и совокупным объемом средств на выплату пособия по беременности и родам и единовременного пособия женщинам, вставшим на учет в медицинских организациях в ранние сроки беременности, выплачиваемом в соответствии с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w:t>
      </w:r>
    </w:p>
    <w:p w:rsidR="00D9686D" w:rsidRDefault="00D9686D" w:rsidP="00D9686D">
      <w:pPr>
        <w:pStyle w:val="a3"/>
        <w:rPr>
          <w:rFonts w:ascii="Verdana" w:hAnsi="Verdana"/>
          <w:color w:val="000000"/>
          <w:sz w:val="18"/>
          <w:szCs w:val="18"/>
        </w:rPr>
      </w:pPr>
      <w:r>
        <w:rPr>
          <w:rFonts w:ascii="Verdana" w:hAnsi="Verdana"/>
          <w:color w:val="000000"/>
          <w:sz w:val="18"/>
          <w:szCs w:val="18"/>
        </w:rPr>
        <w:t>При усыновлении ребенка в возрасте до двух месяцев женщинами, не подлежащими обязательному социальному страхованию на случай временной нетрудоспособности и в связи с материнством, пособие по беременности и родам выплачивается в размере, равном 41 рублю за каждый день со дня усыновления ребенка и до истечения 56 календарных дней со дня его рождения.</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При усыновлении ребенка в возрасте до двух месяцев женщинами, обучающимися по очной форме обучения в профессиональных образовательных организациях, образовательных </w:t>
      </w:r>
      <w:r>
        <w:rPr>
          <w:rFonts w:ascii="Verdana" w:hAnsi="Verdana"/>
          <w:color w:val="000000"/>
          <w:sz w:val="18"/>
          <w:szCs w:val="18"/>
        </w:rPr>
        <w:lastRenderedPageBreak/>
        <w:t>организациях высшего образования, образовательных организациях дополнительного профессионального образования и научных организациях, а также уволенными в связи с ликвидацией организации независимо от формы собственности, при условии, что она уволена не раньше 6 месяцев до приобретения права, пособие по беременности и родам выплачивается в размере разницы между объемом помощи в связи с беременностью и родами и предоставляемом в соответствии с законодательством в сфере оказания государственной поддержки семьям с детьми, действовавшим на территории Автономной Республики Крым до 21 февраля 2014 года, и совокупным объемом средств на выплату пособия по беременности и родам и единовременного пособия женщинам, вставшим на учет в медицинских организациях в ранние сроки беременности, выплачиваемым в соответствии с Федеральным законом "О государственных пособиях гражданам, имеющим детей".</w:t>
      </w:r>
    </w:p>
    <w:p w:rsidR="00D9686D" w:rsidRDefault="00D9686D" w:rsidP="00D9686D">
      <w:pPr>
        <w:pStyle w:val="a3"/>
        <w:rPr>
          <w:rFonts w:ascii="Verdana" w:hAnsi="Verdana"/>
          <w:color w:val="000000"/>
          <w:sz w:val="18"/>
          <w:szCs w:val="18"/>
        </w:rPr>
      </w:pPr>
      <w:r>
        <w:rPr>
          <w:rFonts w:ascii="Verdana" w:hAnsi="Verdana"/>
          <w:color w:val="000000"/>
          <w:sz w:val="18"/>
          <w:szCs w:val="18"/>
        </w:rPr>
        <w:t>При установлении опеки над ребенком в возрасте до двух месяцев пособие по беременности и родам выплачивается в размере, равном 41 рублю за каждый день со дня установления опеки над ребенком и до истечения пятидесяти шести календарных дней со дня его рождения;</w:t>
      </w:r>
    </w:p>
    <w:p w:rsidR="00D9686D" w:rsidRDefault="00D9686D" w:rsidP="00D9686D">
      <w:pPr>
        <w:pStyle w:val="a3"/>
        <w:rPr>
          <w:rFonts w:ascii="Verdana" w:hAnsi="Verdana"/>
          <w:color w:val="000000"/>
          <w:sz w:val="18"/>
          <w:szCs w:val="18"/>
        </w:rPr>
      </w:pPr>
      <w:r>
        <w:rPr>
          <w:rFonts w:ascii="Verdana" w:hAnsi="Verdana"/>
          <w:color w:val="000000"/>
          <w:sz w:val="18"/>
          <w:szCs w:val="18"/>
        </w:rPr>
        <w:t>2) пособие при рождении ребенка:</w:t>
      </w:r>
    </w:p>
    <w:p w:rsidR="00D9686D" w:rsidRDefault="00D9686D" w:rsidP="00D9686D">
      <w:pPr>
        <w:pStyle w:val="a3"/>
        <w:rPr>
          <w:rFonts w:ascii="Verdana" w:hAnsi="Verdana"/>
          <w:color w:val="000000"/>
          <w:sz w:val="18"/>
          <w:szCs w:val="18"/>
        </w:rPr>
      </w:pPr>
      <w:r>
        <w:rPr>
          <w:rFonts w:ascii="Verdana" w:hAnsi="Verdana"/>
          <w:color w:val="000000"/>
          <w:sz w:val="18"/>
          <w:szCs w:val="18"/>
        </w:rPr>
        <w:t>одному из родителей либо лицу, его заменяющему, не подлежащим обязательному социальному страхованию на случай временной нетрудоспособности и в связи с материнством:</w:t>
      </w:r>
    </w:p>
    <w:p w:rsidR="00D9686D" w:rsidRDefault="00D9686D" w:rsidP="00D9686D">
      <w:pPr>
        <w:pStyle w:val="a3"/>
        <w:rPr>
          <w:rFonts w:ascii="Verdana" w:hAnsi="Verdana"/>
          <w:color w:val="000000"/>
          <w:sz w:val="18"/>
          <w:szCs w:val="18"/>
        </w:rPr>
      </w:pPr>
      <w:r>
        <w:rPr>
          <w:rFonts w:ascii="Verdana" w:hAnsi="Verdana"/>
          <w:color w:val="000000"/>
          <w:sz w:val="18"/>
          <w:szCs w:val="18"/>
        </w:rPr>
        <w:t>при рождении первого ребенка - в размере 62500 рублей копеек, из них:</w:t>
      </w:r>
    </w:p>
    <w:p w:rsidR="00D9686D" w:rsidRDefault="00D9686D" w:rsidP="00D9686D">
      <w:pPr>
        <w:pStyle w:val="a3"/>
        <w:rPr>
          <w:rFonts w:ascii="Verdana" w:hAnsi="Verdana"/>
          <w:color w:val="000000"/>
          <w:sz w:val="18"/>
          <w:szCs w:val="18"/>
        </w:rPr>
      </w:pPr>
      <w:r>
        <w:rPr>
          <w:rFonts w:ascii="Verdana" w:hAnsi="Verdana"/>
          <w:color w:val="000000"/>
          <w:sz w:val="18"/>
          <w:szCs w:val="18"/>
        </w:rPr>
        <w:t>единовременно - в размере 27446 рублей 90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 в течение полутора лет - в размере 784 рублей 20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 с полутора до двух лет - в размере 3489 рублей 70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при рождении второго ребенка - в размере 139430 рублей 60 копеек, из них:</w:t>
      </w:r>
    </w:p>
    <w:p w:rsidR="00D9686D" w:rsidRDefault="00D9686D" w:rsidP="00D9686D">
      <w:pPr>
        <w:pStyle w:val="a3"/>
        <w:rPr>
          <w:rFonts w:ascii="Verdana" w:hAnsi="Verdana"/>
          <w:color w:val="000000"/>
          <w:sz w:val="18"/>
          <w:szCs w:val="18"/>
        </w:rPr>
      </w:pPr>
      <w:r>
        <w:rPr>
          <w:rFonts w:ascii="Verdana" w:hAnsi="Verdana"/>
          <w:color w:val="000000"/>
          <w:sz w:val="18"/>
          <w:szCs w:val="18"/>
        </w:rPr>
        <w:t>единовременно - в размере 27446 рублей 90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 в течение от полутора лет до четырех лет - в размере 3732 рублей 80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при рождении третьего или последующего ребенка - в размере 390686 рублей 10 копеек, из них:</w:t>
      </w:r>
    </w:p>
    <w:p w:rsidR="00D9686D" w:rsidRDefault="00D9686D" w:rsidP="00D9686D">
      <w:pPr>
        <w:pStyle w:val="a3"/>
        <w:rPr>
          <w:rFonts w:ascii="Verdana" w:hAnsi="Verdana"/>
          <w:color w:val="000000"/>
          <w:sz w:val="18"/>
          <w:szCs w:val="18"/>
        </w:rPr>
      </w:pPr>
      <w:r>
        <w:rPr>
          <w:rFonts w:ascii="Verdana" w:hAnsi="Verdana"/>
          <w:color w:val="000000"/>
          <w:sz w:val="18"/>
          <w:szCs w:val="18"/>
        </w:rPr>
        <w:t>единовременно - в размере 27446 рублей 90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 в течение полутора лет - в размере 986 рублей 80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 в течение от полутора до шести лет - в размере 6397 рублей 70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Размеры пособий при рождении ребенка, установленные настоящим пунктом, ежегодно пересматриваются с учетом размеров единовременного пособия при рождении ребенка и ежемесячного пособия по уходу за ребенком, установленных Федеральным законом "О государственных пособиях гражданам, имеющим детей" и определяемых в соответствии с порядком, установленным статьей 4.2 указанного Федерального закона.</w:t>
      </w:r>
    </w:p>
    <w:p w:rsidR="00D9686D" w:rsidRDefault="00D9686D" w:rsidP="00D9686D">
      <w:pPr>
        <w:pStyle w:val="a3"/>
        <w:rPr>
          <w:rFonts w:ascii="Verdana" w:hAnsi="Verdana"/>
          <w:color w:val="000000"/>
          <w:sz w:val="18"/>
          <w:szCs w:val="18"/>
        </w:rPr>
      </w:pPr>
      <w:r>
        <w:rPr>
          <w:rFonts w:ascii="Verdana" w:hAnsi="Verdana"/>
          <w:color w:val="000000"/>
          <w:sz w:val="18"/>
          <w:szCs w:val="18"/>
        </w:rPr>
        <w:t>Для граждан, подлежащих обязательному социальному страхованию на случай временной нетрудоспособности и в связи с материнством, размер пособия при рождении ребенка рассчитывается как разница между совокупным объемом государственной помощи при рождении ребенка, предоставляемым семьям с детьми в соответствии с законодательством в сфере оказания государственной поддержки семьям с детьми, действовавшим на территории Автономной Республики Крым до 21 февраля 2014 года, и суммарным объемом средств на выплату единовременного пособия при рождении ребенка и ежемесячного пособия по уходу за ребенком, выплачиваемым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 государственных пособиях гражданам, имеющим детей" за счет средств Фонда социального страхования Российской Федерации.</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Гражданам, право которых на пособие при рождении ребенка возникло до 31 декабря 2014 года включительно, общий размер пособия при рождении ребенка выплачивается в размерах, установленных законодательством, действовавшим на территории Автономной Республики Крым по состоянию на 21 февраля 2014 года, до дня прекращения оснований, в соответствии с которыми пособие было установлено, или сроков, на которые оно было установлено;</w:t>
      </w:r>
    </w:p>
    <w:p w:rsidR="00D9686D" w:rsidRDefault="00D9686D" w:rsidP="00D9686D">
      <w:pPr>
        <w:pStyle w:val="a3"/>
        <w:rPr>
          <w:rFonts w:ascii="Verdana" w:hAnsi="Verdana"/>
          <w:color w:val="000000"/>
          <w:sz w:val="18"/>
          <w:szCs w:val="18"/>
        </w:rPr>
      </w:pPr>
      <w:r>
        <w:rPr>
          <w:rFonts w:ascii="Verdana" w:hAnsi="Verdana"/>
          <w:color w:val="000000"/>
          <w:sz w:val="18"/>
          <w:szCs w:val="18"/>
        </w:rPr>
        <w:t>(абзац введен Законом Республики Крым от 29.06.2015 N 129-ЗРК/2015)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3) пособие по уходу за ребенком до достижения им трехлетнего возраста:</w:t>
      </w:r>
    </w:p>
    <w:p w:rsidR="00D9686D" w:rsidRDefault="00D9686D" w:rsidP="00D9686D">
      <w:pPr>
        <w:pStyle w:val="a3"/>
        <w:rPr>
          <w:rFonts w:ascii="Verdana" w:hAnsi="Verdana"/>
          <w:color w:val="000000"/>
          <w:sz w:val="18"/>
          <w:szCs w:val="18"/>
        </w:rPr>
      </w:pPr>
      <w:r>
        <w:rPr>
          <w:rFonts w:ascii="Verdana" w:hAnsi="Verdana"/>
          <w:color w:val="000000"/>
          <w:sz w:val="18"/>
          <w:szCs w:val="18"/>
        </w:rPr>
        <w:t>одному из родителей ребенка, усыновителю, опекуну, бабушке, дедушке или другому родственнику, фактически осуществляющему уход за ребенком, - в размере разницы между прожиточным минимумом, установленным в Республике Крым для трудоспособных лиц, и среднемесячным совокупным доходом семьи в расчете на одно лицо за предыдущие шесть месяцев, но не менее 494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Размер пособия по уходу за ребенком до достижения им трехлетнего возраста ежегодно пересматривается с учетом темпов роста инфляции.</w:t>
      </w:r>
    </w:p>
    <w:p w:rsidR="00D9686D" w:rsidRDefault="00D9686D" w:rsidP="00D9686D">
      <w:pPr>
        <w:pStyle w:val="a3"/>
        <w:rPr>
          <w:rFonts w:ascii="Verdana" w:hAnsi="Verdana"/>
          <w:color w:val="000000"/>
          <w:sz w:val="18"/>
          <w:szCs w:val="18"/>
        </w:rPr>
      </w:pPr>
      <w:r>
        <w:rPr>
          <w:rFonts w:ascii="Verdana" w:hAnsi="Verdana"/>
          <w:color w:val="000000"/>
          <w:sz w:val="18"/>
          <w:szCs w:val="18"/>
        </w:rPr>
        <w:t>Пособие по уходу за ребенком до достижения им трехлетнего возраста выплачивается ежемесячно со дня назначения пособия по уходу за ребенком по день достижения ребенком трехлетнего возраста.</w:t>
      </w:r>
    </w:p>
    <w:p w:rsidR="00D9686D" w:rsidRDefault="00D9686D" w:rsidP="00D9686D">
      <w:pPr>
        <w:pStyle w:val="a3"/>
        <w:rPr>
          <w:rFonts w:ascii="Verdana" w:hAnsi="Verdana"/>
          <w:color w:val="000000"/>
          <w:sz w:val="18"/>
          <w:szCs w:val="18"/>
        </w:rPr>
      </w:pPr>
      <w:r>
        <w:rPr>
          <w:rFonts w:ascii="Verdana" w:hAnsi="Verdana"/>
          <w:color w:val="000000"/>
          <w:sz w:val="18"/>
          <w:szCs w:val="18"/>
        </w:rPr>
        <w:t>Усыновителям и опекунам пособие назначается не ранее, чем со дня принятия решения об усыновлении или установлении опеки.</w:t>
      </w:r>
    </w:p>
    <w:p w:rsidR="00D9686D" w:rsidRDefault="00D9686D" w:rsidP="00D9686D">
      <w:pPr>
        <w:pStyle w:val="a3"/>
        <w:rPr>
          <w:rFonts w:ascii="Verdana" w:hAnsi="Verdana"/>
          <w:color w:val="000000"/>
          <w:sz w:val="18"/>
          <w:szCs w:val="18"/>
        </w:rPr>
      </w:pPr>
      <w:r>
        <w:rPr>
          <w:rFonts w:ascii="Verdana" w:hAnsi="Verdana"/>
          <w:color w:val="000000"/>
          <w:sz w:val="18"/>
          <w:szCs w:val="18"/>
        </w:rPr>
        <w:t>Пособие по уходу за ребенком, назначенное опекуну, считается собственностью ребенка.</w:t>
      </w:r>
    </w:p>
    <w:p w:rsidR="00D9686D" w:rsidRDefault="00D9686D" w:rsidP="00D9686D">
      <w:pPr>
        <w:pStyle w:val="a3"/>
        <w:rPr>
          <w:rFonts w:ascii="Verdana" w:hAnsi="Verdana"/>
          <w:color w:val="000000"/>
          <w:sz w:val="18"/>
          <w:szCs w:val="18"/>
        </w:rPr>
      </w:pPr>
      <w:r>
        <w:rPr>
          <w:rFonts w:ascii="Verdana" w:hAnsi="Verdana"/>
          <w:color w:val="000000"/>
          <w:sz w:val="18"/>
          <w:szCs w:val="18"/>
        </w:rPr>
        <w:t>Пособие по уходу за ребенком до достижения им трехлетнего возраста предоставляется на каждого ребенка независимо от количества рожденных (усыновленных, взятых под опеку детей в семье, по уходу за которыми предоставляется помощь);</w:t>
      </w:r>
    </w:p>
    <w:p w:rsidR="00D9686D" w:rsidRDefault="00D9686D" w:rsidP="00D9686D">
      <w:pPr>
        <w:pStyle w:val="a3"/>
        <w:rPr>
          <w:rFonts w:ascii="Verdana" w:hAnsi="Verdana"/>
          <w:color w:val="000000"/>
          <w:sz w:val="18"/>
          <w:szCs w:val="18"/>
        </w:rPr>
      </w:pPr>
      <w:r>
        <w:rPr>
          <w:rFonts w:ascii="Verdana" w:hAnsi="Verdana"/>
          <w:color w:val="000000"/>
          <w:sz w:val="18"/>
          <w:szCs w:val="18"/>
        </w:rPr>
        <w:t>4) пособие при усыновлении ребенка:</w:t>
      </w:r>
    </w:p>
    <w:p w:rsidR="00D9686D" w:rsidRDefault="00D9686D" w:rsidP="00D9686D">
      <w:pPr>
        <w:pStyle w:val="a3"/>
        <w:rPr>
          <w:rFonts w:ascii="Verdana" w:hAnsi="Verdana"/>
          <w:color w:val="000000"/>
          <w:sz w:val="18"/>
          <w:szCs w:val="18"/>
        </w:rPr>
      </w:pPr>
      <w:r>
        <w:rPr>
          <w:rFonts w:ascii="Verdana" w:hAnsi="Verdana"/>
          <w:color w:val="000000"/>
          <w:sz w:val="18"/>
          <w:szCs w:val="18"/>
        </w:rPr>
        <w:t>лицу, усыновившему ребенка (в случае, если усыновителями являются супруги, - одному из супругов на их усмотрение), - в размере 111199 рублей 70 копеек, из них:</w:t>
      </w:r>
    </w:p>
    <w:p w:rsidR="00D9686D" w:rsidRDefault="00D9686D" w:rsidP="00D9686D">
      <w:pPr>
        <w:pStyle w:val="a3"/>
        <w:rPr>
          <w:rFonts w:ascii="Verdana" w:hAnsi="Verdana"/>
          <w:color w:val="000000"/>
          <w:sz w:val="18"/>
          <w:szCs w:val="18"/>
        </w:rPr>
      </w:pPr>
      <w:r>
        <w:rPr>
          <w:rFonts w:ascii="Verdana" w:hAnsi="Verdana"/>
          <w:color w:val="000000"/>
          <w:sz w:val="18"/>
          <w:szCs w:val="18"/>
        </w:rPr>
        <w:t>единовременно - в размере 27446 рублей 90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 в течение двух лет - в размере 3489 рублей 70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вышеуказанным лицам при усыновлении ребенка-инвалида, ребенка в возрасте старше семи лет, а также детей, являющихся братьями и (или) сестрами, ежемесячно в течение двух лет - в размере 640 рублей 75 копеек.</w:t>
      </w:r>
    </w:p>
    <w:p w:rsidR="00D9686D" w:rsidRDefault="00D9686D" w:rsidP="00D9686D">
      <w:pPr>
        <w:pStyle w:val="a3"/>
        <w:rPr>
          <w:rFonts w:ascii="Verdana" w:hAnsi="Verdana"/>
          <w:color w:val="000000"/>
          <w:sz w:val="18"/>
          <w:szCs w:val="18"/>
        </w:rPr>
      </w:pPr>
      <w:r>
        <w:rPr>
          <w:rFonts w:ascii="Verdana" w:hAnsi="Verdana"/>
          <w:color w:val="000000"/>
          <w:sz w:val="18"/>
          <w:szCs w:val="18"/>
        </w:rPr>
        <w:t>Размеры пособий при усыновлении ребенка, установленные настоящим пунктом, ежегодно пересматриваются с учетом размера единовременного пособия при передаче ребенка на воспитание в семью, установленного Федеральным законом "О государственных пособиях гражданам, имеющим детей" и определенного в соответствии с порядком, установленным статьей 4.2 указанного Федерального закона.</w:t>
      </w:r>
    </w:p>
    <w:p w:rsidR="00D9686D" w:rsidRDefault="00D9686D" w:rsidP="00D9686D">
      <w:pPr>
        <w:pStyle w:val="a3"/>
        <w:rPr>
          <w:rFonts w:ascii="Verdana" w:hAnsi="Verdana"/>
          <w:color w:val="000000"/>
          <w:sz w:val="18"/>
          <w:szCs w:val="18"/>
        </w:rPr>
      </w:pPr>
      <w:r>
        <w:rPr>
          <w:rFonts w:ascii="Verdana" w:hAnsi="Verdana"/>
          <w:color w:val="000000"/>
          <w:sz w:val="18"/>
          <w:szCs w:val="18"/>
        </w:rPr>
        <w:t>В случае усыновления двух и более детей пособие при усыновлении ребенка выплачивается на каждого из детей.</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5. Компенсационные выплаты</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1. Ежемесячные компенсационные выплаты устанавливаются неработающим трудоспособным лицам и неработающим лицам, достигшим пенсионного возраста, осуществляющим уход за инвалидом I, II, III групп, ребенком-инвалидом, престарелым и лицом, нуждающимся по заключению лечебного учреждения в постоянном постороннем уходе, за исключением граждан, имеющих право на компенсационную или ежемесячную выплату в соответствии с указами </w:t>
      </w:r>
      <w:r>
        <w:rPr>
          <w:rFonts w:ascii="Verdana" w:hAnsi="Verdana"/>
          <w:color w:val="000000"/>
          <w:sz w:val="18"/>
          <w:szCs w:val="18"/>
        </w:rPr>
        <w:lastRenderedPageBreak/>
        <w:t>Президента Российской Федерации от 26 декабря 2006 года N 1455 "О компенсационных выплатах лицам, осуществляющим уход за нетрудоспособными гражданами" и от 26 февраля 2013 года N 175 "О ежемесячных выплатах лицам, осуществляющим уход за детьми-инвалидами и инвалидами с детства I группы".</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Ежемесячная компенсационная выплата гражданам из числа неработающих трудоспособных лиц устанавливается исходя из величины прожиточного минимума для трудоспособного населения, устанавливаемого в Республике Крым, в следующих размерах:</w:t>
      </w:r>
    </w:p>
    <w:p w:rsidR="00D9686D" w:rsidRDefault="00D9686D" w:rsidP="00D9686D">
      <w:pPr>
        <w:pStyle w:val="a3"/>
        <w:rPr>
          <w:rFonts w:ascii="Verdana" w:hAnsi="Verdana"/>
          <w:color w:val="000000"/>
          <w:sz w:val="18"/>
          <w:szCs w:val="18"/>
        </w:rPr>
      </w:pPr>
      <w:r>
        <w:rPr>
          <w:rFonts w:ascii="Verdana" w:hAnsi="Verdana"/>
          <w:color w:val="000000"/>
          <w:sz w:val="18"/>
          <w:szCs w:val="18"/>
        </w:rPr>
        <w:t>10 процентов - лицам, которые осуществляют уход за инвалидом II группы и престарелым;</w:t>
      </w:r>
    </w:p>
    <w:p w:rsidR="00D9686D" w:rsidRDefault="00D9686D" w:rsidP="00D9686D">
      <w:pPr>
        <w:pStyle w:val="a3"/>
        <w:rPr>
          <w:rFonts w:ascii="Verdana" w:hAnsi="Verdana"/>
          <w:color w:val="000000"/>
          <w:sz w:val="18"/>
          <w:szCs w:val="18"/>
        </w:rPr>
      </w:pPr>
      <w:r>
        <w:rPr>
          <w:rFonts w:ascii="Verdana" w:hAnsi="Verdana"/>
          <w:color w:val="000000"/>
          <w:sz w:val="18"/>
          <w:szCs w:val="18"/>
        </w:rPr>
        <w:t>7 процентов - лицам, которые осуществляют уход за инвалидом III группы и лицом, нуждающимся по заключению лечебного учреждения в постоянном постороннем уходе.</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Ежемесячная компенсационная выплата неработающим лицам, достигшим пенсионного возраста, устанавливается исходя из величины прожиточного минимума пенсионера, устанавливаемого в Республике Крым, в следующих размерах:</w:t>
      </w:r>
    </w:p>
    <w:p w:rsidR="00D9686D" w:rsidRDefault="00D9686D" w:rsidP="00D9686D">
      <w:pPr>
        <w:pStyle w:val="a3"/>
        <w:rPr>
          <w:rFonts w:ascii="Verdana" w:hAnsi="Verdana"/>
          <w:color w:val="000000"/>
          <w:sz w:val="18"/>
          <w:szCs w:val="18"/>
        </w:rPr>
      </w:pPr>
      <w:r>
        <w:rPr>
          <w:rFonts w:ascii="Verdana" w:hAnsi="Verdana"/>
          <w:color w:val="000000"/>
          <w:sz w:val="18"/>
          <w:szCs w:val="18"/>
        </w:rPr>
        <w:t>15 процентов - лицам, которые осуществляют уход за инвалидом I группы;</w:t>
      </w:r>
    </w:p>
    <w:p w:rsidR="00D9686D" w:rsidRDefault="00D9686D" w:rsidP="00D9686D">
      <w:pPr>
        <w:pStyle w:val="a3"/>
        <w:rPr>
          <w:rFonts w:ascii="Verdana" w:hAnsi="Verdana"/>
          <w:color w:val="000000"/>
          <w:sz w:val="18"/>
          <w:szCs w:val="18"/>
        </w:rPr>
      </w:pPr>
      <w:r>
        <w:rPr>
          <w:rFonts w:ascii="Verdana" w:hAnsi="Verdana"/>
          <w:color w:val="000000"/>
          <w:sz w:val="18"/>
          <w:szCs w:val="18"/>
        </w:rPr>
        <w:t>10 процентов - лицам, которые осуществляют уход за инвалидом II группы, престарелым и ребенком-инвалидом;</w:t>
      </w:r>
    </w:p>
    <w:p w:rsidR="00D9686D" w:rsidRDefault="00D9686D" w:rsidP="00D9686D">
      <w:pPr>
        <w:pStyle w:val="a3"/>
        <w:rPr>
          <w:rFonts w:ascii="Verdana" w:hAnsi="Verdana"/>
          <w:color w:val="000000"/>
          <w:sz w:val="18"/>
          <w:szCs w:val="18"/>
        </w:rPr>
      </w:pPr>
      <w:r>
        <w:rPr>
          <w:rFonts w:ascii="Verdana" w:hAnsi="Verdana"/>
          <w:color w:val="000000"/>
          <w:sz w:val="18"/>
          <w:szCs w:val="18"/>
        </w:rPr>
        <w:t>7 процентов - лицам, которые осуществляют уход за инвалидом III группы и лицом, нуждающимся по заключению лечебного учреждения в постоянном постороннем уходе.</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Ежемесячная компенсационная выплата устанавливается неработающему лицу, осуществляющему уход в отношении одного нетрудоспособного лица, независимо от численности лиц, за которыми осуществляется уход.</w:t>
      </w:r>
    </w:p>
    <w:p w:rsidR="00D9686D" w:rsidRDefault="00D9686D" w:rsidP="00D9686D">
      <w:pPr>
        <w:pStyle w:val="a3"/>
        <w:rPr>
          <w:rFonts w:ascii="Verdana" w:hAnsi="Verdana"/>
          <w:color w:val="000000"/>
          <w:sz w:val="18"/>
          <w:szCs w:val="18"/>
        </w:rPr>
      </w:pPr>
      <w:r>
        <w:rPr>
          <w:rFonts w:ascii="Verdana" w:hAnsi="Verdana"/>
          <w:color w:val="000000"/>
          <w:sz w:val="18"/>
          <w:szCs w:val="18"/>
        </w:rPr>
        <w:t>В целях реализации положений настоящей части к престарелым лицам относятся лица, достигшие пенсионного возраста, установленного частью 1 статьи 8 Федерального закона от 28 декабря 2013 года N 400-ФЗ "О страховых пенсиях" (далее - Федеральный закон "О страховых пенсиях").</w:t>
      </w:r>
    </w:p>
    <w:p w:rsidR="00D9686D" w:rsidRDefault="00D9686D" w:rsidP="00D9686D">
      <w:pPr>
        <w:pStyle w:val="a3"/>
        <w:rPr>
          <w:rFonts w:ascii="Verdana" w:hAnsi="Verdana"/>
          <w:color w:val="000000"/>
          <w:sz w:val="18"/>
          <w:szCs w:val="18"/>
        </w:rPr>
      </w:pPr>
      <w:r>
        <w:rPr>
          <w:rFonts w:ascii="Verdana" w:hAnsi="Verdana"/>
          <w:color w:val="000000"/>
          <w:sz w:val="18"/>
          <w:szCs w:val="18"/>
        </w:rPr>
        <w:t>Порядок осуществления компенсационных выплат определяется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2. Детям, ставшим инвалидами вследствие аварии на Чернобыльской АЭС, осуществляется единовременная компенсация за вред здоровью в размере 5056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3. Порядок установления единовременной компенсации за вред здоровью определяется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6. Меры по обеспечению инвалидов и отдельных категорий граждан техническими и другими средствами реабилитации</w:t>
      </w:r>
    </w:p>
    <w:p w:rsidR="00D9686D" w:rsidRDefault="00D9686D" w:rsidP="00D9686D">
      <w:pPr>
        <w:pStyle w:val="a3"/>
        <w:rPr>
          <w:rFonts w:ascii="Verdana" w:hAnsi="Verdana"/>
          <w:color w:val="000000"/>
          <w:sz w:val="18"/>
          <w:szCs w:val="18"/>
        </w:rPr>
      </w:pPr>
      <w:r>
        <w:rPr>
          <w:rFonts w:ascii="Verdana" w:hAnsi="Verdana"/>
          <w:color w:val="000000"/>
          <w:sz w:val="18"/>
          <w:szCs w:val="18"/>
        </w:rPr>
        <w:t>1. Инвалиды и отдельные категории граждан обеспечиваются следующими техническими и иными средствами реабилитации:</w:t>
      </w:r>
    </w:p>
    <w:p w:rsidR="00D9686D" w:rsidRDefault="00D9686D" w:rsidP="00D9686D">
      <w:pPr>
        <w:pStyle w:val="a3"/>
        <w:rPr>
          <w:rFonts w:ascii="Verdana" w:hAnsi="Verdana"/>
          <w:color w:val="000000"/>
          <w:sz w:val="18"/>
          <w:szCs w:val="18"/>
        </w:rPr>
      </w:pPr>
      <w:r>
        <w:rPr>
          <w:rFonts w:ascii="Verdana" w:hAnsi="Verdana"/>
          <w:color w:val="000000"/>
          <w:sz w:val="18"/>
          <w:szCs w:val="18"/>
        </w:rPr>
        <w:t>1) протезно-ортопедическими изделиями - дети до 18 лет с нарушениями слуха, зрения, опорно-двигательного аппарата;</w:t>
      </w:r>
    </w:p>
    <w:p w:rsidR="00D9686D" w:rsidRDefault="00D9686D" w:rsidP="00D9686D">
      <w:pPr>
        <w:pStyle w:val="a3"/>
        <w:rPr>
          <w:rFonts w:ascii="Verdana" w:hAnsi="Verdana"/>
          <w:color w:val="000000"/>
          <w:sz w:val="18"/>
          <w:szCs w:val="18"/>
        </w:rPr>
      </w:pPr>
      <w:r>
        <w:rPr>
          <w:rFonts w:ascii="Verdana" w:hAnsi="Verdana"/>
          <w:color w:val="000000"/>
          <w:sz w:val="18"/>
          <w:szCs w:val="18"/>
        </w:rPr>
        <w:t>2) протезами верхних и нижних конечностей, специальными средствами для самообслуживания и защиты, которые являются обязательными для использования в случае обеспечения такими протезами, - ветераны военной службы, ветераны органов внутренних дел и ветераны государственной пожарной охраны;</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3) протезами молочной железы, лифами для их крепления, </w:t>
      </w:r>
      <w:proofErr w:type="spellStart"/>
      <w:r>
        <w:rPr>
          <w:rFonts w:ascii="Verdana" w:hAnsi="Verdana"/>
          <w:color w:val="000000"/>
          <w:sz w:val="18"/>
          <w:szCs w:val="18"/>
        </w:rPr>
        <w:t>ортезами</w:t>
      </w:r>
      <w:proofErr w:type="spellEnd"/>
      <w:r>
        <w:rPr>
          <w:rFonts w:ascii="Verdana" w:hAnsi="Verdana"/>
          <w:color w:val="000000"/>
          <w:sz w:val="18"/>
          <w:szCs w:val="18"/>
        </w:rPr>
        <w:t xml:space="preserve"> на верхние конечности, в частности компрессионными рукавами, - женщины после </w:t>
      </w:r>
      <w:proofErr w:type="spellStart"/>
      <w:r>
        <w:rPr>
          <w:rFonts w:ascii="Verdana" w:hAnsi="Verdana"/>
          <w:color w:val="000000"/>
          <w:sz w:val="18"/>
          <w:szCs w:val="18"/>
        </w:rPr>
        <w:t>мастэктомии</w:t>
      </w:r>
      <w:proofErr w:type="spellEnd"/>
      <w:r>
        <w:rPr>
          <w:rFonts w:ascii="Verdana" w:hAnsi="Verdana"/>
          <w:color w:val="000000"/>
          <w:sz w:val="18"/>
          <w:szCs w:val="18"/>
        </w:rPr>
        <w:t xml:space="preserve"> и с врожденными нарушениями молочных желез, не имеющие инвалидности;</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4) протезами верхних и нижних конечностей, специальными средствами для самообслуживания и защиты, которые являются обязательными для использования в случае обеспечения такими протезами, - лица пожилого возраста, признаваемые таковыми в соответствии с законодательством, действовавшим на территории Республики Крым до 31 декабря 2014 года;</w:t>
      </w:r>
    </w:p>
    <w:p w:rsidR="00D9686D" w:rsidRDefault="00D9686D" w:rsidP="00D9686D">
      <w:pPr>
        <w:pStyle w:val="a3"/>
        <w:rPr>
          <w:rFonts w:ascii="Verdana" w:hAnsi="Verdana"/>
          <w:color w:val="000000"/>
          <w:sz w:val="18"/>
          <w:szCs w:val="18"/>
        </w:rPr>
      </w:pPr>
      <w:r>
        <w:rPr>
          <w:rFonts w:ascii="Verdana" w:hAnsi="Verdana"/>
          <w:color w:val="000000"/>
          <w:sz w:val="18"/>
          <w:szCs w:val="18"/>
        </w:rPr>
        <w:t>5) техническими и другими средствами реабилитации, в том числе изготовленными по индивидуальному заказу, к которым относятся:</w:t>
      </w:r>
    </w:p>
    <w:p w:rsidR="00D9686D" w:rsidRDefault="00D9686D" w:rsidP="00D9686D">
      <w:pPr>
        <w:pStyle w:val="a3"/>
        <w:rPr>
          <w:rFonts w:ascii="Verdana" w:hAnsi="Verdana"/>
          <w:color w:val="000000"/>
          <w:sz w:val="18"/>
          <w:szCs w:val="18"/>
        </w:rPr>
      </w:pPr>
      <w:r>
        <w:rPr>
          <w:rFonts w:ascii="Verdana" w:hAnsi="Verdana"/>
          <w:color w:val="000000"/>
          <w:sz w:val="18"/>
          <w:szCs w:val="18"/>
        </w:rPr>
        <w:t>вспомогательные средства для перемещения или переноса: веревочная лестница, корзинки (стулья) для переноса;</w:t>
      </w:r>
    </w:p>
    <w:p w:rsidR="00D9686D" w:rsidRDefault="00D9686D" w:rsidP="00D9686D">
      <w:pPr>
        <w:pStyle w:val="a3"/>
        <w:rPr>
          <w:rFonts w:ascii="Verdana" w:hAnsi="Verdana"/>
          <w:color w:val="000000"/>
          <w:sz w:val="18"/>
          <w:szCs w:val="18"/>
        </w:rPr>
      </w:pPr>
      <w:r>
        <w:rPr>
          <w:rFonts w:ascii="Verdana" w:hAnsi="Verdana"/>
          <w:color w:val="000000"/>
          <w:sz w:val="18"/>
          <w:szCs w:val="18"/>
        </w:rPr>
        <w:t>вспомогательные средства для подъема: подъемники передвижные, стационарные подъемники;</w:t>
      </w:r>
    </w:p>
    <w:p w:rsidR="00D9686D" w:rsidRDefault="00D9686D" w:rsidP="00D9686D">
      <w:pPr>
        <w:pStyle w:val="a3"/>
        <w:rPr>
          <w:rFonts w:ascii="Verdana" w:hAnsi="Verdana"/>
          <w:color w:val="000000"/>
          <w:sz w:val="18"/>
          <w:szCs w:val="18"/>
        </w:rPr>
      </w:pPr>
      <w:r>
        <w:rPr>
          <w:rFonts w:ascii="Verdana" w:hAnsi="Verdana"/>
          <w:color w:val="000000"/>
          <w:sz w:val="18"/>
          <w:szCs w:val="18"/>
        </w:rPr>
        <w:t>мебель: столы, столы рабочие, столы для игры, столы-парты, подставки, столы прикроватные, мебель для сидения, кровати, стенки шведские, брусья, поддерживающие поручни комбинированные;</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кресла-коляски дорожные, в том числе с электроприводом и </w:t>
      </w:r>
      <w:proofErr w:type="spellStart"/>
      <w:r>
        <w:rPr>
          <w:rFonts w:ascii="Verdana" w:hAnsi="Verdana"/>
          <w:color w:val="000000"/>
          <w:sz w:val="18"/>
          <w:szCs w:val="18"/>
        </w:rPr>
        <w:t>сервоуправлением</w:t>
      </w:r>
      <w:proofErr w:type="spellEnd"/>
      <w:r>
        <w:rPr>
          <w:rFonts w:ascii="Verdana" w:hAnsi="Verdana"/>
          <w:color w:val="000000"/>
          <w:sz w:val="18"/>
          <w:szCs w:val="18"/>
        </w:rPr>
        <w:t>;</w:t>
      </w:r>
    </w:p>
    <w:p w:rsidR="00D9686D" w:rsidRDefault="00D9686D" w:rsidP="00D9686D">
      <w:pPr>
        <w:pStyle w:val="a3"/>
        <w:rPr>
          <w:rFonts w:ascii="Verdana" w:hAnsi="Verdana"/>
          <w:color w:val="000000"/>
          <w:sz w:val="18"/>
          <w:szCs w:val="18"/>
        </w:rPr>
      </w:pPr>
      <w:r>
        <w:rPr>
          <w:rFonts w:ascii="Verdana" w:hAnsi="Verdana"/>
          <w:color w:val="000000"/>
          <w:sz w:val="18"/>
          <w:szCs w:val="18"/>
        </w:rPr>
        <w:t>трехколесные дорожные велосипеды;</w:t>
      </w:r>
    </w:p>
    <w:p w:rsidR="00D9686D" w:rsidRDefault="00D9686D" w:rsidP="00D9686D">
      <w:pPr>
        <w:pStyle w:val="a3"/>
        <w:rPr>
          <w:rFonts w:ascii="Verdana" w:hAnsi="Verdana"/>
          <w:color w:val="000000"/>
          <w:sz w:val="18"/>
          <w:szCs w:val="18"/>
        </w:rPr>
      </w:pPr>
      <w:r>
        <w:rPr>
          <w:rFonts w:ascii="Verdana" w:hAnsi="Verdana"/>
          <w:color w:val="000000"/>
          <w:sz w:val="18"/>
          <w:szCs w:val="18"/>
        </w:rPr>
        <w:t>специальные средства для ориентирования, общения и обмена информацией: магнитофоны, диктофоны, часы механические, часы электронные;</w:t>
      </w:r>
    </w:p>
    <w:p w:rsidR="00D9686D" w:rsidRDefault="00D9686D" w:rsidP="00D9686D">
      <w:pPr>
        <w:pStyle w:val="a3"/>
        <w:rPr>
          <w:rFonts w:ascii="Verdana" w:hAnsi="Verdana"/>
          <w:color w:val="000000"/>
          <w:sz w:val="18"/>
          <w:szCs w:val="18"/>
        </w:rPr>
      </w:pPr>
      <w:r>
        <w:rPr>
          <w:rFonts w:ascii="Verdana" w:hAnsi="Verdana"/>
          <w:color w:val="000000"/>
          <w:sz w:val="18"/>
          <w:szCs w:val="18"/>
        </w:rPr>
        <w:t>дополнительные средства для личной гигиены: сиденья для унитаза, сиденья для ванны, сиденья для душа, ступени и подставки для душа, табуреты, стулья, умывальники на колесах.</w:t>
      </w:r>
    </w:p>
    <w:p w:rsidR="00D9686D" w:rsidRDefault="00D9686D" w:rsidP="00D9686D">
      <w:pPr>
        <w:pStyle w:val="a3"/>
        <w:rPr>
          <w:rFonts w:ascii="Verdana" w:hAnsi="Verdana"/>
          <w:color w:val="000000"/>
          <w:sz w:val="18"/>
          <w:szCs w:val="18"/>
        </w:rPr>
      </w:pPr>
      <w:r>
        <w:rPr>
          <w:rFonts w:ascii="Verdana" w:hAnsi="Verdana"/>
          <w:color w:val="000000"/>
          <w:sz w:val="18"/>
          <w:szCs w:val="18"/>
        </w:rPr>
        <w:t>2. Перечень технических и других средств реабилитации, предоставляемых инвалидам и отдельным категориям граждан, а также порядок обеспечения указанными средствами утверждаются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3. Назначение технических и других средств реабилитации инвалидам осуществляется федеральными учреждениями медико-социальной экспертизы, а отдельным категориям граждан - медицинскими организациями при установлении медицинских показаний и противопоказаний.</w:t>
      </w:r>
    </w:p>
    <w:p w:rsidR="00D9686D" w:rsidRDefault="00D9686D" w:rsidP="00D9686D">
      <w:pPr>
        <w:pStyle w:val="a3"/>
        <w:rPr>
          <w:rFonts w:ascii="Verdana" w:hAnsi="Verdana"/>
          <w:color w:val="000000"/>
          <w:sz w:val="18"/>
          <w:szCs w:val="18"/>
        </w:rPr>
      </w:pPr>
      <w:r>
        <w:rPr>
          <w:rFonts w:ascii="Verdana" w:hAnsi="Verdana"/>
          <w:color w:val="000000"/>
          <w:sz w:val="18"/>
          <w:szCs w:val="18"/>
        </w:rPr>
        <w:t>4. Перечень показаний и противопоказаний для обеспечения инвалидов и отдельных категорий граждан техническими и другими средствами реабилитации утверждается уполномоченным Советом министров Республики Крым органом исполнительной власти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7. Дополнительные меры социальной защиты (поддержки) инвалидов</w:t>
      </w:r>
    </w:p>
    <w:p w:rsidR="00D9686D" w:rsidRDefault="00D9686D" w:rsidP="00D9686D">
      <w:pPr>
        <w:pStyle w:val="a3"/>
        <w:rPr>
          <w:rFonts w:ascii="Verdana" w:hAnsi="Verdana"/>
          <w:color w:val="000000"/>
          <w:sz w:val="18"/>
          <w:szCs w:val="18"/>
        </w:rPr>
      </w:pPr>
      <w:r>
        <w:rPr>
          <w:rFonts w:ascii="Verdana" w:hAnsi="Verdana"/>
          <w:color w:val="000000"/>
          <w:sz w:val="18"/>
          <w:szCs w:val="18"/>
        </w:rPr>
        <w:t>Предоставление инвалидам, причина инвалидности которых установлена в соответствии с законодательством, действовавшим на территории Автономной Республики Крым до 21 февраля 2014 года, не соответствует причинам инвалидности, предусмотренным законодательством Российской Федерации, и обусловлена более высоким уровнем их социальной защиты, дополнительных мер социальной поддержки в порядке и размерах, предусмотренных законами и иными нормативными правовыми актами Республики Крым, осуществляется на основании решения органа социальной защиты населения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8. Дополнительное материальное обеспечение отдельных категорий граждан</w:t>
      </w:r>
    </w:p>
    <w:p w:rsidR="00D9686D" w:rsidRDefault="00D9686D" w:rsidP="00D9686D">
      <w:pPr>
        <w:pStyle w:val="a3"/>
        <w:rPr>
          <w:rFonts w:ascii="Verdana" w:hAnsi="Verdana"/>
          <w:color w:val="000000"/>
          <w:sz w:val="18"/>
          <w:szCs w:val="18"/>
        </w:rPr>
      </w:pPr>
      <w:r>
        <w:rPr>
          <w:rFonts w:ascii="Verdana" w:hAnsi="Verdana"/>
          <w:color w:val="000000"/>
          <w:sz w:val="18"/>
          <w:szCs w:val="18"/>
        </w:rPr>
        <w:t>1. Гражданам, имеющим право на пенсию за особые заслуги перед Украиной в соответствии с законодательством, действовавшим в Республике Крым до 21 февраля 2014 года, к получаемым ими пенсиям (пожизненному содержанию судьи), назначенным в соответствии с законодательством Российской Федерации, с 1 января 2015 года устанавливается дополнительное ежемесячное материальное обеспечение:</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1) Героям Советского Союза, Героям Украины, Героям Социалистического Труда, лицам, награжденным орденом Ленина, орденом Славы трех степеней, орденом Трудовой славы трех степеней, четырьмя и более медалями "За отвагу", четырьмя и более орденами Украины и Союза ССР, полным кавалерам ордена "За службу Родине в Вооруженных Силах СССР", лицам, отмеченным почетным званием Украины, Союза ССР и Украинской ССР "народный", матерям, </w:t>
      </w:r>
      <w:r>
        <w:rPr>
          <w:rFonts w:ascii="Verdana" w:hAnsi="Verdana"/>
          <w:color w:val="000000"/>
          <w:sz w:val="18"/>
          <w:szCs w:val="18"/>
        </w:rPr>
        <w:lastRenderedPageBreak/>
        <w:t>родившим пять и более детей и воспитавшим их до шестилетнего возраста (если в случае смерти матери или лишения ее родительских прав воспитание детей до указанного возраста осуществлялось отцом, право на пенсию за особые заслуги предоставляется отцу), при этом учитываются дети, усыновленные в установленном законом порядке, - в размере 40 процентов размера социальной пенсии, указанного в пункте 1 части 1 статьи 18 Федерального закона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2) ветеранам войны, награжденным за боевые действия орденом, медалью "За отвагу" или медалью Ушакова, независимо от времени награждения, выдающимся спортсменам - победителям Олимпийских и </w:t>
      </w:r>
      <w:proofErr w:type="spellStart"/>
      <w:r>
        <w:rPr>
          <w:rFonts w:ascii="Verdana" w:hAnsi="Verdana"/>
          <w:color w:val="000000"/>
          <w:sz w:val="18"/>
          <w:szCs w:val="18"/>
        </w:rPr>
        <w:t>Паралимпийских</w:t>
      </w:r>
      <w:proofErr w:type="spellEnd"/>
      <w:r>
        <w:rPr>
          <w:rFonts w:ascii="Verdana" w:hAnsi="Verdana"/>
          <w:color w:val="000000"/>
          <w:sz w:val="18"/>
          <w:szCs w:val="18"/>
        </w:rPr>
        <w:t xml:space="preserve"> игр, Всемирных игр глухих, чемпионам и рекордсменам мира и Европы, космонавтам, совершившим полет в космос, членам летно-испытательных экипажей самолетов, народным депутатам Украины, депутатам Союза ССР и Украинской ССР, членам Кабинета Министров Украины и Правительства Украинской ССР - в размере 35 процентов размера социальной пенсии, указанного в пункте 1 части 1 статьи 18 Федерального закона "О государственном пенсионном обеспечении в Российской Федерации";</w:t>
      </w:r>
    </w:p>
    <w:p w:rsidR="00D9686D" w:rsidRDefault="00D9686D" w:rsidP="00D9686D">
      <w:pPr>
        <w:pStyle w:val="a3"/>
        <w:rPr>
          <w:rFonts w:ascii="Verdana" w:hAnsi="Verdana"/>
          <w:color w:val="000000"/>
          <w:sz w:val="18"/>
          <w:szCs w:val="18"/>
        </w:rPr>
      </w:pPr>
      <w:r>
        <w:rPr>
          <w:rFonts w:ascii="Verdana" w:hAnsi="Verdana"/>
          <w:color w:val="000000"/>
          <w:sz w:val="18"/>
          <w:szCs w:val="18"/>
        </w:rPr>
        <w:t>3) лицам, отмеченным почетным званием Украины, Союза ССР и Украинской ССР "заслуженный", государственными премиями Украины, Союза ССР и Украинской ССР, награжденным одним из орденов Украины или Союза ССР, Почетной грамотой Президиума Верховного Совета Украинской ССР или Грамотой Президиума Верховного Совета Украинской ССР, а также лицам, которым до 1 января 1992 года были установлены персональные пенсии союзного или республиканского значения, депутатам четырех и более созывов Верховного Совета Автономной Республики Крым, областных, Киевского и Севастопольского городских советов, районных, районных в городах, городских советов городов областного значения в Украине и в Украинской ССР - в размере 25 процентов размера социальной пенсии, указанного в пункте 1 части 1 статьи 18 Федерального закона "О государственном пенсионном обеспечении в Российской Федерации".</w:t>
      </w:r>
    </w:p>
    <w:p w:rsidR="00D9686D" w:rsidRDefault="00D9686D" w:rsidP="00D9686D">
      <w:pPr>
        <w:pStyle w:val="a3"/>
        <w:rPr>
          <w:rFonts w:ascii="Verdana" w:hAnsi="Verdana"/>
          <w:color w:val="000000"/>
          <w:sz w:val="18"/>
          <w:szCs w:val="18"/>
        </w:rPr>
      </w:pPr>
      <w:r>
        <w:rPr>
          <w:rFonts w:ascii="Verdana" w:hAnsi="Verdana"/>
          <w:color w:val="000000"/>
          <w:sz w:val="18"/>
          <w:szCs w:val="18"/>
        </w:rPr>
        <w:t>В случае смерти граждан из числа лиц, указанных в пунктах 1, 2, 3 настоящей части, нетрудоспособным членам их семей к получаемой пенсии устанавливается социальная выплата в размере: при наличии одного нетрудоспособного члена семьи - 70 процентов, при наличии двух и более - 90 процентов размера дополнительного ежемесячного материального обеспечения, установленного умершему кормильцу (которое могло быть ему установлено).</w:t>
      </w:r>
    </w:p>
    <w:p w:rsidR="00D9686D" w:rsidRDefault="00D9686D" w:rsidP="00D9686D">
      <w:pPr>
        <w:pStyle w:val="a3"/>
        <w:rPr>
          <w:rFonts w:ascii="Verdana" w:hAnsi="Verdana"/>
          <w:color w:val="000000"/>
          <w:sz w:val="18"/>
          <w:szCs w:val="18"/>
        </w:rPr>
      </w:pPr>
      <w:r>
        <w:rPr>
          <w:rFonts w:ascii="Verdana" w:hAnsi="Verdana"/>
          <w:color w:val="000000"/>
          <w:sz w:val="18"/>
          <w:szCs w:val="18"/>
        </w:rPr>
        <w:t>Нетрудоспособными членами семьи граждан, указанных в пунктах 1, 2, 3 настоящей части, признаются лица, являвшиеся таковыми в соответствии с законодательством, действовавшим на территории Автономной Республики Крым до 21 февраля 2014 года.</w:t>
      </w:r>
    </w:p>
    <w:p w:rsidR="00D9686D" w:rsidRDefault="00D9686D" w:rsidP="00D9686D">
      <w:pPr>
        <w:pStyle w:val="a3"/>
        <w:rPr>
          <w:rFonts w:ascii="Verdana" w:hAnsi="Verdana"/>
          <w:color w:val="000000"/>
          <w:sz w:val="18"/>
          <w:szCs w:val="18"/>
        </w:rPr>
      </w:pPr>
      <w:r>
        <w:rPr>
          <w:rFonts w:ascii="Verdana" w:hAnsi="Verdana"/>
          <w:color w:val="000000"/>
          <w:sz w:val="18"/>
          <w:szCs w:val="18"/>
        </w:rPr>
        <w:t>При изменении (индексации) в соответствии с законодательством Российской Федерации размера социальной пенсии, указанного в пункте 1 части 1 статьи 18 Федерального закона "О государственном пенсионном обеспечении в Российской Федерации", одновременно повышается размер выплачиваемого дополнительного ежемесячного материального обеспечения (социальной выплаты).</w:t>
      </w:r>
    </w:p>
    <w:p w:rsidR="00D9686D" w:rsidRDefault="00D9686D" w:rsidP="00D9686D">
      <w:pPr>
        <w:pStyle w:val="a3"/>
        <w:rPr>
          <w:rFonts w:ascii="Verdana" w:hAnsi="Verdana"/>
          <w:color w:val="000000"/>
          <w:sz w:val="18"/>
          <w:szCs w:val="18"/>
        </w:rPr>
      </w:pPr>
      <w:r>
        <w:rPr>
          <w:rFonts w:ascii="Verdana" w:hAnsi="Verdana"/>
          <w:color w:val="000000"/>
          <w:sz w:val="18"/>
          <w:szCs w:val="18"/>
        </w:rPr>
        <w:t>Гражданам из числа лиц, указанных в пунктах 1, 2, 3 настоящей части, членам их семей, одновременно имеющим право на дополнительное ежемесячное материальное обеспечение в соответствии с настоящей частью, на дополнительное ежемесячное материальное обеспечение за особые заслуги перед Республикой Крым в соответствии с иными нормативными правовыми актами Республики Крым либо в соответствии с Федеральным законом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назначается дополнительное ежемесячное материальное обеспечение в соответствии с настоящей частью либо одна из иных указанных выплат по их выбору.</w:t>
      </w:r>
    </w:p>
    <w:p w:rsidR="00D9686D" w:rsidRDefault="00D9686D" w:rsidP="00D9686D">
      <w:pPr>
        <w:pStyle w:val="a3"/>
        <w:rPr>
          <w:rFonts w:ascii="Verdana" w:hAnsi="Verdana"/>
          <w:color w:val="000000"/>
          <w:sz w:val="18"/>
          <w:szCs w:val="18"/>
        </w:rPr>
      </w:pPr>
      <w:r>
        <w:rPr>
          <w:rFonts w:ascii="Verdana" w:hAnsi="Verdana"/>
          <w:color w:val="000000"/>
          <w:sz w:val="18"/>
          <w:szCs w:val="18"/>
        </w:rPr>
        <w:t>Выплата дополнительного ежемесячного материального обеспечения (социальной выплаты) прекращается в случаях лишения наград и званий, являющихся основанием для установления такого материального обеспечения (социальной выплаты), установления недостоверных или необоснованных данных, на основании которых было назначено дополнительное ежемесячное материальное обеспечение (социальная выплата).</w:t>
      </w:r>
    </w:p>
    <w:p w:rsidR="00D9686D" w:rsidRDefault="00D9686D" w:rsidP="00D9686D">
      <w:pPr>
        <w:pStyle w:val="a3"/>
        <w:rPr>
          <w:rFonts w:ascii="Verdana" w:hAnsi="Verdana"/>
          <w:color w:val="000000"/>
          <w:sz w:val="18"/>
          <w:szCs w:val="18"/>
        </w:rPr>
      </w:pPr>
      <w:r>
        <w:rPr>
          <w:rFonts w:ascii="Verdana" w:hAnsi="Verdana"/>
          <w:color w:val="000000"/>
          <w:sz w:val="18"/>
          <w:szCs w:val="18"/>
        </w:rPr>
        <w:t>Порядок установления и выплаты дополнительного ежемесячного материального обеспечения (социальной выплаты) устанавливается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2. Гражданам, имеющим право на пенсионное обеспечение с применением норм законодательства о государственной службе, действовавшего на территории Автономной Республики Крым до 21 февраля 2014 года, с 1 января 2015 года к страховой пенсии, назначенной в соответствии с Федеральным законом "О страховых пенсиях", устанавливается ежемесячное материальное обеспечение:</w:t>
      </w:r>
    </w:p>
    <w:p w:rsidR="00D9686D" w:rsidRDefault="00D9686D" w:rsidP="00D9686D">
      <w:pPr>
        <w:pStyle w:val="a3"/>
        <w:rPr>
          <w:rFonts w:ascii="Verdana" w:hAnsi="Verdana"/>
          <w:color w:val="000000"/>
          <w:sz w:val="18"/>
          <w:szCs w:val="18"/>
        </w:rPr>
      </w:pPr>
      <w:r>
        <w:rPr>
          <w:rFonts w:ascii="Verdana" w:hAnsi="Verdana"/>
          <w:color w:val="000000"/>
          <w:sz w:val="18"/>
          <w:szCs w:val="18"/>
        </w:rPr>
        <w:t>(в ред. Закона Республики Крым от 29.06.2015 N 128-ЗРК/2015)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1) утратил силу. - Закон Республики Крым от 22.09.2015 N 139-ЗРК/2015;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2) лицам, имеющим право на пенсию по состоянию на 31 декабря 2014 года включительно, но не обратившимся за ней на указанную дату, лицам, не достигшим на 31 декабря 2014 года возраста, при котором такая пенсия назначается, а также нетрудоспособным членам семьи умершего получателя ежемесячного материального обеспечения (за исключением членов семьи, получающих ежемесячное материальное обеспечение в соответствии с пунктом 1 настоящей части) ежемесячное материальное обеспечение устанавливается с применением норм законодательства о государственной службе, действовавшего на территории Автономной Республики Крым до 21 февраля 2014 года. При этом размер ежемесячного материального обеспечения определяется как разница между размером, определенным с применением норм указанного законодательства, и размером страховой пенсии, фиксированной выплаты к страховой пенсии и повышений фиксированной выплаты к страховой пенсии, определенных в соответствии в соответствии с Федеральным законом "О страховых пенсиях".</w:t>
      </w:r>
    </w:p>
    <w:p w:rsidR="00D9686D" w:rsidRDefault="00D9686D" w:rsidP="00D9686D">
      <w:pPr>
        <w:pStyle w:val="a3"/>
        <w:rPr>
          <w:rFonts w:ascii="Verdana" w:hAnsi="Verdana"/>
          <w:color w:val="000000"/>
          <w:sz w:val="18"/>
          <w:szCs w:val="18"/>
        </w:rPr>
      </w:pPr>
      <w:r>
        <w:rPr>
          <w:rFonts w:ascii="Verdana" w:hAnsi="Verdana"/>
          <w:color w:val="000000"/>
          <w:sz w:val="18"/>
          <w:szCs w:val="18"/>
        </w:rPr>
        <w:t>(в ред. Закона Республики Крым от 29.06.2015 N 128-ЗРК/2015)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Ежемесячное материальное обеспечение индексируется в размерах и сроки, предусмотренные для индексации пенсий за выслугу лет государственных гражданских служащих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Ежемесячное материальное обеспечение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При последующем увольнении с государственной службы Российской Федерации или освобождении от указанных должностей выплата ежемесячного материального обеспечения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9686D" w:rsidRDefault="00D9686D" w:rsidP="00D9686D">
      <w:pPr>
        <w:pStyle w:val="a3"/>
        <w:rPr>
          <w:rFonts w:ascii="Verdana" w:hAnsi="Verdana"/>
          <w:color w:val="000000"/>
          <w:sz w:val="18"/>
          <w:szCs w:val="18"/>
        </w:rPr>
      </w:pPr>
      <w:r>
        <w:rPr>
          <w:rFonts w:ascii="Verdana" w:hAnsi="Verdana"/>
          <w:color w:val="000000"/>
          <w:sz w:val="18"/>
          <w:szCs w:val="18"/>
        </w:rPr>
        <w:t>Лицам, имеющим одновременно право на ежемесячное материальное обеспечение в соответствии с настоящей частью, на пенсию за выслугу лет, ежемесячное пожизненное содержание, ежемесячную доплату к пенсии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ежемесячное материальное обеспечение в соответствии с настоящей частью или одна из иных указанных выплат по их выбору.</w:t>
      </w:r>
    </w:p>
    <w:p w:rsidR="00D9686D" w:rsidRDefault="00D9686D" w:rsidP="00D9686D">
      <w:pPr>
        <w:pStyle w:val="a3"/>
        <w:rPr>
          <w:rFonts w:ascii="Verdana" w:hAnsi="Verdana"/>
          <w:color w:val="000000"/>
          <w:sz w:val="18"/>
          <w:szCs w:val="18"/>
        </w:rPr>
      </w:pPr>
      <w:r>
        <w:rPr>
          <w:rFonts w:ascii="Verdana" w:hAnsi="Verdana"/>
          <w:color w:val="000000"/>
          <w:sz w:val="18"/>
          <w:szCs w:val="18"/>
        </w:rPr>
        <w:t>Порядок установления и выплаты ежемесячного материального обеспечения определяется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3. Если при перерасчете размера пенсии лицам из числа инвалидов с детства и детей-инвалидов, которые на 31 декабря 2014 года являлись получателями государственной социальной помощи, предусмотренной законодательством, действовавшим на территории Республики Крым до 21 февраля 2014 года, и одновременно получателями пенсии по случаю потери кормильца, размер пенсии в соответствии с законодательством Российской Федерации не достигнет суммы совокупного размера выплат на 31 декабря 2014 года, то с 1 января 2015 года таким лицам устанавливается дополнительное ежемесячное материальное обеспечение. Размер дополнительного ежемесячного материального обеспечения определяется как разница между совокупным размером пенсии с учетом ежемесячной выплаты к этой пенсии, установленной </w:t>
      </w:r>
      <w:r>
        <w:rPr>
          <w:rFonts w:ascii="Verdana" w:hAnsi="Verdana"/>
          <w:color w:val="000000"/>
          <w:sz w:val="18"/>
          <w:szCs w:val="18"/>
        </w:rPr>
        <w:lastRenderedPageBreak/>
        <w:t>Указом Президента Российской Федерации от 31 марта 2014 года N 192 "О мерах государственной поддержки граждан, являющихся получателями пенсий на территориях Республики Крым и г. Севастополя", и размером государственной социальной помощи по состоянию на 31 декабря 2014 года и размером пенсии, назначенной с 1 января 2015 года в соответствии с законодательством Российской Федерации.</w:t>
      </w:r>
    </w:p>
    <w:p w:rsidR="00D9686D" w:rsidRDefault="00D9686D" w:rsidP="00D9686D">
      <w:pPr>
        <w:pStyle w:val="a3"/>
        <w:rPr>
          <w:rFonts w:ascii="Verdana" w:hAnsi="Verdana"/>
          <w:color w:val="000000"/>
          <w:sz w:val="18"/>
          <w:szCs w:val="18"/>
        </w:rPr>
      </w:pPr>
      <w:r>
        <w:rPr>
          <w:rFonts w:ascii="Verdana" w:hAnsi="Verdana"/>
          <w:color w:val="000000"/>
          <w:sz w:val="18"/>
          <w:szCs w:val="18"/>
        </w:rPr>
        <w:t>Порядок установления и выплаты дополнительного ежемесячного материального обеспечения определяется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9. Меры социальной поддержки граждан, работающих в особых условиях труда и имеющих право на досрочное назначение пенсии</w:t>
      </w:r>
    </w:p>
    <w:p w:rsidR="00D9686D" w:rsidRDefault="00D9686D" w:rsidP="00D9686D">
      <w:pPr>
        <w:pStyle w:val="a3"/>
        <w:rPr>
          <w:rFonts w:ascii="Verdana" w:hAnsi="Verdana"/>
          <w:color w:val="000000"/>
          <w:sz w:val="18"/>
          <w:szCs w:val="18"/>
        </w:rPr>
      </w:pPr>
      <w:r>
        <w:rPr>
          <w:rFonts w:ascii="Verdana" w:hAnsi="Verdana"/>
          <w:color w:val="000000"/>
          <w:sz w:val="18"/>
          <w:szCs w:val="18"/>
        </w:rPr>
        <w:t>1. Граждане, имеющие право на досрочное назначение пенсии, в том числе при наличии необходимого стажа, дающего право на ее назначение, выработанного на 31 декабря 2014 года в соответствии с законодательством, действовавшим на территории Республики Крым до 21 февраля 2014 года, и до достижения возраста, дающего право на страховую (трудовую) пенсию по старости (мужчинами 60 лет и женщинами 55 лет), а в отдельных случаях до возникновения права на досрочное назначение страховой (трудовой) пенсии либо иной пенсии по старости в соответствии с законодательством Российской Федерации, имеют право на ежемесячную социальную выплату в порядке, предусмотренном нормативными правовыми актами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2. Ежемесячная социальная выплата устанавливается до достижения возраста мужчинами 60 лет и женщинами 55 лет, а также до возникновения права на назначение иной пенсии по старости в соответствии с законодательством Российской Федерации:</w:t>
      </w:r>
    </w:p>
    <w:p w:rsidR="00D9686D" w:rsidRDefault="00D9686D" w:rsidP="00D9686D">
      <w:pPr>
        <w:pStyle w:val="a3"/>
        <w:rPr>
          <w:rFonts w:ascii="Verdana" w:hAnsi="Verdana"/>
          <w:color w:val="000000"/>
          <w:sz w:val="18"/>
          <w:szCs w:val="18"/>
        </w:rPr>
      </w:pPr>
      <w:r>
        <w:rPr>
          <w:rFonts w:ascii="Verdana" w:hAnsi="Verdana"/>
          <w:color w:val="000000"/>
          <w:sz w:val="18"/>
          <w:szCs w:val="18"/>
        </w:rPr>
        <w:t>1) трактористам-машинистам, непосредственно занятым в производстве сельскохозяйственной продукции в колхозах, совхозах, других предприятиях сельского хозяйства: мужчинам по достижении 55 лет и при общем стаже работы не менее 25 лет, из них не менее 20 лет на указанной работе; женщинам по достижении 50 лет и при общем стаже работы не менее 20 лет, из них не менее 15 лет на указанной работе, - в размере 5000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2) женщинам, работающим доярками (операторами машинного доения), свинарками-операторами в колхозах, совхозах, других предприятиях сельского хозяйства, по достижении 50 лет и при стаже указанной работы не менее 20 лет при условии выполнения установленных норм обслуживания - в размере 5000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3) женщинам, занятым в течение полного сезона на выращивании, сборе и послеуборочной обработке табака, после достижения 50 лет и при стаже указанной работы не менее 20 лет - в размере 5000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4) женщинам, которые работают в сельскохозяйственном производстве и воспитали пятерых и больше детей, независимо от возраста и трудового стажа, - в размере 5500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5) спортсменам - заслуженным мастерам спорта, мастерам спорта международного класса - членам сборных команд при общем стаже работы не менее 20 лет - в размере 4500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6) водителям тяжеловесных автомобилей, занятым в технологическом процессе тяжелых и вредных производств: мужчинам - по достижении 55 лет и при стаже работы 25 лет, в том числе на указанной работе не менее 12 лет и 6 месяцев; женщинам - после достижения 50 лет и при стаже работы 20 лет, в том числе на указанной работе не менее 10 лет, - в размере 6000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7) работникам, непосредственно занятым полный рабочий день в металлургии, которые имеют право на пенсию независимо от возраста, если они были заняты на этих работах не менее 25 лет, а работникам ведущих профессий на этих работах: сталеварам, горновым, агломератчикам, вальцовщикам горячего проката, обработчикам поверхностных дефектов металла (огневым средством вручную) на горячих участках, машинистам кранов металлургического производства (отделений нагревательных колодцев и </w:t>
      </w:r>
      <w:proofErr w:type="spellStart"/>
      <w:r>
        <w:rPr>
          <w:rFonts w:ascii="Verdana" w:hAnsi="Verdana"/>
          <w:color w:val="000000"/>
          <w:sz w:val="18"/>
          <w:szCs w:val="18"/>
        </w:rPr>
        <w:t>стрипперных</w:t>
      </w:r>
      <w:proofErr w:type="spellEnd"/>
      <w:r>
        <w:rPr>
          <w:rFonts w:ascii="Verdana" w:hAnsi="Verdana"/>
          <w:color w:val="000000"/>
          <w:sz w:val="18"/>
          <w:szCs w:val="18"/>
        </w:rPr>
        <w:t xml:space="preserve"> отделений) - при условии, если они были заняты на этих работах не менее 20 лет; работникам, непосредственно занятым полный рабочий день на подземных работах (включая личный состав горноспасательных частей) на шахтах по добыче угля, сланца, руды и других полезных ископаемых, которые реструктуризируются или находятся в стадии ликвидации, но не более 2 лет, - в размере 14000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8) работникам, уволенным в связи с изменениями в организации производства, в том числе ликвидацией, реорганизацией, перепрофилированием предприятия, сокращением численности или штата работников, и военнослужащим, уволенным с военной службы в связи с сокращением численности или штата без права на пенсию, которым на день увольнения осталось не более полутора лет до пенсионного возраста, предоставлено право на досрочный выход на пенсию за полтора года до достижения пенсионного возраста, в случае регистрации в службе занятости и отсутствия подходящей работы и при наличии страхового стажа мужчины - 35 лет, женщины - 30 лет, - в размере 10200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9) лицам, работавшим с момента аварии на Чернобыльской АЭС до 1 июля 1986 года не менее 14 календарных дней или не менее трех месяцев в течение 1986 - 1987 годов за пределами зоны отчуждения на работах с особо вредными условиями труда (по радиационному фактору), связанными с ликвидацией последствий аварии на Чернобыльской АЭС, которые выполнялись по правительственным заданиям, - в размере 6500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10) лицам, постоянно проживавшим или постоянно проживающим либо постоянно работавшим или постоянно работающим в зоне безусловного (обязательного) отселения, при условии, что они по состоянию на 1 января 1993 года прожили или отработали в этой зоне не менее 2 лет, - в размере 6500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11) лицам, постоянно проживавшим или постоянно проживающим либо постоянно работавшим или постоянно работающим в зоне гарантированного добровольного отселения, при условии, что они по состоянию на 1 января 1993 года прожили или отработали в этой зоне не менее 3 лет, - в размере 5850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12) лицам, постоянно проживавшим или постоянно проживающим либо постоянно работавшим или постоянно работающим в зоне усиленного радиологического контроля, при условии, что они по состоянию на 1 января 1993 года прожили или отработали в этой зоне не менее 4 лет, - в размере 5850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13) участникам ликвидации последствий катастрофы на Чернобыльской АЭС, отработавшим на подземных работах, на работах с особо вредными и особо тяжелыми условиями труда по Списку N 1 (мужчины - 10 лет и более, женщины - 7 лет 6 месяцев и более), - в размере 6500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14) участникам ликвидации последствий катастрофы на Чернобыльской АЭС и потерпевшим от Чернобыльской катастрофы, отработавшим на других работах с вредными и тяжелыми условиями труда по Списку N 2 (мужчины - 12 лет 6 месяцев и более, женщины - 10 лет и более), - в размере 6500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15) лицам, потерпевшим от Чернобыльской катастрофы, отработавшим на подземных работах, на работах с особо вредными и особо тяжелыми условиями труда по Списку N 1 (мужчины - 10 лет и более, женщины - 7 лет 6 месяцев и более), - в размере 6500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16) лицам, потерпевшим от Чернобыльской катастрофы, отработавшим на подземных работах, на работах с особо вредными и особо тяжелыми условиями труда по Списку N 2 (мужчины - 12 лет 6 месяцев и более, женщины - 10 лет и более), - в размере 6500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2. Размер ежемесячной социальной выплаты подлежит индексации один раз в год с 1 апреля текущего года исходя из установленного федеральным законом о бюджете на очередной финансовый год и на плановый период прогнозного уровня инфляции.</w:t>
      </w:r>
    </w:p>
    <w:p w:rsidR="00D9686D" w:rsidRDefault="00D9686D" w:rsidP="00D9686D">
      <w:pPr>
        <w:pStyle w:val="a3"/>
        <w:rPr>
          <w:rFonts w:ascii="Verdana" w:hAnsi="Verdana"/>
          <w:color w:val="000000"/>
          <w:sz w:val="18"/>
          <w:szCs w:val="18"/>
        </w:rPr>
      </w:pPr>
      <w:r>
        <w:rPr>
          <w:rFonts w:ascii="Verdana" w:hAnsi="Verdana"/>
          <w:color w:val="000000"/>
          <w:sz w:val="18"/>
          <w:szCs w:val="18"/>
        </w:rPr>
        <w:t>3. Ежемесячная социальная выплата назначается при условии оставления оплачиваемой работы и (или) иной деятельности.</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10. Единовременное пособие на погребение</w:t>
      </w:r>
    </w:p>
    <w:p w:rsidR="00D9686D" w:rsidRDefault="00D9686D" w:rsidP="00D9686D">
      <w:pPr>
        <w:pStyle w:val="a3"/>
        <w:rPr>
          <w:rFonts w:ascii="Verdana" w:hAnsi="Verdana"/>
          <w:color w:val="000000"/>
          <w:sz w:val="18"/>
          <w:szCs w:val="18"/>
        </w:rPr>
      </w:pPr>
      <w:r>
        <w:rPr>
          <w:rFonts w:ascii="Verdana" w:hAnsi="Verdana"/>
          <w:color w:val="000000"/>
          <w:sz w:val="18"/>
          <w:szCs w:val="18"/>
        </w:rPr>
        <w:t xml:space="preserve">1. Единовременное пособие на погребение граждан, подлежавших обязательному социальному страхованию на случай временной нетрудоспособности и в связи с материнством на день смерти, а также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находившихся на их иждивении, проживавших на дату смерти в Республике Крым, выплачивается дополнительно к социальному пособию на погребение, предоставляемому в соответствии с Федеральным законом от 12 января 1996 года N 8-ФЗ "О погребении и похоронном деле" (далее - Федеральный закон </w:t>
      </w:r>
      <w:r>
        <w:rPr>
          <w:rFonts w:ascii="Verdana" w:hAnsi="Verdana"/>
          <w:color w:val="000000"/>
          <w:sz w:val="18"/>
          <w:szCs w:val="18"/>
        </w:rPr>
        <w:lastRenderedPageBreak/>
        <w:t>"О погребении и похоронном деле"), в размере 3358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ежегодно с 1 января.</w:t>
      </w:r>
    </w:p>
    <w:p w:rsidR="00D9686D" w:rsidRDefault="00D9686D" w:rsidP="00D9686D">
      <w:pPr>
        <w:pStyle w:val="a3"/>
        <w:rPr>
          <w:rFonts w:ascii="Verdana" w:hAnsi="Verdana"/>
          <w:color w:val="000000"/>
          <w:sz w:val="18"/>
          <w:szCs w:val="18"/>
        </w:rPr>
      </w:pPr>
      <w:r>
        <w:rPr>
          <w:rFonts w:ascii="Verdana" w:hAnsi="Verdana"/>
          <w:color w:val="000000"/>
          <w:sz w:val="18"/>
          <w:szCs w:val="18"/>
        </w:rPr>
        <w:t>2. Единовременное пособие на погребение пенсионеров, не подлежавших обязательному социальному страхованию на случай временной нетрудоспособности и в связи с материнством на день смерти, проживавших в Республике Крым, выплачивается дополнительно к социальному пособию на погребение, предоставляемому в соответствии с Федеральным законом "О погребении и похоронном деле", в размере 5951 рубля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ежегодно с 1 января.</w:t>
      </w:r>
    </w:p>
    <w:p w:rsidR="00D9686D" w:rsidRDefault="00D9686D" w:rsidP="00D9686D">
      <w:pPr>
        <w:pStyle w:val="a3"/>
        <w:rPr>
          <w:rFonts w:ascii="Verdana" w:hAnsi="Verdana"/>
          <w:color w:val="000000"/>
          <w:sz w:val="18"/>
          <w:szCs w:val="18"/>
        </w:rPr>
      </w:pPr>
      <w:r>
        <w:rPr>
          <w:rFonts w:ascii="Verdana" w:hAnsi="Verdana"/>
          <w:color w:val="000000"/>
          <w:sz w:val="18"/>
          <w:szCs w:val="18"/>
        </w:rPr>
        <w:t>3. Получателями единовременного пособия на погребение являются супруга, близкие родственники, иные родственники, законные представители умершего или иного лица, взявшего на себя обязанность осуществить погребение умершего.</w:t>
      </w:r>
    </w:p>
    <w:p w:rsidR="00D9686D" w:rsidRDefault="00D9686D" w:rsidP="00D9686D">
      <w:pPr>
        <w:pStyle w:val="a3"/>
        <w:rPr>
          <w:rFonts w:ascii="Verdana" w:hAnsi="Verdana"/>
          <w:color w:val="000000"/>
          <w:sz w:val="18"/>
          <w:szCs w:val="18"/>
        </w:rPr>
      </w:pPr>
      <w:r>
        <w:rPr>
          <w:rFonts w:ascii="Verdana" w:hAnsi="Verdana"/>
          <w:color w:val="000000"/>
          <w:sz w:val="18"/>
          <w:szCs w:val="18"/>
        </w:rPr>
        <w:t>4. Порядок выплаты единовременного пособия на погребение устанавливается нормативными правовыми актами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11. Пособие по уходу за ребенком-инвалидом в период его санаторно-курортного лечения</w:t>
      </w:r>
    </w:p>
    <w:p w:rsidR="00D9686D" w:rsidRDefault="00D9686D" w:rsidP="00D9686D">
      <w:pPr>
        <w:pStyle w:val="a3"/>
        <w:rPr>
          <w:rFonts w:ascii="Verdana" w:hAnsi="Verdana"/>
          <w:color w:val="000000"/>
          <w:sz w:val="18"/>
          <w:szCs w:val="18"/>
        </w:rPr>
      </w:pPr>
      <w:r>
        <w:rPr>
          <w:rFonts w:ascii="Verdana" w:hAnsi="Verdana"/>
          <w:color w:val="000000"/>
          <w:sz w:val="18"/>
          <w:szCs w:val="18"/>
        </w:rPr>
        <w:t>1. Пособие по уходу за ребенком-инвалидом в возрасте до 18 лет в период его санаторно-курортного лечения выплачивается одному из родителей (усыновителей) или опекуну (попечителю) из числа работающих граждан, подлежащих обязательному социальному страхованию на случай временной нетрудоспособности и в связи с материнством, сопровождающему ребенка-инвалида в возрасте до 18 лет в период его санаторно-курортного лечения, в размере 8000 рублей.</w:t>
      </w:r>
    </w:p>
    <w:p w:rsidR="00D9686D" w:rsidRDefault="00D9686D" w:rsidP="00D9686D">
      <w:pPr>
        <w:pStyle w:val="a3"/>
        <w:rPr>
          <w:rFonts w:ascii="Verdana" w:hAnsi="Verdana"/>
          <w:color w:val="000000"/>
          <w:sz w:val="18"/>
          <w:szCs w:val="18"/>
        </w:rPr>
      </w:pPr>
      <w:r>
        <w:rPr>
          <w:rFonts w:ascii="Verdana" w:hAnsi="Verdana"/>
          <w:color w:val="000000"/>
          <w:sz w:val="18"/>
          <w:szCs w:val="18"/>
        </w:rPr>
        <w:t>2. Выплата пособия по уходу за ребенком-инвалидом в период его санаторно-курортного лечения осуществляется в порядке, устанавливаемом нормативными правовыми актами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12. Дополнительные виды выплат лицам, подлежавшим общеобязательному государственному социальному страхованию от несчастного случая на производстве и профессионального заболевания</w:t>
      </w:r>
    </w:p>
    <w:p w:rsidR="00D9686D" w:rsidRDefault="00D9686D" w:rsidP="00D9686D">
      <w:pPr>
        <w:pStyle w:val="a3"/>
        <w:rPr>
          <w:rFonts w:ascii="Verdana" w:hAnsi="Verdana"/>
          <w:color w:val="000000"/>
          <w:sz w:val="18"/>
          <w:szCs w:val="18"/>
        </w:rPr>
      </w:pPr>
      <w:r>
        <w:rPr>
          <w:rFonts w:ascii="Verdana" w:hAnsi="Verdana"/>
          <w:color w:val="000000"/>
          <w:sz w:val="18"/>
          <w:szCs w:val="18"/>
        </w:rPr>
        <w:t>1. Лицам, подлежавшим общеобязательному государственному социальному страхованию от несчастного случая на производстве и профессионального заболевания, которым на 31 декабря 2014 года установлены дополнительные виды выплат в соответствии с законодательством, действующим на территории Республики Крым до 31 декабря 2014 года включительно, осуществляется их выплата до прекращения оснований, в соответствии с которыми они были установлены, или сроков, на которые они были установлены, в следующих размерах:</w:t>
      </w:r>
    </w:p>
    <w:p w:rsidR="00D9686D" w:rsidRDefault="00D9686D" w:rsidP="00D9686D">
      <w:pPr>
        <w:pStyle w:val="a3"/>
        <w:rPr>
          <w:rFonts w:ascii="Verdana" w:hAnsi="Verdana"/>
          <w:color w:val="000000"/>
          <w:sz w:val="18"/>
          <w:szCs w:val="18"/>
        </w:rPr>
      </w:pPr>
      <w:r>
        <w:rPr>
          <w:rFonts w:ascii="Verdana" w:hAnsi="Verdana"/>
          <w:color w:val="000000"/>
          <w:sz w:val="18"/>
          <w:szCs w:val="18"/>
        </w:rPr>
        <w:t>1) оплата дополнительного питания - в установленном размере в зависимости от рациона питания;</w:t>
      </w:r>
    </w:p>
    <w:p w:rsidR="00D9686D" w:rsidRDefault="00D9686D" w:rsidP="00D9686D">
      <w:pPr>
        <w:pStyle w:val="a3"/>
        <w:rPr>
          <w:rFonts w:ascii="Verdana" w:hAnsi="Verdana"/>
          <w:color w:val="000000"/>
          <w:sz w:val="18"/>
          <w:szCs w:val="18"/>
        </w:rPr>
      </w:pPr>
      <w:r>
        <w:rPr>
          <w:rFonts w:ascii="Verdana" w:hAnsi="Verdana"/>
          <w:color w:val="000000"/>
          <w:sz w:val="18"/>
          <w:szCs w:val="18"/>
        </w:rPr>
        <w:t>2) оплата постоянного постороннего ухода - в размере 2314 рублей 20 копеек в месяц;</w:t>
      </w:r>
    </w:p>
    <w:p w:rsidR="00D9686D" w:rsidRDefault="00D9686D" w:rsidP="00D9686D">
      <w:pPr>
        <w:pStyle w:val="a3"/>
        <w:rPr>
          <w:rFonts w:ascii="Verdana" w:hAnsi="Verdana"/>
          <w:color w:val="000000"/>
          <w:sz w:val="18"/>
          <w:szCs w:val="18"/>
        </w:rPr>
      </w:pPr>
      <w:r>
        <w:rPr>
          <w:rFonts w:ascii="Verdana" w:hAnsi="Verdana"/>
          <w:color w:val="000000"/>
          <w:sz w:val="18"/>
          <w:szCs w:val="18"/>
        </w:rPr>
        <w:t>3) оплата постороннего специального медицинского ухода - в размере 3728 рублей 40 копеек в месяц;</w:t>
      </w:r>
    </w:p>
    <w:p w:rsidR="00D9686D" w:rsidRDefault="00D9686D" w:rsidP="00D9686D">
      <w:pPr>
        <w:pStyle w:val="a3"/>
        <w:rPr>
          <w:rFonts w:ascii="Verdana" w:hAnsi="Verdana"/>
          <w:color w:val="000000"/>
          <w:sz w:val="18"/>
          <w:szCs w:val="18"/>
        </w:rPr>
      </w:pPr>
      <w:r>
        <w:rPr>
          <w:rFonts w:ascii="Verdana" w:hAnsi="Verdana"/>
          <w:color w:val="000000"/>
          <w:sz w:val="18"/>
          <w:szCs w:val="18"/>
        </w:rPr>
        <w:t>4) оплата постороннего бытового ухода - в размере 932 рублей 10 копеек в месяц;</w:t>
      </w:r>
    </w:p>
    <w:p w:rsidR="00D9686D" w:rsidRDefault="00D9686D" w:rsidP="00D9686D">
      <w:pPr>
        <w:pStyle w:val="a3"/>
        <w:rPr>
          <w:rFonts w:ascii="Verdana" w:hAnsi="Verdana"/>
          <w:color w:val="000000"/>
          <w:sz w:val="18"/>
          <w:szCs w:val="18"/>
        </w:rPr>
      </w:pPr>
      <w:r>
        <w:rPr>
          <w:rFonts w:ascii="Verdana" w:hAnsi="Verdana"/>
          <w:color w:val="000000"/>
          <w:sz w:val="18"/>
          <w:szCs w:val="18"/>
        </w:rPr>
        <w:t>5) оплата расходов на транспортное обслуживание - в размере 1070 рублей 60 копеек в год.</w:t>
      </w:r>
    </w:p>
    <w:p w:rsidR="00D9686D" w:rsidRDefault="00D9686D" w:rsidP="00D9686D">
      <w:pPr>
        <w:pStyle w:val="a3"/>
        <w:rPr>
          <w:rFonts w:ascii="Verdana" w:hAnsi="Verdana"/>
          <w:color w:val="000000"/>
          <w:sz w:val="18"/>
          <w:szCs w:val="18"/>
        </w:rPr>
      </w:pPr>
      <w:r>
        <w:rPr>
          <w:rFonts w:ascii="Verdana" w:hAnsi="Verdana"/>
          <w:color w:val="000000"/>
          <w:sz w:val="18"/>
          <w:szCs w:val="18"/>
        </w:rPr>
        <w:t>2. Утратила силу. - Закон Республики Крым от 29.06.2015 N 129-ЗРК/2015.</w:t>
      </w:r>
    </w:p>
    <w:p w:rsidR="00D9686D" w:rsidRDefault="00D9686D" w:rsidP="00D9686D">
      <w:pPr>
        <w:pStyle w:val="a3"/>
        <w:rPr>
          <w:rFonts w:ascii="Verdana" w:hAnsi="Verdana"/>
          <w:color w:val="000000"/>
          <w:sz w:val="18"/>
          <w:szCs w:val="18"/>
        </w:rPr>
      </w:pPr>
      <w:r>
        <w:rPr>
          <w:rFonts w:ascii="Verdana" w:hAnsi="Verdana"/>
          <w:color w:val="000000"/>
          <w:sz w:val="18"/>
          <w:szCs w:val="18"/>
        </w:rPr>
        <w:t>3. Порядок осуществления дополнительных видов выплат устанавливается нормативными правовыми актами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13. Переходные положения</w:t>
      </w:r>
    </w:p>
    <w:p w:rsidR="00D9686D" w:rsidRDefault="00D9686D" w:rsidP="00D9686D">
      <w:pPr>
        <w:pStyle w:val="a3"/>
        <w:rPr>
          <w:rFonts w:ascii="Verdana" w:hAnsi="Verdana"/>
          <w:color w:val="000000"/>
          <w:sz w:val="18"/>
          <w:szCs w:val="18"/>
        </w:rPr>
      </w:pPr>
      <w:r>
        <w:rPr>
          <w:rFonts w:ascii="Verdana" w:hAnsi="Verdana"/>
          <w:color w:val="000000"/>
          <w:sz w:val="18"/>
          <w:szCs w:val="18"/>
        </w:rPr>
        <w:lastRenderedPageBreak/>
        <w:t>1. Меры социальной защиты (поддержки), предусмотренные настоящим Законом, в том числе и расходы на их доставку, являются расходными обязательствами Республики Крым.</w:t>
      </w:r>
    </w:p>
    <w:p w:rsidR="00D9686D" w:rsidRDefault="00D9686D" w:rsidP="00D9686D">
      <w:pPr>
        <w:pStyle w:val="a3"/>
        <w:rPr>
          <w:rFonts w:ascii="Verdana" w:hAnsi="Verdana"/>
          <w:color w:val="000000"/>
          <w:sz w:val="18"/>
          <w:szCs w:val="18"/>
        </w:rPr>
      </w:pPr>
      <w:r>
        <w:rPr>
          <w:rFonts w:ascii="Verdana" w:hAnsi="Verdana"/>
          <w:color w:val="000000"/>
          <w:sz w:val="18"/>
          <w:szCs w:val="18"/>
        </w:rPr>
        <w:t>Меры социальной поддержки, предоставляемые в денежном выражении, выплачиваются путем перечисления денежных средств по выбору заявителя на его личный счет, открытый в кредитной организации, или через организации почтовой связи.</w:t>
      </w:r>
    </w:p>
    <w:p w:rsidR="00D9686D" w:rsidRDefault="00D9686D" w:rsidP="00D9686D">
      <w:pPr>
        <w:pStyle w:val="a3"/>
        <w:rPr>
          <w:rFonts w:ascii="Verdana" w:hAnsi="Verdana"/>
          <w:color w:val="000000"/>
          <w:sz w:val="18"/>
          <w:szCs w:val="18"/>
        </w:rPr>
      </w:pPr>
      <w:r>
        <w:rPr>
          <w:rFonts w:ascii="Verdana" w:hAnsi="Verdana"/>
          <w:color w:val="000000"/>
          <w:sz w:val="18"/>
          <w:szCs w:val="18"/>
        </w:rPr>
        <w:t>Плата за банковские услуги по операциям со средствами, предусмотренными на выплату помощи, не взимается.</w:t>
      </w:r>
    </w:p>
    <w:p w:rsidR="00D9686D" w:rsidRDefault="00D9686D" w:rsidP="00D9686D">
      <w:pPr>
        <w:pStyle w:val="a3"/>
        <w:rPr>
          <w:rFonts w:ascii="Verdana" w:hAnsi="Verdana"/>
          <w:color w:val="000000"/>
          <w:sz w:val="18"/>
          <w:szCs w:val="18"/>
        </w:rPr>
      </w:pPr>
      <w:r>
        <w:rPr>
          <w:rFonts w:ascii="Verdana" w:hAnsi="Verdana"/>
          <w:color w:val="000000"/>
          <w:sz w:val="18"/>
          <w:szCs w:val="18"/>
        </w:rPr>
        <w:t>(часть 1 в ред. Закона Республики Крым от 30.12.2016 N 344-ЗРК/2016)</w:t>
      </w:r>
    </w:p>
    <w:p w:rsidR="00D9686D" w:rsidRDefault="00D9686D" w:rsidP="00D9686D">
      <w:pPr>
        <w:pStyle w:val="a3"/>
        <w:rPr>
          <w:rFonts w:ascii="Verdana" w:hAnsi="Verdana"/>
          <w:color w:val="000000"/>
          <w:sz w:val="18"/>
          <w:szCs w:val="18"/>
        </w:rPr>
      </w:pPr>
      <w:r>
        <w:rPr>
          <w:rFonts w:ascii="Verdana" w:hAnsi="Verdana"/>
          <w:color w:val="000000"/>
          <w:sz w:val="18"/>
          <w:szCs w:val="18"/>
        </w:rPr>
        <w:t>2. Порядок предоставления финансового обеспечения мер социальной защиты (поддержки), предусмотренных настоящим Законом, устанавливается Советом министров Республики Крым.</w:t>
      </w:r>
    </w:p>
    <w:p w:rsidR="00D9686D" w:rsidRDefault="00D9686D" w:rsidP="00D9686D">
      <w:pPr>
        <w:pStyle w:val="a3"/>
        <w:rPr>
          <w:rFonts w:ascii="Verdana" w:hAnsi="Verdana"/>
          <w:color w:val="000000"/>
          <w:sz w:val="18"/>
          <w:szCs w:val="18"/>
        </w:rPr>
      </w:pPr>
      <w:r>
        <w:rPr>
          <w:rFonts w:ascii="Verdana" w:hAnsi="Verdana"/>
          <w:b/>
          <w:bCs/>
          <w:color w:val="000000"/>
          <w:sz w:val="18"/>
          <w:szCs w:val="18"/>
        </w:rPr>
        <w:t>Статья 14. Вступление в силу настоящего Закона</w:t>
      </w:r>
    </w:p>
    <w:p w:rsidR="00D9686D" w:rsidRDefault="00D9686D" w:rsidP="00D9686D">
      <w:pPr>
        <w:pStyle w:val="a3"/>
        <w:rPr>
          <w:rFonts w:ascii="Verdana" w:hAnsi="Verdana"/>
          <w:color w:val="000000"/>
          <w:sz w:val="18"/>
          <w:szCs w:val="18"/>
        </w:rPr>
      </w:pPr>
      <w:r>
        <w:rPr>
          <w:rFonts w:ascii="Verdana" w:hAnsi="Verdana"/>
          <w:color w:val="000000"/>
          <w:sz w:val="18"/>
          <w:szCs w:val="18"/>
        </w:rPr>
        <w:t>Настоящий Закон вступает в силу с 1 января 2015 года.</w:t>
      </w:r>
    </w:p>
    <w:p w:rsidR="00D9686D" w:rsidRDefault="00D9686D" w:rsidP="00D9686D">
      <w:pPr>
        <w:pStyle w:val="a3"/>
        <w:jc w:val="right"/>
        <w:rPr>
          <w:rFonts w:ascii="Verdana" w:hAnsi="Verdana"/>
          <w:color w:val="000000"/>
          <w:sz w:val="18"/>
          <w:szCs w:val="18"/>
        </w:rPr>
      </w:pPr>
      <w:r>
        <w:rPr>
          <w:rFonts w:ascii="Verdana" w:hAnsi="Verdana"/>
          <w:color w:val="000000"/>
          <w:sz w:val="18"/>
          <w:szCs w:val="18"/>
        </w:rPr>
        <w:t>Глава Республики Крым</w:t>
      </w:r>
    </w:p>
    <w:p w:rsidR="00D9686D" w:rsidRDefault="00D9686D" w:rsidP="00D9686D">
      <w:pPr>
        <w:pStyle w:val="a3"/>
        <w:jc w:val="right"/>
        <w:rPr>
          <w:rFonts w:ascii="Verdana" w:hAnsi="Verdana"/>
          <w:color w:val="000000"/>
          <w:sz w:val="18"/>
          <w:szCs w:val="18"/>
        </w:rPr>
      </w:pPr>
      <w:r>
        <w:rPr>
          <w:rFonts w:ascii="Verdana" w:hAnsi="Verdana"/>
          <w:color w:val="000000"/>
          <w:sz w:val="18"/>
          <w:szCs w:val="18"/>
        </w:rPr>
        <w:t>С.АКСЕНОВ</w:t>
      </w:r>
    </w:p>
    <w:p w:rsidR="00D9686D" w:rsidRDefault="00D9686D" w:rsidP="00D9686D">
      <w:pPr>
        <w:pStyle w:val="a3"/>
        <w:rPr>
          <w:rFonts w:ascii="Verdana" w:hAnsi="Verdana"/>
          <w:color w:val="000000"/>
          <w:sz w:val="18"/>
          <w:szCs w:val="18"/>
        </w:rPr>
      </w:pPr>
      <w:r>
        <w:rPr>
          <w:rFonts w:ascii="Verdana" w:hAnsi="Verdana"/>
          <w:color w:val="000000"/>
          <w:sz w:val="18"/>
          <w:szCs w:val="18"/>
        </w:rPr>
        <w:t>г. Симферополь</w:t>
      </w:r>
    </w:p>
    <w:p w:rsidR="00D9686D" w:rsidRDefault="00D9686D" w:rsidP="00D9686D">
      <w:pPr>
        <w:pStyle w:val="a3"/>
        <w:rPr>
          <w:rFonts w:ascii="Verdana" w:hAnsi="Verdana"/>
          <w:color w:val="000000"/>
          <w:sz w:val="18"/>
          <w:szCs w:val="18"/>
        </w:rPr>
      </w:pPr>
      <w:r>
        <w:rPr>
          <w:rFonts w:ascii="Verdana" w:hAnsi="Verdana"/>
          <w:color w:val="000000"/>
          <w:sz w:val="18"/>
          <w:szCs w:val="18"/>
        </w:rPr>
        <w:t>17 декабря 2014 года</w:t>
      </w:r>
    </w:p>
    <w:p w:rsidR="00D9686D" w:rsidRDefault="00D9686D" w:rsidP="00D9686D">
      <w:pPr>
        <w:pStyle w:val="a3"/>
        <w:rPr>
          <w:rFonts w:ascii="Verdana" w:hAnsi="Verdana"/>
          <w:color w:val="000000"/>
          <w:sz w:val="18"/>
          <w:szCs w:val="18"/>
        </w:rPr>
      </w:pPr>
      <w:bookmarkStart w:id="0" w:name="_GoBack"/>
      <w:r>
        <w:rPr>
          <w:rFonts w:ascii="Verdana" w:hAnsi="Verdana"/>
          <w:color w:val="000000"/>
          <w:sz w:val="18"/>
          <w:szCs w:val="18"/>
        </w:rPr>
        <w:t>N 36-ЗРК/2014</w:t>
      </w:r>
    </w:p>
    <w:bookmarkEnd w:id="0"/>
    <w:p w:rsidR="001C35F1" w:rsidRDefault="001C35F1" w:rsidP="00D9686D"/>
    <w:sectPr w:rsidR="001C3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6D"/>
    <w:rsid w:val="001C35F1"/>
    <w:rsid w:val="00D9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CE1F"/>
  <w15:chartTrackingRefBased/>
  <w15:docId w15:val="{D8877C08-C144-451A-A1D9-CA5C1F68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86D"/>
    <w:rPr>
      <w:b/>
      <w:bCs/>
    </w:rPr>
  </w:style>
  <w:style w:type="character" w:customStyle="1" w:styleId="apple-converted-space">
    <w:name w:val="apple-converted-space"/>
    <w:basedOn w:val="a0"/>
    <w:rsid w:val="00D9686D"/>
  </w:style>
  <w:style w:type="character" w:styleId="a5">
    <w:name w:val="Hyperlink"/>
    <w:basedOn w:val="a0"/>
    <w:uiPriority w:val="99"/>
    <w:semiHidden/>
    <w:unhideWhenUsed/>
    <w:rsid w:val="00D96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8253</Words>
  <Characters>47044</Characters>
  <Application>Microsoft Office Word</Application>
  <DocSecurity>0</DocSecurity>
  <Lines>392</Lines>
  <Paragraphs>110</Paragraphs>
  <ScaleCrop>false</ScaleCrop>
  <Company/>
  <LinksUpToDate>false</LinksUpToDate>
  <CharactersWithSpaces>55187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2017-02-03T13:22:00Z</dcterms:created>
  <dcterms:modified xsi:type="dcterms:W3CDTF">2017-02-03T13:23:00Z</dcterms:modified>
</cp:coreProperties>
</file>